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84A3" w14:textId="3F48122F" w:rsidR="004860EF" w:rsidRPr="00E80E4C" w:rsidRDefault="004860EF" w:rsidP="004860EF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>
        <w:rPr>
          <w:rFonts w:asciiTheme="majorHAnsi" w:hAnsiTheme="majorHAnsi" w:cstheme="majorHAnsi"/>
          <w:sz w:val="24"/>
          <w:szCs w:val="24"/>
        </w:rPr>
        <w:t>9</w:t>
      </w:r>
      <w:r w:rsidRPr="00E80E4C">
        <w:rPr>
          <w:rFonts w:asciiTheme="majorHAnsi" w:hAnsiTheme="majorHAnsi" w:cstheme="majorHAnsi"/>
          <w:sz w:val="24"/>
          <w:szCs w:val="24"/>
        </w:rPr>
        <w:t>.202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E80E4C">
        <w:rPr>
          <w:rFonts w:asciiTheme="majorHAnsi" w:hAnsiTheme="majorHAnsi" w:cstheme="majorHAnsi"/>
          <w:sz w:val="24"/>
          <w:szCs w:val="24"/>
        </w:rPr>
        <w:t xml:space="preserve">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>
        <w:rPr>
          <w:rFonts w:asciiTheme="majorHAnsi" w:hAnsiTheme="majorHAnsi" w:cstheme="majorHAnsi"/>
          <w:sz w:val="24"/>
          <w:szCs w:val="24"/>
        </w:rPr>
        <w:t>2</w:t>
      </w:r>
      <w:r w:rsidR="008C2C84">
        <w:rPr>
          <w:rFonts w:asciiTheme="majorHAnsi" w:hAnsiTheme="majorHAnsi" w:cstheme="majorHAnsi"/>
          <w:sz w:val="24"/>
          <w:szCs w:val="24"/>
        </w:rPr>
        <w:t>7</w:t>
      </w:r>
      <w:r>
        <w:rPr>
          <w:rFonts w:asciiTheme="majorHAnsi" w:hAnsiTheme="majorHAnsi" w:cstheme="majorHAnsi"/>
          <w:sz w:val="24"/>
          <w:szCs w:val="24"/>
        </w:rPr>
        <w:t>.05.2025r</w:t>
      </w:r>
      <w:r w:rsidRPr="00E80E4C">
        <w:rPr>
          <w:rFonts w:asciiTheme="majorHAnsi" w:hAnsiTheme="majorHAnsi" w:cstheme="majorHAnsi"/>
          <w:sz w:val="24"/>
          <w:szCs w:val="24"/>
        </w:rPr>
        <w:t>.</w:t>
      </w:r>
    </w:p>
    <w:p w14:paraId="6F9A7FE0" w14:textId="59D2594F" w:rsidR="00BE1A26" w:rsidRPr="008C2C84" w:rsidRDefault="00BE1A26" w:rsidP="008C2C84">
      <w:pPr>
        <w:tabs>
          <w:tab w:val="right" w:pos="8647"/>
        </w:tabs>
        <w:spacing w:before="24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="00B41178">
        <w:rPr>
          <w:rFonts w:asciiTheme="majorHAnsi" w:hAnsiTheme="majorHAnsi" w:cstheme="majorHAnsi"/>
          <w:sz w:val="24"/>
          <w:szCs w:val="24"/>
        </w:rPr>
        <w:tab/>
      </w:r>
      <w:r w:rsidRPr="008C2C84">
        <w:rPr>
          <w:rFonts w:asciiTheme="majorHAnsi" w:hAnsiTheme="majorHAnsi" w:cstheme="majorHAnsi"/>
          <w:b/>
          <w:bCs/>
          <w:sz w:val="26"/>
          <w:szCs w:val="26"/>
        </w:rPr>
        <w:t>Wszyscy Wykonawcy</w:t>
      </w:r>
    </w:p>
    <w:p w14:paraId="35E8B24A" w14:textId="77777777" w:rsidR="008C2C84" w:rsidRDefault="008C2C84" w:rsidP="0084680A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274083D" w14:textId="7F7CA675" w:rsidR="00BE1A26" w:rsidRPr="008C2C84" w:rsidRDefault="004860EF" w:rsidP="00BE1A26">
      <w:pPr>
        <w:jc w:val="both"/>
        <w:rPr>
          <w:rFonts w:asciiTheme="majorHAnsi" w:eastAsia="Calibri" w:hAnsiTheme="majorHAnsi" w:cstheme="majorHAnsi"/>
          <w:b/>
          <w:sz w:val="24"/>
          <w:szCs w:val="24"/>
          <w:lang w:eastAsia="zh-CN"/>
        </w:rPr>
      </w:pPr>
      <w:bookmarkStart w:id="0" w:name="_Hlk146719609"/>
      <w:r w:rsidRPr="008C2C84">
        <w:rPr>
          <w:rFonts w:asciiTheme="majorHAnsi" w:hAnsiTheme="majorHAnsi" w:cstheme="majorHAnsi"/>
          <w:b/>
          <w:sz w:val="24"/>
          <w:szCs w:val="24"/>
        </w:rPr>
        <w:t>Dotyczy postępowania o udzielenie zamówienia publicznego na zadanie: „Przebudowa Krajowej Trasy Rowerowej WTR – ETAP I” w ramach zadania inwestycyjnego: Trasy rowerowe na terenie gminy Skoczów w formule „zaprojektuj i wybuduj”.</w:t>
      </w:r>
    </w:p>
    <w:bookmarkEnd w:id="0"/>
    <w:p w14:paraId="4914399E" w14:textId="77777777" w:rsidR="008C2C84" w:rsidRDefault="008C2C84" w:rsidP="00895B04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9281A7" w14:textId="7499BDD3" w:rsidR="00895B04" w:rsidRPr="007E1E6F" w:rsidRDefault="00BE1A26" w:rsidP="00895B04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</w:t>
      </w:r>
      <w:r w:rsidR="00B41178">
        <w:rPr>
          <w:rFonts w:asciiTheme="majorHAnsi" w:hAnsiTheme="majorHAnsi" w:cstheme="majorHAnsi"/>
          <w:sz w:val="24"/>
          <w:szCs w:val="24"/>
        </w:rPr>
        <w:t xml:space="preserve"> i 6</w:t>
      </w:r>
      <w:r w:rsidRPr="00E80E4C">
        <w:rPr>
          <w:rFonts w:asciiTheme="majorHAnsi" w:hAnsiTheme="majorHAnsi" w:cstheme="majorHAnsi"/>
          <w:sz w:val="24"/>
          <w:szCs w:val="24"/>
        </w:rPr>
        <w:t xml:space="preserve"> ustawy z dnia 11 września 2019 r. Prawo zamówień publicznych (tekst jednolity: Dz.U. z 202</w:t>
      </w:r>
      <w:r w:rsidR="00895B04">
        <w:rPr>
          <w:rFonts w:asciiTheme="majorHAnsi" w:hAnsiTheme="majorHAnsi" w:cstheme="majorHAnsi"/>
          <w:sz w:val="24"/>
          <w:szCs w:val="24"/>
        </w:rPr>
        <w:t>4</w:t>
      </w:r>
      <w:r w:rsidRPr="00E80E4C">
        <w:rPr>
          <w:rFonts w:asciiTheme="majorHAnsi" w:hAnsiTheme="majorHAnsi" w:cstheme="majorHAnsi"/>
          <w:sz w:val="24"/>
          <w:szCs w:val="24"/>
        </w:rPr>
        <w:t xml:space="preserve"> r. poz. 1</w:t>
      </w:r>
      <w:r w:rsidR="00895B04">
        <w:rPr>
          <w:rFonts w:asciiTheme="majorHAnsi" w:hAnsiTheme="majorHAnsi" w:cstheme="majorHAnsi"/>
          <w:sz w:val="24"/>
          <w:szCs w:val="24"/>
        </w:rPr>
        <w:t>320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</w:t>
      </w:r>
      <w:r w:rsidR="00127594">
        <w:rPr>
          <w:rFonts w:asciiTheme="majorHAnsi" w:hAnsiTheme="majorHAnsi" w:cstheme="majorHAnsi"/>
          <w:sz w:val="24"/>
          <w:szCs w:val="24"/>
        </w:rPr>
        <w:t>ń</w:t>
      </w:r>
      <w:r w:rsidRPr="00E80E4C">
        <w:rPr>
          <w:rFonts w:asciiTheme="majorHAnsi" w:hAnsiTheme="majorHAnsi" w:cstheme="majorHAnsi"/>
          <w:sz w:val="24"/>
          <w:szCs w:val="24"/>
        </w:rPr>
        <w:t xml:space="preserve"> Wykonawcy oraz odpowied</w:t>
      </w:r>
      <w:r w:rsidR="00127594">
        <w:rPr>
          <w:rFonts w:asciiTheme="majorHAnsi" w:hAnsiTheme="majorHAnsi" w:cstheme="majorHAnsi"/>
          <w:sz w:val="24"/>
          <w:szCs w:val="24"/>
        </w:rPr>
        <w:t>zi</w:t>
      </w:r>
      <w:r w:rsidR="00895B04">
        <w:rPr>
          <w:rFonts w:asciiTheme="majorHAnsi" w:hAnsiTheme="majorHAnsi" w:cstheme="majorHAnsi"/>
          <w:sz w:val="24"/>
          <w:szCs w:val="24"/>
        </w:rPr>
        <w:t xml:space="preserve">. </w:t>
      </w:r>
      <w:r w:rsidR="00B41178">
        <w:rPr>
          <w:rFonts w:asciiTheme="majorHAnsi" w:hAnsiTheme="majorHAnsi" w:cstheme="majorHAnsi"/>
        </w:rPr>
        <w:t xml:space="preserve"> </w:t>
      </w:r>
    </w:p>
    <w:p w14:paraId="4DCA01BD" w14:textId="77777777" w:rsidR="00BE1A26" w:rsidRPr="00E80E4C" w:rsidRDefault="00BE1A26" w:rsidP="00B67FB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415B7977" w14:textId="1228D5A2" w:rsidR="004860EF" w:rsidRPr="00FD4D85" w:rsidRDefault="0018715B" w:rsidP="0018715B">
      <w:pPr>
        <w:tabs>
          <w:tab w:val="right" w:pos="8647"/>
        </w:tabs>
        <w:spacing w:before="60" w:after="10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18715B">
        <w:rPr>
          <w:rFonts w:asciiTheme="majorHAnsi" w:hAnsiTheme="majorHAnsi" w:cstheme="majorHAnsi"/>
          <w:bCs/>
          <w:sz w:val="24"/>
          <w:szCs w:val="24"/>
        </w:rPr>
        <w:t>Dotyczy § 1 ust. 3 i 5 projektu umowy: Wnosimy o wykreślenie zwrotu „w szczególności” i wprowadzenie zamkniętego katalogu czynności i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bCs/>
          <w:sz w:val="24"/>
          <w:szCs w:val="24"/>
        </w:rPr>
        <w:t xml:space="preserve">dokumentów, do których wykonania </w:t>
      </w:r>
      <w:r>
        <w:rPr>
          <w:rFonts w:asciiTheme="majorHAnsi" w:hAnsiTheme="majorHAnsi" w:cstheme="majorHAnsi"/>
          <w:bCs/>
          <w:sz w:val="24"/>
          <w:szCs w:val="24"/>
        </w:rPr>
        <w:t>z</w:t>
      </w:r>
      <w:r w:rsidRPr="0018715B">
        <w:rPr>
          <w:rFonts w:asciiTheme="majorHAnsi" w:hAnsiTheme="majorHAnsi" w:cstheme="majorHAnsi"/>
          <w:bCs/>
          <w:sz w:val="24"/>
          <w:szCs w:val="24"/>
        </w:rPr>
        <w:t>obowiązany będzie Wykonawcy w ramach realizacji niniejszej umowy. Zgodnie z art. 99 PZP, Zamawiający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bCs/>
          <w:sz w:val="24"/>
          <w:szCs w:val="24"/>
        </w:rPr>
        <w:t>ma opisać przedmiot zamówienia w sposób jednoznaczny i wyczerpujący. Wykonawca celem poprawnej wyceny niniejszego zadania musi znać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bCs/>
          <w:sz w:val="24"/>
          <w:szCs w:val="24"/>
        </w:rPr>
        <w:t>ogół obowiązków (w tym formalności|) jakie na nim spoczywają. Zwracamy uwagę, że szereg czynności wiąże się z dodatkowymi kosztami i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bCs/>
          <w:sz w:val="24"/>
          <w:szCs w:val="24"/>
        </w:rPr>
        <w:t>czasem, które powinny zostać uwzględnione w cenie ofertowej. Brak rozeznania w tym zakresie doprowadzi do nieporównywalności ofert i tym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bCs/>
          <w:sz w:val="24"/>
          <w:szCs w:val="24"/>
        </w:rPr>
        <w:t xml:space="preserve">samy naruszenia zasad uczciwej konkurencji o której mowa w art. 16 </w:t>
      </w:r>
      <w:proofErr w:type="spellStart"/>
      <w:r w:rsidRPr="0018715B">
        <w:rPr>
          <w:rFonts w:asciiTheme="majorHAnsi" w:hAnsiTheme="majorHAnsi" w:cstheme="majorHAnsi"/>
          <w:bCs/>
          <w:sz w:val="24"/>
          <w:szCs w:val="24"/>
        </w:rPr>
        <w:t>pzp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0C75F3D8" w14:textId="56923080" w:rsidR="00BE1A26" w:rsidRPr="000F073B" w:rsidRDefault="00BE1A26" w:rsidP="00B67FB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73CB75EA" w14:textId="3B0C7E40" w:rsidR="005A1B28" w:rsidRDefault="00DB648A" w:rsidP="000F760A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Cs/>
          <w:sz w:val="24"/>
          <w:szCs w:val="24"/>
        </w:rPr>
      </w:pPr>
      <w:bookmarkStart w:id="1" w:name="_Hlk146719857"/>
      <w:r w:rsidRPr="00DB648A">
        <w:rPr>
          <w:rFonts w:asciiTheme="majorHAnsi" w:hAnsiTheme="majorHAnsi" w:cstheme="majorHAnsi"/>
          <w:bCs/>
          <w:sz w:val="24"/>
          <w:szCs w:val="24"/>
        </w:rPr>
        <w:t xml:space="preserve">Zastosowanie zwrotu „w szczególności” służy doprecyzowaniu, nie rozszerzeniu obowiązków ponad zakres wynikający z </w:t>
      </w:r>
      <w:r>
        <w:rPr>
          <w:rFonts w:asciiTheme="majorHAnsi" w:hAnsiTheme="majorHAnsi" w:cstheme="majorHAnsi"/>
          <w:bCs/>
          <w:sz w:val="24"/>
          <w:szCs w:val="24"/>
        </w:rPr>
        <w:t xml:space="preserve">dokumentów zamówienia, w tym </w:t>
      </w:r>
      <w:r w:rsidRPr="00DB648A">
        <w:rPr>
          <w:rFonts w:asciiTheme="majorHAnsi" w:hAnsiTheme="majorHAnsi" w:cstheme="majorHAnsi"/>
          <w:bCs/>
          <w:sz w:val="24"/>
          <w:szCs w:val="24"/>
        </w:rPr>
        <w:t xml:space="preserve">PFU </w:t>
      </w:r>
      <w:r w:rsidR="00D056AA">
        <w:rPr>
          <w:rFonts w:asciiTheme="majorHAnsi" w:hAnsiTheme="majorHAnsi" w:cstheme="majorHAnsi"/>
          <w:bCs/>
          <w:sz w:val="24"/>
          <w:szCs w:val="24"/>
        </w:rPr>
        <w:t>oraz</w:t>
      </w:r>
      <w:r w:rsidRPr="00DB648A">
        <w:rPr>
          <w:rFonts w:asciiTheme="majorHAnsi" w:hAnsiTheme="majorHAnsi" w:cstheme="majorHAnsi"/>
          <w:bCs/>
          <w:sz w:val="24"/>
          <w:szCs w:val="24"/>
        </w:rPr>
        <w:t xml:space="preserve"> przepisów prawa.</w:t>
      </w:r>
      <w:r w:rsidR="00D056A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C2C84">
        <w:rPr>
          <w:rFonts w:asciiTheme="majorHAnsi" w:hAnsiTheme="majorHAnsi" w:cstheme="majorHAnsi"/>
          <w:bCs/>
          <w:sz w:val="24"/>
          <w:szCs w:val="24"/>
        </w:rPr>
        <w:br/>
      </w:r>
      <w:r w:rsidR="00D056AA" w:rsidRPr="00D056AA">
        <w:rPr>
          <w:rFonts w:asciiTheme="majorHAnsi" w:hAnsiTheme="majorHAnsi" w:cstheme="majorHAnsi"/>
          <w:bCs/>
          <w:sz w:val="24"/>
          <w:szCs w:val="24"/>
        </w:rPr>
        <w:t>W ocenie Zamawiającego zapis ten nie powoduje niejednoznaczności przedmiotu zamówienia, a jego treść pozostaje zgodna z art. 99 ust. 1 ustawy Prawo zamówień publicznych, który nakłada na Zamawiającego obowiązek opisania przedmiotu zamówienia w sposób jednoznaczny i wyczerpujący.</w:t>
      </w:r>
    </w:p>
    <w:p w14:paraId="56A6C91F" w14:textId="6CD0266F" w:rsidR="00D056AA" w:rsidRDefault="00D056AA" w:rsidP="000F760A">
      <w:pPr>
        <w:tabs>
          <w:tab w:val="right" w:pos="8647"/>
        </w:tabs>
        <w:spacing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D056AA">
        <w:rPr>
          <w:rFonts w:asciiTheme="majorHAnsi" w:hAnsiTheme="majorHAnsi" w:cstheme="majorHAnsi"/>
          <w:bCs/>
          <w:sz w:val="24"/>
          <w:szCs w:val="24"/>
        </w:rPr>
        <w:t xml:space="preserve">Zamawiający nie uwzględnia wniosku </w:t>
      </w:r>
      <w:r w:rsidR="000F760A">
        <w:rPr>
          <w:rFonts w:asciiTheme="majorHAnsi" w:hAnsiTheme="majorHAnsi" w:cstheme="majorHAnsi"/>
          <w:bCs/>
          <w:sz w:val="24"/>
          <w:szCs w:val="24"/>
        </w:rPr>
        <w:t xml:space="preserve">o wykreślenie </w:t>
      </w:r>
      <w:r>
        <w:rPr>
          <w:rFonts w:asciiTheme="majorHAnsi" w:hAnsiTheme="majorHAnsi" w:cstheme="majorHAnsi"/>
          <w:bCs/>
          <w:sz w:val="24"/>
          <w:szCs w:val="24"/>
        </w:rPr>
        <w:t xml:space="preserve">i nie </w:t>
      </w:r>
      <w:r w:rsidRPr="00D056AA">
        <w:rPr>
          <w:rFonts w:asciiTheme="majorHAnsi" w:hAnsiTheme="majorHAnsi" w:cstheme="majorHAnsi"/>
          <w:bCs/>
          <w:sz w:val="24"/>
          <w:szCs w:val="24"/>
        </w:rPr>
        <w:t>modyfik</w:t>
      </w:r>
      <w:r>
        <w:rPr>
          <w:rFonts w:asciiTheme="majorHAnsi" w:hAnsiTheme="majorHAnsi" w:cstheme="majorHAnsi"/>
          <w:bCs/>
          <w:sz w:val="24"/>
          <w:szCs w:val="24"/>
        </w:rPr>
        <w:t>uje</w:t>
      </w:r>
      <w:r w:rsidRPr="00D056AA">
        <w:rPr>
          <w:rFonts w:asciiTheme="majorHAnsi" w:hAnsiTheme="majorHAnsi" w:cstheme="majorHAnsi"/>
          <w:bCs/>
          <w:sz w:val="24"/>
          <w:szCs w:val="24"/>
        </w:rPr>
        <w:t xml:space="preserve"> treści projektu umowy.</w:t>
      </w:r>
    </w:p>
    <w:p w14:paraId="684DD3E9" w14:textId="438F8418" w:rsidR="00B543D0" w:rsidRPr="00E80E4C" w:rsidRDefault="00B543D0" w:rsidP="00B67FB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 w:rsidR="00F829A3">
        <w:rPr>
          <w:rFonts w:asciiTheme="majorHAnsi" w:hAnsiTheme="majorHAnsi" w:cstheme="majorHAnsi"/>
          <w:b/>
          <w:bCs/>
          <w:sz w:val="24"/>
          <w:szCs w:val="24"/>
          <w:u w:val="single"/>
        </w:rPr>
        <w:t>2</w:t>
      </w:r>
    </w:p>
    <w:p w14:paraId="3250034C" w14:textId="47AD07AF" w:rsidR="00B41178" w:rsidRPr="00FD4D85" w:rsidRDefault="0018715B" w:rsidP="0018715B">
      <w:pPr>
        <w:tabs>
          <w:tab w:val="right" w:pos="8647"/>
        </w:tabs>
        <w:spacing w:before="60" w:after="10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18715B">
        <w:rPr>
          <w:rFonts w:asciiTheme="majorHAnsi" w:hAnsiTheme="majorHAnsi" w:cstheme="majorHAnsi"/>
          <w:bCs/>
          <w:sz w:val="24"/>
          <w:szCs w:val="24"/>
        </w:rPr>
        <w:t xml:space="preserve">Dotyczy § 1 ust. 4 projektu umowy: Wnosimy o udzielenie odpowiedzi na pytanie, czy </w:t>
      </w:r>
      <w:r>
        <w:rPr>
          <w:rFonts w:asciiTheme="majorHAnsi" w:hAnsiTheme="majorHAnsi" w:cstheme="majorHAnsi"/>
          <w:bCs/>
          <w:sz w:val="24"/>
          <w:szCs w:val="24"/>
        </w:rPr>
        <w:t>d</w:t>
      </w:r>
      <w:r w:rsidRPr="0018715B">
        <w:rPr>
          <w:rFonts w:asciiTheme="majorHAnsi" w:hAnsiTheme="majorHAnsi" w:cstheme="majorHAnsi"/>
          <w:bCs/>
          <w:sz w:val="24"/>
          <w:szCs w:val="24"/>
        </w:rPr>
        <w:t>okumentacja udostępniona przez Zamawiającego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bCs/>
          <w:sz w:val="24"/>
          <w:szCs w:val="24"/>
        </w:rPr>
        <w:t>opisująca przedmiot umowy jest kompletna, nie zawiera błędów i posiada wszelkie niezbędne dane do prawidłowego i całkowitego wykonania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bCs/>
          <w:sz w:val="24"/>
          <w:szCs w:val="24"/>
        </w:rPr>
        <w:t>przedmiotu zamówienia? Czy opis przedmiotu zamówienia został opracowany zgodnie z art. 99 ust.1 PZP</w:t>
      </w:r>
      <w:r w:rsidR="00FD4D85" w:rsidRPr="00FD4D85">
        <w:rPr>
          <w:rFonts w:asciiTheme="majorHAnsi" w:hAnsiTheme="majorHAnsi" w:cstheme="majorHAnsi"/>
          <w:bCs/>
          <w:sz w:val="24"/>
          <w:szCs w:val="24"/>
        </w:rPr>
        <w:t>?</w:t>
      </w:r>
    </w:p>
    <w:p w14:paraId="4DBC9A60" w14:textId="77777777" w:rsidR="008C2C84" w:rsidRDefault="008C2C84" w:rsidP="00B67FB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9BF2B0B" w14:textId="77777777" w:rsidR="008C2C84" w:rsidRDefault="008C2C84" w:rsidP="00B67FB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913D140" w14:textId="577B2173" w:rsidR="00127594" w:rsidRPr="000F073B" w:rsidRDefault="00127594" w:rsidP="00B67FB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Odpowiedź</w:t>
      </w:r>
    </w:p>
    <w:p w14:paraId="679E73AF" w14:textId="4C10842E" w:rsidR="003B7342" w:rsidRDefault="0033243E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16312C" w:rsidRPr="0016312C">
        <w:rPr>
          <w:rFonts w:asciiTheme="majorHAnsi" w:hAnsiTheme="majorHAnsi" w:cstheme="majorHAnsi"/>
          <w:sz w:val="24"/>
          <w:szCs w:val="24"/>
        </w:rPr>
        <w:t xml:space="preserve">okumentacja opisująca przedmiot zamówienia, w szczególności program funkcjonalno-użytkowy, została przygotowana z należytą starannością, zgodnie z obowiązującymi przepisami prawa, w tym art. 99 ust. 1 ustawy Prawo zamówień publicznych, </w:t>
      </w:r>
      <w:r w:rsidR="003B7342">
        <w:rPr>
          <w:rFonts w:asciiTheme="majorHAnsi" w:hAnsiTheme="majorHAnsi" w:cstheme="majorHAnsi"/>
          <w:sz w:val="24"/>
          <w:szCs w:val="24"/>
        </w:rPr>
        <w:t xml:space="preserve">z </w:t>
      </w:r>
      <w:r w:rsidR="0016312C" w:rsidRPr="0016312C">
        <w:rPr>
          <w:rFonts w:asciiTheme="majorHAnsi" w:hAnsiTheme="majorHAnsi" w:cstheme="majorHAnsi"/>
          <w:sz w:val="24"/>
          <w:szCs w:val="24"/>
        </w:rPr>
        <w:t>uwzględnieniem specyfiki zamówienia realizowanego w formule „zaprojektuj i wybuduj”.</w:t>
      </w:r>
      <w:r w:rsidR="003B734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E6542B" w14:textId="17F2863C" w:rsidR="0018715B" w:rsidRDefault="003B7342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3B7342">
        <w:rPr>
          <w:rFonts w:asciiTheme="majorHAnsi" w:hAnsiTheme="majorHAnsi" w:cstheme="majorHAnsi"/>
          <w:sz w:val="24"/>
          <w:szCs w:val="24"/>
        </w:rPr>
        <w:t>Z uwagi na charakter zamówienia, nie jest możliwe przedstawienie kompletnej dokumentacji projektowej na etapie postępowania</w:t>
      </w:r>
      <w:r w:rsidR="0033243E">
        <w:rPr>
          <w:rFonts w:asciiTheme="majorHAnsi" w:hAnsiTheme="majorHAnsi" w:cstheme="majorHAnsi"/>
          <w:sz w:val="24"/>
          <w:szCs w:val="24"/>
        </w:rPr>
        <w:t>,</w:t>
      </w:r>
      <w:r w:rsidRPr="003B7342">
        <w:rPr>
          <w:rFonts w:asciiTheme="majorHAnsi" w:hAnsiTheme="majorHAnsi" w:cstheme="majorHAnsi"/>
          <w:sz w:val="24"/>
          <w:szCs w:val="24"/>
        </w:rPr>
        <w:t xml:space="preserve">  jej wykonanie należy do Wykonawcy i stanowi przedmiot zamówienia. Tym samym dokumentacja udostępniona przez Zamawiającego służy jako podstawa do sporządzenia przez Wykonawcę oferty</w:t>
      </w:r>
      <w:r w:rsidR="00EA4128">
        <w:rPr>
          <w:rFonts w:asciiTheme="majorHAnsi" w:hAnsiTheme="majorHAnsi" w:cstheme="majorHAnsi"/>
          <w:bCs/>
          <w:sz w:val="24"/>
          <w:szCs w:val="24"/>
        </w:rPr>
        <w:t>.</w:t>
      </w:r>
    </w:p>
    <w:p w14:paraId="30B202D0" w14:textId="13F5D91E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3</w:t>
      </w:r>
    </w:p>
    <w:p w14:paraId="32DFFFDC" w14:textId="1D616F71" w:rsidR="0018715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18715B">
        <w:rPr>
          <w:rFonts w:asciiTheme="majorHAnsi" w:hAnsiTheme="majorHAnsi" w:cstheme="majorHAnsi"/>
          <w:sz w:val="24"/>
          <w:szCs w:val="24"/>
        </w:rPr>
        <w:t>Dotyczy § 6 ust. 2 projektu umowy: Wnosimy o wskazanie miejsca, gdzie Wykonawca zobowiązany będzie przewieźć elementy z rozbiórek albo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odległości (w kilometrach) tego miejsca od placu budowy – w celu prawidłowej wyceny oferty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36563215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51BADD06" w14:textId="510E8462" w:rsidR="0018715B" w:rsidRDefault="0033243E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33243E">
        <w:rPr>
          <w:rFonts w:asciiTheme="majorHAnsi" w:hAnsiTheme="majorHAnsi" w:cstheme="majorHAnsi"/>
          <w:sz w:val="24"/>
          <w:szCs w:val="24"/>
        </w:rPr>
        <w:t>Zamawiający wskaże miejsce, na które należy przewieźć elementy z rozbiórek, możliwe do powtórnego wykorzystania, w odległości nie większej niż 10 km od placu budowy.</w:t>
      </w:r>
    </w:p>
    <w:p w14:paraId="6B1953D6" w14:textId="00F36DE2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4</w:t>
      </w:r>
    </w:p>
    <w:p w14:paraId="45B23460" w14:textId="12BA682D" w:rsidR="0018715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18715B">
        <w:rPr>
          <w:rFonts w:asciiTheme="majorHAnsi" w:hAnsiTheme="majorHAnsi" w:cstheme="majorHAnsi"/>
          <w:sz w:val="24"/>
          <w:szCs w:val="24"/>
        </w:rPr>
        <w:t>Dotyczy § 7 ust. 3 projektu umowy: Wnosimy o wprowadzenie minimalnego terminu na przedłożenie przez Wykonawcę żądanych dokumentów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poprzez dodanie zwrotu „w terminie nie krótszym niż 5 dni roboczych”. Dostarczenie dokumentów w krótszym terminie może być utrudnione 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przyczyn organizacyjnych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68012D8D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68D7B5E9" w14:textId="21A4D1E2" w:rsidR="0018715B" w:rsidRDefault="00E405C5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E405C5">
        <w:rPr>
          <w:rFonts w:asciiTheme="majorHAnsi" w:hAnsiTheme="majorHAnsi" w:cstheme="majorHAnsi"/>
          <w:sz w:val="24"/>
          <w:szCs w:val="24"/>
        </w:rPr>
        <w:t xml:space="preserve">Celem zapisu jest zapewnienie możliwości skutecznej weryfikacji spełnienia przez Wykonawcę wymagań </w:t>
      </w:r>
      <w:r w:rsidR="00D01870" w:rsidRPr="00D01870">
        <w:rPr>
          <w:rFonts w:asciiTheme="majorHAnsi" w:hAnsiTheme="majorHAnsi" w:cstheme="majorHAnsi"/>
          <w:sz w:val="24"/>
          <w:szCs w:val="24"/>
        </w:rPr>
        <w:t>dotyczących zatrudniania przez wykonawcę lub podwykonawcę osób na podstawie stosunku prac</w:t>
      </w:r>
      <w:r w:rsidR="00D01870">
        <w:rPr>
          <w:rFonts w:asciiTheme="majorHAnsi" w:hAnsiTheme="majorHAnsi" w:cstheme="majorHAnsi"/>
          <w:sz w:val="24"/>
          <w:szCs w:val="24"/>
        </w:rPr>
        <w:t>y</w:t>
      </w:r>
      <w:r w:rsidRPr="00E405C5">
        <w:rPr>
          <w:rFonts w:asciiTheme="majorHAnsi" w:hAnsiTheme="majorHAnsi" w:cstheme="majorHAnsi"/>
          <w:sz w:val="24"/>
          <w:szCs w:val="24"/>
        </w:rPr>
        <w:t>, w szczególności w trakcie prowadzenia kontroli</w:t>
      </w:r>
      <w:r w:rsidR="00331454">
        <w:rPr>
          <w:rFonts w:asciiTheme="majorHAnsi" w:hAnsiTheme="majorHAnsi" w:cstheme="majorHAnsi"/>
          <w:sz w:val="24"/>
          <w:szCs w:val="24"/>
        </w:rPr>
        <w:t xml:space="preserve">. </w:t>
      </w:r>
      <w:r w:rsidR="00331454" w:rsidRPr="00331454">
        <w:rPr>
          <w:rFonts w:asciiTheme="majorHAnsi" w:hAnsiTheme="majorHAnsi" w:cstheme="majorHAnsi"/>
          <w:sz w:val="24"/>
          <w:szCs w:val="24"/>
        </w:rPr>
        <w:t>Zamawiający każdorazowo wyznacza termin adekwatny do sytuacji oraz uwzględniający realne możliwości organizacyjne</w:t>
      </w:r>
      <w:r w:rsidR="00331454">
        <w:rPr>
          <w:rFonts w:asciiTheme="majorHAnsi" w:hAnsiTheme="majorHAnsi" w:cstheme="majorHAnsi"/>
          <w:sz w:val="24"/>
          <w:szCs w:val="24"/>
        </w:rPr>
        <w:t>.</w:t>
      </w:r>
    </w:p>
    <w:p w14:paraId="388C227D" w14:textId="285D4A7F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5</w:t>
      </w:r>
    </w:p>
    <w:p w14:paraId="7313F457" w14:textId="3FDE1588" w:rsidR="0018715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18715B">
        <w:rPr>
          <w:rFonts w:asciiTheme="majorHAnsi" w:hAnsiTheme="majorHAnsi" w:cstheme="majorHAnsi"/>
          <w:sz w:val="24"/>
          <w:szCs w:val="24"/>
        </w:rPr>
        <w:t>Dotyczy § 11 ust. 11 lit. „b” projektu umowy: Wnosimy o zmniejszenie wysokości przewidzianej zmiany wskaźnika, która to zmiana spowoduje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możliwość ubiegania się Wykonawcy o waloryzacje wynagrodzenia - z 10 do 5 %. Konieczność zmiany wskaźnika o 10 % sprawia, że waloryzacja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umowna ma charakter pozorny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5F91B320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7AFBBF6D" w14:textId="10A51976" w:rsidR="0018715B" w:rsidRDefault="00675B00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bookmarkStart w:id="2" w:name="_Hlk199225288"/>
      <w:r w:rsidRPr="00675B00">
        <w:rPr>
          <w:rFonts w:asciiTheme="majorHAnsi" w:hAnsiTheme="majorHAnsi" w:cstheme="majorHAnsi"/>
          <w:sz w:val="24"/>
          <w:szCs w:val="24"/>
        </w:rPr>
        <w:t xml:space="preserve">Zamawiający podtrzymuje zapis § 11 ust. 11 lit. b </w:t>
      </w:r>
      <w:r w:rsidRPr="0018715B">
        <w:rPr>
          <w:rFonts w:asciiTheme="majorHAnsi" w:hAnsiTheme="majorHAnsi" w:cstheme="majorHAnsi"/>
          <w:sz w:val="24"/>
          <w:szCs w:val="24"/>
        </w:rPr>
        <w:t>projektu umowy</w:t>
      </w:r>
      <w:r w:rsidRPr="00675B00">
        <w:rPr>
          <w:rFonts w:asciiTheme="majorHAnsi" w:hAnsiTheme="majorHAnsi" w:cstheme="majorHAnsi"/>
          <w:sz w:val="24"/>
          <w:szCs w:val="24"/>
        </w:rPr>
        <w:t xml:space="preserve"> w dotychczasowym brzmieniu. </w:t>
      </w:r>
      <w:bookmarkEnd w:id="2"/>
      <w:r w:rsidRPr="00675B00">
        <w:rPr>
          <w:rFonts w:asciiTheme="majorHAnsi" w:hAnsiTheme="majorHAnsi" w:cstheme="majorHAnsi"/>
          <w:sz w:val="24"/>
          <w:szCs w:val="24"/>
        </w:rPr>
        <w:t>Próg 10% zmiany wskaźnika cen produkcji budowlano-montażowej GUS uznaje się za proporcjonalny, racjonalny i odpowiadający realnym zmianom warunków rynkowych, które mogą uzasadniać korektę wynagrodzenia.</w:t>
      </w:r>
    </w:p>
    <w:p w14:paraId="3A85F561" w14:textId="3A2378FB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 xml:space="preserve">Pytanie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6</w:t>
      </w:r>
    </w:p>
    <w:p w14:paraId="40236AF9" w14:textId="5C2B9F75" w:rsidR="0018715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18715B">
        <w:rPr>
          <w:rFonts w:asciiTheme="majorHAnsi" w:hAnsiTheme="majorHAnsi" w:cstheme="majorHAnsi"/>
          <w:sz w:val="24"/>
          <w:szCs w:val="24"/>
        </w:rPr>
        <w:t>Dotyczy § 12 ust. 6 projektu umowy: Wnosimy o doprecyzowanie, że chodzi o zaistnienie wad o charakterze istotnym. W orzecznictwie przeważa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bowiem zapatrywanie, że strony umowy o roboty budowlane nie mogą uzależniać wypłaty wynagrodzenia należnego wykonawcy od braku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 xml:space="preserve">jakichkolwiek usterek (tak m.in. wyrok SN – V CSK 99/07). Jeżeli w umowie znalazłoby się </w:t>
      </w:r>
      <w:r>
        <w:rPr>
          <w:rFonts w:asciiTheme="majorHAnsi" w:hAnsiTheme="majorHAnsi" w:cstheme="majorHAnsi"/>
          <w:sz w:val="24"/>
          <w:szCs w:val="24"/>
        </w:rPr>
        <w:t>p</w:t>
      </w:r>
      <w:r w:rsidRPr="0018715B">
        <w:rPr>
          <w:rFonts w:asciiTheme="majorHAnsi" w:hAnsiTheme="majorHAnsi" w:cstheme="majorHAnsi"/>
          <w:sz w:val="24"/>
          <w:szCs w:val="24"/>
        </w:rPr>
        <w:t>ostanowienie, w myśl którego odbiór prac nastąpi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 xml:space="preserve">jedynie wówczas, gdy zostanie sporządzony protokół odbioru bezusterkowego, nie mogłoby on być uznany za wiążące (wyr. SA w 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18715B">
        <w:rPr>
          <w:rFonts w:asciiTheme="majorHAnsi" w:hAnsiTheme="majorHAnsi" w:cstheme="majorHAnsi"/>
          <w:sz w:val="24"/>
          <w:szCs w:val="24"/>
        </w:rPr>
        <w:t>arszawie, 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715B">
        <w:rPr>
          <w:rFonts w:asciiTheme="majorHAnsi" w:hAnsiTheme="majorHAnsi" w:cstheme="majorHAnsi"/>
          <w:sz w:val="24"/>
          <w:szCs w:val="24"/>
        </w:rPr>
        <w:t>ACa</w:t>
      </w:r>
      <w:proofErr w:type="spellEnd"/>
      <w:r w:rsidRPr="0018715B">
        <w:rPr>
          <w:rFonts w:asciiTheme="majorHAnsi" w:hAnsiTheme="majorHAnsi" w:cstheme="majorHAnsi"/>
          <w:sz w:val="24"/>
          <w:szCs w:val="24"/>
        </w:rPr>
        <w:t xml:space="preserve"> 253/15, V </w:t>
      </w:r>
      <w:proofErr w:type="spellStart"/>
      <w:r w:rsidRPr="0018715B">
        <w:rPr>
          <w:rFonts w:asciiTheme="majorHAnsi" w:hAnsiTheme="majorHAnsi" w:cstheme="majorHAnsi"/>
          <w:sz w:val="24"/>
          <w:szCs w:val="24"/>
        </w:rPr>
        <w:t>ACa</w:t>
      </w:r>
      <w:proofErr w:type="spellEnd"/>
      <w:r w:rsidRPr="0018715B">
        <w:rPr>
          <w:rFonts w:asciiTheme="majorHAnsi" w:hAnsiTheme="majorHAnsi" w:cstheme="majorHAnsi"/>
          <w:sz w:val="24"/>
          <w:szCs w:val="24"/>
        </w:rPr>
        <w:t xml:space="preserve"> 1302/17). Jeżeli inwestor odwołuje się do odbioru bezusterkowego takie zachowanie pozostaje bez wpływu na wynagrodzenie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 xml:space="preserve">wykonawcy - staje się ono wymagalne z chwilą, w której po wykonaniu robót odbiór powinien nastąpić (wyr. SA w Białymstoku, I </w:t>
      </w:r>
      <w:proofErr w:type="spellStart"/>
      <w:r w:rsidRPr="0018715B">
        <w:rPr>
          <w:rFonts w:asciiTheme="majorHAnsi" w:hAnsiTheme="majorHAnsi" w:cstheme="majorHAnsi"/>
          <w:sz w:val="24"/>
          <w:szCs w:val="24"/>
        </w:rPr>
        <w:t>ACa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629/14).Dotyczy § 6 ust. 5 projektu umowy: Wnosimy o doprecyzowanie, że chodzi o zaistnienie wad o charakterze istotnym. W orzecznictwie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 xml:space="preserve">przeważa bowiem </w:t>
      </w:r>
      <w:r>
        <w:rPr>
          <w:rFonts w:asciiTheme="majorHAnsi" w:hAnsiTheme="majorHAnsi" w:cstheme="majorHAnsi"/>
          <w:sz w:val="24"/>
          <w:szCs w:val="24"/>
        </w:rPr>
        <w:t>z</w:t>
      </w:r>
      <w:r w:rsidRPr="0018715B">
        <w:rPr>
          <w:rFonts w:asciiTheme="majorHAnsi" w:hAnsiTheme="majorHAnsi" w:cstheme="majorHAnsi"/>
          <w:sz w:val="24"/>
          <w:szCs w:val="24"/>
        </w:rPr>
        <w:t xml:space="preserve">apatrywanie, że strony umowy o roboty budowlane nie mogą uzależniać wypłaty 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18715B">
        <w:rPr>
          <w:rFonts w:asciiTheme="majorHAnsi" w:hAnsiTheme="majorHAnsi" w:cstheme="majorHAnsi"/>
          <w:sz w:val="24"/>
          <w:szCs w:val="24"/>
        </w:rPr>
        <w:t>ynagrodzenia należnego wykonawcy od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braku jakichkolwiek usterek (tak m.in. wyrok SN – V CSK 99/07). Jeżeli w umowie znalazłoby się postanowienie, w myśl którego odbiór prac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nastąpi jedynie wówczas, gdy zostanie sporządzony protokół odbioru bezusterkowego, nie mogłoby on być uznany za wiążące (wyr. SA 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 xml:space="preserve">Warszawie, I </w:t>
      </w:r>
      <w:proofErr w:type="spellStart"/>
      <w:r w:rsidRPr="0018715B">
        <w:rPr>
          <w:rFonts w:asciiTheme="majorHAnsi" w:hAnsiTheme="majorHAnsi" w:cstheme="majorHAnsi"/>
          <w:sz w:val="24"/>
          <w:szCs w:val="24"/>
        </w:rPr>
        <w:t>ACa</w:t>
      </w:r>
      <w:proofErr w:type="spellEnd"/>
      <w:r w:rsidRPr="0018715B">
        <w:rPr>
          <w:rFonts w:asciiTheme="majorHAnsi" w:hAnsiTheme="majorHAnsi" w:cstheme="majorHAnsi"/>
          <w:sz w:val="24"/>
          <w:szCs w:val="24"/>
        </w:rPr>
        <w:t xml:space="preserve"> 253/15, V </w:t>
      </w:r>
      <w:proofErr w:type="spellStart"/>
      <w:r w:rsidRPr="0018715B">
        <w:rPr>
          <w:rFonts w:asciiTheme="majorHAnsi" w:hAnsiTheme="majorHAnsi" w:cstheme="majorHAnsi"/>
          <w:sz w:val="24"/>
          <w:szCs w:val="24"/>
        </w:rPr>
        <w:t>ACa</w:t>
      </w:r>
      <w:proofErr w:type="spellEnd"/>
      <w:r w:rsidRPr="0018715B">
        <w:rPr>
          <w:rFonts w:asciiTheme="majorHAnsi" w:hAnsiTheme="majorHAnsi" w:cstheme="majorHAnsi"/>
          <w:sz w:val="24"/>
          <w:szCs w:val="24"/>
        </w:rPr>
        <w:t xml:space="preserve"> 1302/17). Jeżeli inwestor odwołuje się do odbioru bezusterkowego takie zachowanie pozostaje bez wpływu na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wynagrodzenie wykonawcy - staje się ono wymagalne z chwilą, w której po wykonaniu robót odbiór powinien nastąpić (wyr. SA w Białymstoku, 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8715B">
        <w:rPr>
          <w:rFonts w:asciiTheme="majorHAnsi" w:hAnsiTheme="majorHAnsi" w:cstheme="majorHAnsi"/>
          <w:sz w:val="24"/>
          <w:szCs w:val="24"/>
        </w:rPr>
        <w:t>ACa</w:t>
      </w:r>
      <w:proofErr w:type="spellEnd"/>
      <w:r w:rsidRPr="0018715B">
        <w:rPr>
          <w:rFonts w:asciiTheme="majorHAnsi" w:hAnsiTheme="majorHAnsi" w:cstheme="majorHAnsi"/>
          <w:sz w:val="24"/>
          <w:szCs w:val="24"/>
        </w:rPr>
        <w:t xml:space="preserve"> 629/14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29CB990B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5356B64B" w14:textId="085F62AB" w:rsidR="0018715B" w:rsidRPr="000F760A" w:rsidRDefault="000E314C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0E314C">
        <w:rPr>
          <w:rFonts w:asciiTheme="majorHAnsi" w:hAnsiTheme="majorHAnsi" w:cstheme="majorHAnsi"/>
          <w:sz w:val="24"/>
          <w:szCs w:val="24"/>
        </w:rPr>
        <w:t xml:space="preserve">Zamawiający informuje, że zapis § 12 ust. 6 projektu umowy nie wprowadza wymogu tzw. odbioru bezusterkowego jako warunku zapłaty wynagrodzenia. Zamawiający oczekuje usunięcia wad, które uniemożliwiają dokonanie skutecznego odbioru końcowego, w szczególności uniemożliwiających użytkowanie inwestycji zgodnie z jej przeznaczeniem lub wynikających z braku wymaganych dokumentów. </w:t>
      </w:r>
      <w:r w:rsidRPr="000F760A">
        <w:rPr>
          <w:rFonts w:asciiTheme="majorHAnsi" w:hAnsiTheme="majorHAnsi" w:cstheme="majorHAnsi"/>
          <w:i/>
          <w:iCs/>
          <w:sz w:val="24"/>
          <w:szCs w:val="24"/>
        </w:rPr>
        <w:t>Wady nieistotne nie będą stanowiły przeszkody do podpisania protokołu odbioru i wystawienia faktury końcowej.</w:t>
      </w:r>
    </w:p>
    <w:p w14:paraId="58F6A2A5" w14:textId="57EE45CF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7</w:t>
      </w:r>
    </w:p>
    <w:p w14:paraId="08CA74FB" w14:textId="4C8586DD" w:rsidR="0018715B" w:rsidRDefault="0018715B" w:rsidP="00505001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18715B">
        <w:rPr>
          <w:rFonts w:asciiTheme="majorHAnsi" w:hAnsiTheme="majorHAnsi" w:cstheme="majorHAnsi"/>
          <w:sz w:val="24"/>
          <w:szCs w:val="24"/>
        </w:rPr>
        <w:t>Dotyczy § 16 ust. 2 pkt 1 projektu umowy: Wnosimy o doprecyzowanie, że Zamawiający może odmówić odbioru w przypadku wystąpienia wad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istotnych. Gdyby inwestor miał prawo odmówić odbioru w przypadku istnienia jakiejkolwiek wady, odbiory przeciągałyby się w czasie, a</w:t>
      </w:r>
      <w:r w:rsidR="00505001"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 xml:space="preserve">nierzadko nigdy nie dochodziłyby do skutku (wyr. SA w Gdańsku, V </w:t>
      </w:r>
      <w:proofErr w:type="spellStart"/>
      <w:r w:rsidRPr="0018715B">
        <w:rPr>
          <w:rFonts w:asciiTheme="majorHAnsi" w:hAnsiTheme="majorHAnsi" w:cstheme="majorHAnsi"/>
          <w:sz w:val="24"/>
          <w:szCs w:val="24"/>
        </w:rPr>
        <w:t>ACa</w:t>
      </w:r>
      <w:proofErr w:type="spellEnd"/>
      <w:r w:rsidRPr="0018715B">
        <w:rPr>
          <w:rFonts w:asciiTheme="majorHAnsi" w:hAnsiTheme="majorHAnsi" w:cstheme="majorHAnsi"/>
          <w:sz w:val="24"/>
          <w:szCs w:val="24"/>
        </w:rPr>
        <w:t xml:space="preserve"> 332/13). Przyjęcie, że odmowę odbioru uzasadnia każde odstępstwo od</w:t>
      </w:r>
      <w:r w:rsidR="00505001">
        <w:rPr>
          <w:rFonts w:asciiTheme="majorHAnsi" w:hAnsiTheme="majorHAnsi" w:cstheme="majorHAnsi"/>
          <w:sz w:val="24"/>
          <w:szCs w:val="24"/>
        </w:rPr>
        <w:t xml:space="preserve"> </w:t>
      </w:r>
      <w:r w:rsidRPr="0018715B">
        <w:rPr>
          <w:rFonts w:asciiTheme="majorHAnsi" w:hAnsiTheme="majorHAnsi" w:cstheme="majorHAnsi"/>
          <w:sz w:val="24"/>
          <w:szCs w:val="24"/>
        </w:rPr>
        <w:t>stanu idealnego byłoby więc sprzeczne z naturą umowy o roboty budowlane i naruszałoby równowagę między stronami pozostawiając</w:t>
      </w:r>
      <w:r w:rsidR="00505001">
        <w:rPr>
          <w:rFonts w:asciiTheme="majorHAnsi" w:hAnsiTheme="majorHAnsi" w:cstheme="majorHAnsi"/>
          <w:sz w:val="24"/>
          <w:szCs w:val="24"/>
        </w:rPr>
        <w:t xml:space="preserve"> </w:t>
      </w:r>
      <w:r w:rsidR="00505001" w:rsidRPr="00505001">
        <w:rPr>
          <w:rFonts w:asciiTheme="majorHAnsi" w:hAnsiTheme="majorHAnsi" w:cstheme="majorHAnsi"/>
          <w:sz w:val="24"/>
          <w:szCs w:val="24"/>
        </w:rPr>
        <w:t xml:space="preserve">wykonawcę w niepewności co do uzyskania wynagrodzenia (wyr. SA w Szczecinie, I </w:t>
      </w:r>
      <w:proofErr w:type="spellStart"/>
      <w:r w:rsidR="00505001" w:rsidRPr="00505001">
        <w:rPr>
          <w:rFonts w:asciiTheme="majorHAnsi" w:hAnsiTheme="majorHAnsi" w:cstheme="majorHAnsi"/>
          <w:sz w:val="24"/>
          <w:szCs w:val="24"/>
        </w:rPr>
        <w:t>ACa</w:t>
      </w:r>
      <w:proofErr w:type="spellEnd"/>
      <w:r w:rsidR="00505001" w:rsidRPr="00505001">
        <w:rPr>
          <w:rFonts w:asciiTheme="majorHAnsi" w:hAnsiTheme="majorHAnsi" w:cstheme="majorHAnsi"/>
          <w:sz w:val="24"/>
          <w:szCs w:val="24"/>
        </w:rPr>
        <w:t xml:space="preserve"> 38/16). Jeżeli w umowie znalazłoby się postanowienie,</w:t>
      </w:r>
      <w:r w:rsidR="00505001">
        <w:rPr>
          <w:rFonts w:asciiTheme="majorHAnsi" w:hAnsiTheme="majorHAnsi" w:cstheme="majorHAnsi"/>
          <w:sz w:val="24"/>
          <w:szCs w:val="24"/>
        </w:rPr>
        <w:t xml:space="preserve"> </w:t>
      </w:r>
      <w:r w:rsidR="00505001" w:rsidRPr="00505001">
        <w:rPr>
          <w:rFonts w:asciiTheme="majorHAnsi" w:hAnsiTheme="majorHAnsi" w:cstheme="majorHAnsi"/>
          <w:sz w:val="24"/>
          <w:szCs w:val="24"/>
        </w:rPr>
        <w:t>w myśl którego odbiór prac nastąpi jedynie wówczas, gdy zostanie sporządzony protokół odbioru bezusterkowego, nie mogłoby on być uznany za</w:t>
      </w:r>
      <w:r w:rsidR="00505001">
        <w:rPr>
          <w:rFonts w:asciiTheme="majorHAnsi" w:hAnsiTheme="majorHAnsi" w:cstheme="majorHAnsi"/>
          <w:sz w:val="24"/>
          <w:szCs w:val="24"/>
        </w:rPr>
        <w:t xml:space="preserve"> </w:t>
      </w:r>
      <w:r w:rsidR="00505001" w:rsidRPr="00505001">
        <w:rPr>
          <w:rFonts w:asciiTheme="majorHAnsi" w:hAnsiTheme="majorHAnsi" w:cstheme="majorHAnsi"/>
          <w:sz w:val="24"/>
          <w:szCs w:val="24"/>
        </w:rPr>
        <w:t xml:space="preserve">wiążące (wyr. SA w Warszawie, I </w:t>
      </w:r>
      <w:proofErr w:type="spellStart"/>
      <w:r w:rsidR="00505001" w:rsidRPr="00505001">
        <w:rPr>
          <w:rFonts w:asciiTheme="majorHAnsi" w:hAnsiTheme="majorHAnsi" w:cstheme="majorHAnsi"/>
          <w:sz w:val="24"/>
          <w:szCs w:val="24"/>
        </w:rPr>
        <w:t>ACa</w:t>
      </w:r>
      <w:proofErr w:type="spellEnd"/>
      <w:r w:rsidR="00505001" w:rsidRPr="00505001">
        <w:rPr>
          <w:rFonts w:asciiTheme="majorHAnsi" w:hAnsiTheme="majorHAnsi" w:cstheme="majorHAnsi"/>
          <w:sz w:val="24"/>
          <w:szCs w:val="24"/>
        </w:rPr>
        <w:t xml:space="preserve"> 253/15, V </w:t>
      </w:r>
      <w:proofErr w:type="spellStart"/>
      <w:r w:rsidR="00505001" w:rsidRPr="00505001">
        <w:rPr>
          <w:rFonts w:asciiTheme="majorHAnsi" w:hAnsiTheme="majorHAnsi" w:cstheme="majorHAnsi"/>
          <w:sz w:val="24"/>
          <w:szCs w:val="24"/>
        </w:rPr>
        <w:t>ACa</w:t>
      </w:r>
      <w:proofErr w:type="spellEnd"/>
      <w:r w:rsidR="00505001" w:rsidRPr="00505001">
        <w:rPr>
          <w:rFonts w:asciiTheme="majorHAnsi" w:hAnsiTheme="majorHAnsi" w:cstheme="majorHAnsi"/>
          <w:sz w:val="24"/>
          <w:szCs w:val="24"/>
        </w:rPr>
        <w:t xml:space="preserve"> 1302/17). Odmowa odbioru będzie uzasadniona jedynie w przypadku, gdy przedmiot</w:t>
      </w:r>
      <w:r w:rsidR="00505001">
        <w:rPr>
          <w:rFonts w:asciiTheme="majorHAnsi" w:hAnsiTheme="majorHAnsi" w:cstheme="majorHAnsi"/>
          <w:sz w:val="24"/>
          <w:szCs w:val="24"/>
        </w:rPr>
        <w:t xml:space="preserve"> </w:t>
      </w:r>
      <w:r w:rsidR="00505001" w:rsidRPr="00505001">
        <w:rPr>
          <w:rFonts w:asciiTheme="majorHAnsi" w:hAnsiTheme="majorHAnsi" w:cstheme="majorHAnsi"/>
          <w:sz w:val="24"/>
          <w:szCs w:val="24"/>
        </w:rPr>
        <w:t xml:space="preserve">zamówienia będzie mógł być </w:t>
      </w:r>
      <w:r w:rsidR="00505001" w:rsidRPr="00505001">
        <w:rPr>
          <w:rFonts w:asciiTheme="majorHAnsi" w:hAnsiTheme="majorHAnsi" w:cstheme="majorHAnsi"/>
          <w:sz w:val="24"/>
          <w:szCs w:val="24"/>
        </w:rPr>
        <w:lastRenderedPageBreak/>
        <w:t>kwalifikowany jako wykonany niezgodnie z projektem i zasadami wiedzy technicznej lub wady będą na tyle istotne,</w:t>
      </w:r>
      <w:r w:rsidR="00505001">
        <w:rPr>
          <w:rFonts w:asciiTheme="majorHAnsi" w:hAnsiTheme="majorHAnsi" w:cstheme="majorHAnsi"/>
          <w:sz w:val="24"/>
          <w:szCs w:val="24"/>
        </w:rPr>
        <w:t xml:space="preserve"> </w:t>
      </w:r>
      <w:r w:rsidR="00505001" w:rsidRPr="00505001">
        <w:rPr>
          <w:rFonts w:asciiTheme="majorHAnsi" w:hAnsiTheme="majorHAnsi" w:cstheme="majorHAnsi"/>
          <w:sz w:val="24"/>
          <w:szCs w:val="24"/>
        </w:rPr>
        <w:t>że obiekt nie będzie się nadawał do użytkowania (wyrok SN, II CSK 476/12)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59F66DEA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76D1F5FD" w14:textId="42D71FEA" w:rsidR="00FC3F23" w:rsidRDefault="008337F4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8337F4">
        <w:rPr>
          <w:rFonts w:asciiTheme="majorHAnsi" w:hAnsiTheme="majorHAnsi" w:cstheme="majorHAnsi"/>
          <w:sz w:val="24"/>
          <w:szCs w:val="24"/>
        </w:rPr>
        <w:t>Przewidziane  w  umowie  szczegółowe  postanowienia  dotyczące  czynności odbiorowych  kształtują  prawa  i  obowiązki  stron  przyszłej  umowy  w  sposób  zgodny  w wykładnią  przepisu  art.  647  k.c.,  który  ustanawia  obowiązek  zamawiającego  dokonania odbioru  robót  wykonanych  przez  wykonawcę  zgodnie  z  projektem,  obowiązującymi przepisami i sztuką budowlaną, tj. w przypadku, gdy obiekt budowalny osiągnął gotowość do odbioru pod  względem  kompletności  i  należytego  wykonania  zrealizowanych  prac, co będzie umożliwiało użytkowanie wybudowanego obiektu, zgodnie z jego przeznaczeniem</w:t>
      </w:r>
      <w:r w:rsidR="000F760A">
        <w:rPr>
          <w:rFonts w:asciiTheme="majorHAnsi" w:hAnsiTheme="majorHAnsi" w:cstheme="majorHAnsi"/>
          <w:sz w:val="24"/>
          <w:szCs w:val="24"/>
        </w:rPr>
        <w:t>.</w:t>
      </w:r>
    </w:p>
    <w:p w14:paraId="5DE394B4" w14:textId="5AA33939" w:rsidR="0018715B" w:rsidRDefault="00CE6E2E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E6E2E">
        <w:rPr>
          <w:rFonts w:asciiTheme="majorHAnsi" w:hAnsiTheme="majorHAnsi" w:cstheme="majorHAnsi"/>
          <w:bCs/>
          <w:sz w:val="24"/>
          <w:szCs w:val="24"/>
        </w:rPr>
        <w:t xml:space="preserve">Jako podmiot wydatkujący środki publiczne, Zamawiający jest zobowiązany, zgodnie z art. 44 ust. 3 ustawy o finansach publicznych, do celowego i oszczędnego gospodarowania środkami, co wymaga rzetelnej weryfikacji </w:t>
      </w:r>
      <w:r w:rsidR="000F760A">
        <w:rPr>
          <w:rFonts w:asciiTheme="majorHAnsi" w:hAnsiTheme="majorHAnsi" w:cstheme="majorHAnsi"/>
          <w:bCs/>
          <w:sz w:val="24"/>
          <w:szCs w:val="24"/>
        </w:rPr>
        <w:t xml:space="preserve">należytego </w:t>
      </w:r>
      <w:r w:rsidRPr="00CE6E2E">
        <w:rPr>
          <w:rFonts w:asciiTheme="majorHAnsi" w:hAnsiTheme="majorHAnsi" w:cstheme="majorHAnsi"/>
          <w:bCs/>
          <w:sz w:val="24"/>
          <w:szCs w:val="24"/>
        </w:rPr>
        <w:t>wykonania zamówienia i skutecznego usunięcia wad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7ECCB067" w14:textId="220F5468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 w:rsidR="00FC3F23">
        <w:rPr>
          <w:rFonts w:asciiTheme="majorHAnsi" w:hAnsiTheme="majorHAnsi" w:cstheme="majorHAnsi"/>
          <w:b/>
          <w:bCs/>
          <w:sz w:val="24"/>
          <w:szCs w:val="24"/>
          <w:u w:val="single"/>
        </w:rPr>
        <w:t>8</w:t>
      </w:r>
    </w:p>
    <w:p w14:paraId="0D9858A8" w14:textId="79CEB036" w:rsidR="0018715B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>Dotyczy § 16 ust. 2 pkt 2 lit. „a” projektu umowy: Wnosimy o wprowadzenie obowiązku Zamawiającego do dodatkowego wezwania Wykonawcy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do usunięcia wad i wyznaczenia dodatkowego terminu – zanim Zamawiający od umowy odstąpi i wprowadzi wykonawstwo zastępcze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288DD49D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5156FEC6" w14:textId="29435E68" w:rsidR="00FC3F23" w:rsidRDefault="00CE6E2E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CE6E2E">
        <w:rPr>
          <w:rFonts w:asciiTheme="majorHAnsi" w:hAnsiTheme="majorHAnsi" w:cstheme="majorHAnsi"/>
          <w:sz w:val="24"/>
          <w:szCs w:val="24"/>
        </w:rPr>
        <w:t>Zamawiający nie przewiduje wprowadzenia obowiązku dodatkowego wezwania Wykonawcy do usunięcia wad i wyznaczenia kolejnego terminu przed odstąpieniem od umowy oraz zleceniem wykonawstwa zastępczego.</w:t>
      </w:r>
    </w:p>
    <w:p w14:paraId="12BC02A2" w14:textId="609028DC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 w:rsidR="00FC3F23">
        <w:rPr>
          <w:rFonts w:asciiTheme="majorHAnsi" w:hAnsiTheme="majorHAnsi" w:cstheme="majorHAnsi"/>
          <w:b/>
          <w:bCs/>
          <w:sz w:val="24"/>
          <w:szCs w:val="24"/>
          <w:u w:val="single"/>
        </w:rPr>
        <w:t>9</w:t>
      </w:r>
    </w:p>
    <w:p w14:paraId="51BDBB98" w14:textId="68C2BD8F" w:rsidR="0018715B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>Dotyczy § 17 ust. 14 projektu umowy: Wnosimy o wprowadzenie obowiązku Zamawiającego do dodatkowego wezwania Wykonawcy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usunięcia wad i wyznaczenia dodatkowego terminu – zanim Zamawiający wprowadzi wykonawstwo zastępcze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76D29FA4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4E382B5E" w14:textId="461B3D74" w:rsidR="00CE6E2E" w:rsidRPr="00CE6E2E" w:rsidRDefault="00CE6E2E" w:rsidP="00CE6E2E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CE6E2E">
        <w:rPr>
          <w:rFonts w:asciiTheme="majorHAnsi" w:hAnsiTheme="majorHAnsi" w:cstheme="majorHAnsi"/>
          <w:sz w:val="24"/>
          <w:szCs w:val="24"/>
        </w:rPr>
        <w:t>Zamawiający nie przewiduje wprowadzenia obowiązku dodatkowego wezwania Wykonawcy do usunięcia wad oraz wyznaczenia kolejnego terminu przed zleceniem wykonawstwa zastępczego.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7BE857E" w14:textId="5BE4877E" w:rsidR="00FC3F23" w:rsidRDefault="00CE6E2E" w:rsidP="00CE6E2E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CE6E2E">
        <w:rPr>
          <w:rFonts w:asciiTheme="majorHAnsi" w:hAnsiTheme="majorHAnsi" w:cstheme="majorHAnsi"/>
          <w:sz w:val="24"/>
          <w:szCs w:val="24"/>
        </w:rPr>
        <w:t>Postanowienie § 17 ust. 14 służy zapewnieniu efektywnej realizacji umowy i ochronie interesu Zamawiającego, szczególnie w sytuacji, gdy wady nie są usuwane terminowo, co może zagrozić prawidłowemu zakończeniu inwestycji.</w:t>
      </w:r>
    </w:p>
    <w:p w14:paraId="37A0ABCD" w14:textId="77777777" w:rsidR="008C2C84" w:rsidRDefault="008C2C84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4E9C50E" w14:textId="5B99D581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 xml:space="preserve">Pytanie </w:t>
      </w:r>
      <w:r w:rsidR="00FC3F23">
        <w:rPr>
          <w:rFonts w:asciiTheme="majorHAnsi" w:hAnsiTheme="majorHAnsi" w:cstheme="majorHAnsi"/>
          <w:b/>
          <w:bCs/>
          <w:sz w:val="24"/>
          <w:szCs w:val="24"/>
          <w:u w:val="single"/>
        </w:rPr>
        <w:t>10</w:t>
      </w:r>
    </w:p>
    <w:p w14:paraId="4739ADCF" w14:textId="1F0777BF" w:rsidR="0018715B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>Dotyczy § 18 ust. 1 pkt 1 projektu umowy: Wnosimy o usunięcie zdania „Zaistnienie wskazanych okoliczności zwalnia Zamawiającego od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obowiązku zapłaty Wykonawcy jakiegokolwiek wynagrodzenia”, gdyż zaistnienie wskazanych okoliczności pozostaje bez wpływu na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wynagrodzenie Wykonawcy należne z tytułu wykonania etapu I realizacji umowy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0ACDC4A1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5E4A42A2" w14:textId="71090E76" w:rsidR="00FC3F23" w:rsidRDefault="00CE6E2E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CE6E2E">
        <w:rPr>
          <w:rFonts w:asciiTheme="majorHAnsi" w:hAnsiTheme="majorHAnsi" w:cstheme="majorHAnsi"/>
          <w:sz w:val="24"/>
          <w:szCs w:val="24"/>
        </w:rPr>
        <w:t>Zwłoka w rozpoczęciu wykonania przedmiotu umowy przekraczająca 7 dni od dnia przekazania terenu budowy stanowi istotne naruszenie umowy, które uprawnia Zamawiającego do odstąpienia od umowy, przy czym brak realizacji zamówienia powoduje brak podstaw do wypłaty wynagrodzenia.</w:t>
      </w:r>
    </w:p>
    <w:p w14:paraId="12FD1395" w14:textId="5A692D0E" w:rsidR="0018715B" w:rsidRDefault="000F760A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F760A">
        <w:rPr>
          <w:rFonts w:asciiTheme="majorHAnsi" w:hAnsiTheme="majorHAnsi" w:cstheme="majorHAnsi"/>
          <w:bCs/>
          <w:sz w:val="24"/>
          <w:szCs w:val="24"/>
        </w:rPr>
        <w:t xml:space="preserve">Zamawiający podtrzymuje zapis </w:t>
      </w:r>
      <w:r w:rsidRPr="00FC3F23">
        <w:rPr>
          <w:rFonts w:asciiTheme="majorHAnsi" w:hAnsiTheme="majorHAnsi" w:cstheme="majorHAnsi"/>
          <w:sz w:val="24"/>
          <w:szCs w:val="24"/>
        </w:rPr>
        <w:t>§ 18 ust. 1 pkt 1 projektu umowy</w:t>
      </w:r>
      <w:r w:rsidRPr="000F760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0F760A">
        <w:rPr>
          <w:rFonts w:asciiTheme="majorHAnsi" w:hAnsiTheme="majorHAnsi" w:cstheme="majorHAnsi"/>
          <w:bCs/>
          <w:sz w:val="24"/>
          <w:szCs w:val="24"/>
        </w:rPr>
        <w:t>w dotychczasowym brzmieniu.</w:t>
      </w:r>
    </w:p>
    <w:p w14:paraId="11E4EC5C" w14:textId="0D8DC01C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 w:rsidR="00FC3F23">
        <w:rPr>
          <w:rFonts w:asciiTheme="majorHAnsi" w:hAnsiTheme="majorHAnsi" w:cstheme="majorHAnsi"/>
          <w:b/>
          <w:bCs/>
          <w:sz w:val="24"/>
          <w:szCs w:val="24"/>
          <w:u w:val="single"/>
        </w:rPr>
        <w:t>11</w:t>
      </w:r>
    </w:p>
    <w:p w14:paraId="164C45DD" w14:textId="7DC044AA" w:rsidR="0018715B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>Dotyczy § 18 ust. 2 projektu umowy: Wnosimy o usunięcie ustępu. Umowa przewiduje już możliwość odstąpienia Zamawiającego od umowy.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Poza tym od umowy o roboty budowlane z uwagi na jej charakter odstępuje się a nie rozwiązuje się ją w trybie natychmiastowym. Postanowienie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stwarza niepotrzebne ryzyko nietrwałości stosunku prawnego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0720EADB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14DE968C" w14:textId="7686C110" w:rsidR="0018715B" w:rsidRDefault="000C5578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15182">
        <w:rPr>
          <w:rFonts w:asciiTheme="majorHAnsi" w:hAnsiTheme="majorHAnsi" w:cstheme="majorHAnsi"/>
        </w:rPr>
        <w:t>Odst</w:t>
      </w:r>
      <w:r>
        <w:rPr>
          <w:rFonts w:asciiTheme="majorHAnsi" w:hAnsiTheme="majorHAnsi" w:cstheme="majorHAnsi"/>
        </w:rPr>
        <w:t>ąp</w:t>
      </w:r>
      <w:r w:rsidRPr="00415182">
        <w:rPr>
          <w:rFonts w:asciiTheme="majorHAnsi" w:hAnsiTheme="majorHAnsi" w:cstheme="majorHAnsi"/>
        </w:rPr>
        <w:t xml:space="preserve">ienie od umowy </w:t>
      </w:r>
      <w:r>
        <w:rPr>
          <w:rFonts w:asciiTheme="majorHAnsi" w:hAnsiTheme="majorHAnsi" w:cstheme="majorHAnsi"/>
        </w:rPr>
        <w:t>a rozwiązanie umowy to dwa różne instrumenty prawne.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 w:rsidRPr="000C5578">
        <w:rPr>
          <w:rFonts w:asciiTheme="majorHAnsi" w:hAnsiTheme="majorHAnsi" w:cstheme="majorHAnsi"/>
          <w:sz w:val="24"/>
          <w:szCs w:val="24"/>
        </w:rPr>
        <w:t>Postanowienie § 18 ust. 2 stanowi dodatkowy mechanizm ochrony interesu publicznego, umożliwiający Zamawiającemu natychmiastowe zakończenie stosunku umownego w przypadkach poważnego naruszenia obowiązków umownych przez Wykonawcę, których kontynuacja mogłaby zagrozić prawidłowej i terminowej realizacji zadania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3A423B2C" w14:textId="08D7AA31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 w:rsidR="00FC3F23">
        <w:rPr>
          <w:rFonts w:asciiTheme="majorHAnsi" w:hAnsiTheme="majorHAnsi" w:cstheme="majorHAnsi"/>
          <w:b/>
          <w:bCs/>
          <w:sz w:val="24"/>
          <w:szCs w:val="24"/>
          <w:u w:val="single"/>
        </w:rPr>
        <w:t>12</w:t>
      </w:r>
    </w:p>
    <w:p w14:paraId="19E4D74F" w14:textId="5B1E6D23" w:rsidR="0018715B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>Dotyczy § 18 ust. 5 lit. „d” projektu umowy: Wnosimy o usunięcie zwrotu „jeżeli odstąpienie od umowy nastąpiło z przyczyn, za które Wykonawca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 xml:space="preserve">nie odpowiada”. Wynagrodzenie za roboty wykonane do dnia odstąpienia będzie należało się Wykonawcy niezależnie do przyczyny 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FC3F23">
        <w:rPr>
          <w:rFonts w:asciiTheme="majorHAnsi" w:hAnsiTheme="majorHAnsi" w:cstheme="majorHAnsi"/>
          <w:sz w:val="24"/>
          <w:szCs w:val="24"/>
        </w:rPr>
        <w:t>dstąpienia.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W przeciwnym razie Zamawiający byłby bezpodstawnie wzbogacony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7B24C0BF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46D6E455" w14:textId="07FEA557" w:rsidR="00FC3F23" w:rsidRDefault="00A43DE5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A43DE5">
        <w:rPr>
          <w:rFonts w:asciiTheme="majorHAnsi" w:hAnsiTheme="majorHAnsi" w:cstheme="majorHAnsi"/>
          <w:sz w:val="24"/>
          <w:szCs w:val="24"/>
        </w:rPr>
        <w:t>Zamawiający nie uwzględnia wniosku o usunięcie zwrotu „jeżeli odstąpienie od umowy nastąpiło z przyczyn, za które Wykonawca nie odpowiada” z § 18 ust. 5 lit. d) projektu umowy.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43DE5">
        <w:rPr>
          <w:rFonts w:asciiTheme="majorHAnsi" w:hAnsiTheme="majorHAnsi" w:cstheme="majorHAnsi"/>
          <w:sz w:val="24"/>
          <w:szCs w:val="24"/>
        </w:rPr>
        <w:t>Zapis lit. d) odnosi się wyłącznie do obowiązku zgłoszenia robót do odbioru, nie zaś do zasad rozliczenia wynagrodzenia.</w:t>
      </w:r>
    </w:p>
    <w:p w14:paraId="516E6233" w14:textId="77777777" w:rsidR="008C2C84" w:rsidRDefault="008C2C84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A568807" w14:textId="77777777" w:rsidR="008C2C84" w:rsidRDefault="008C2C84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32CCABE" w14:textId="77777777" w:rsidR="008C2C84" w:rsidRDefault="008C2C84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657AE1F" w14:textId="34AD3090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 xml:space="preserve">Pytanie </w:t>
      </w:r>
      <w:r w:rsidR="00FC3F23">
        <w:rPr>
          <w:rFonts w:asciiTheme="majorHAnsi" w:hAnsiTheme="majorHAnsi" w:cstheme="majorHAnsi"/>
          <w:b/>
          <w:bCs/>
          <w:sz w:val="24"/>
          <w:szCs w:val="24"/>
          <w:u w:val="single"/>
        </w:rPr>
        <w:t>1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3</w:t>
      </w:r>
    </w:p>
    <w:p w14:paraId="5CBFA7D6" w14:textId="3C24E8DD" w:rsidR="0018715B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>Dotyczy § 19 ust. 1 pkt 2 i 11 projektu umowy: Wnosimy o obniżenie kary do 0,01%. Przewidziana kara jest wygórowana w stosunku do wagi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naruszenia. Zastosowanie kar umownych i ustalenie ich wysokości winno mieć charakter prewencyjny, a nie uciążliwy i mogący skutkować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ponoszeniem rażących strat. Wskazana przez Zamawiającego wysokość kary jest niewspółmierna do poziomu zawinienia Wykonawcy, czym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narusza art. 16 pkt 3 PZP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3F96AF02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307FA517" w14:textId="77777777" w:rsidR="00261CB7" w:rsidRDefault="00A43DE5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A43DE5">
        <w:rPr>
          <w:rFonts w:asciiTheme="majorHAnsi" w:hAnsiTheme="majorHAnsi" w:cstheme="majorHAnsi"/>
          <w:sz w:val="24"/>
          <w:szCs w:val="24"/>
        </w:rPr>
        <w:t>Zamawiający nie uwzględnia wniosku o obniżenie wysokości kar umownych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C5CC748" w14:textId="2BED33FB" w:rsidR="00FC3F23" w:rsidRDefault="00A43DE5" w:rsidP="00261CB7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sz w:val="24"/>
          <w:szCs w:val="24"/>
        </w:rPr>
      </w:pPr>
      <w:r w:rsidRPr="00A43DE5">
        <w:rPr>
          <w:rFonts w:asciiTheme="majorHAnsi" w:hAnsiTheme="majorHAnsi" w:cstheme="majorHAnsi"/>
          <w:sz w:val="24"/>
          <w:szCs w:val="24"/>
        </w:rPr>
        <w:t>Wysokość kar została określona z uwzględnieniem charakteru zamówienia, jego wpływu na interes publiczny oraz konieczności zapewnienia jego terminowej i należytej realizacji</w:t>
      </w:r>
      <w:r w:rsidR="00261CB7">
        <w:rPr>
          <w:rFonts w:asciiTheme="majorHAnsi" w:hAnsiTheme="majorHAnsi" w:cstheme="majorHAnsi"/>
          <w:sz w:val="24"/>
          <w:szCs w:val="24"/>
        </w:rPr>
        <w:t xml:space="preserve">, szczególnie z uwagi na </w:t>
      </w:r>
      <w:r w:rsidR="00261CB7" w:rsidRPr="00261CB7">
        <w:rPr>
          <w:rFonts w:asciiTheme="majorHAnsi" w:hAnsiTheme="majorHAnsi" w:cstheme="majorHAnsi"/>
          <w:sz w:val="24"/>
          <w:szCs w:val="24"/>
        </w:rPr>
        <w:t>współfinansowan</w:t>
      </w:r>
      <w:r w:rsidR="00261CB7">
        <w:rPr>
          <w:rFonts w:asciiTheme="majorHAnsi" w:hAnsiTheme="majorHAnsi" w:cstheme="majorHAnsi"/>
          <w:sz w:val="24"/>
          <w:szCs w:val="24"/>
        </w:rPr>
        <w:t>ie zamówienia</w:t>
      </w:r>
      <w:r w:rsidR="00261CB7" w:rsidRPr="00261CB7">
        <w:rPr>
          <w:rFonts w:asciiTheme="majorHAnsi" w:hAnsiTheme="majorHAnsi" w:cstheme="majorHAnsi"/>
          <w:sz w:val="24"/>
          <w:szCs w:val="24"/>
        </w:rPr>
        <w:t xml:space="preserve"> ze środków Europejskiego Funduszu Rozwoju Regionalnego w ramach programu Fundusze Europejskie dla Śląskiego 2021–2027</w:t>
      </w:r>
      <w:r w:rsidRPr="00A43DE5">
        <w:rPr>
          <w:rFonts w:asciiTheme="majorHAnsi" w:hAnsiTheme="majorHAnsi" w:cstheme="majorHAnsi"/>
          <w:sz w:val="24"/>
          <w:szCs w:val="24"/>
        </w:rPr>
        <w:t>.</w:t>
      </w:r>
    </w:p>
    <w:p w14:paraId="12C4B9A5" w14:textId="4D7E17E7" w:rsidR="0018715B" w:rsidRDefault="00261CB7" w:rsidP="00261CB7">
      <w:pPr>
        <w:tabs>
          <w:tab w:val="right" w:pos="8647"/>
        </w:tabs>
        <w:spacing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Poziom kar </w:t>
      </w:r>
      <w:r w:rsidRPr="00261CB7">
        <w:rPr>
          <w:rFonts w:asciiTheme="majorHAnsi" w:hAnsiTheme="majorHAnsi" w:cstheme="majorHAnsi"/>
          <w:bCs/>
          <w:sz w:val="24"/>
          <w:szCs w:val="24"/>
        </w:rPr>
        <w:t xml:space="preserve">nie narusza art. 16 pkt 3 ustawy </w:t>
      </w:r>
      <w:proofErr w:type="spellStart"/>
      <w:r w:rsidRPr="00261CB7">
        <w:rPr>
          <w:rFonts w:asciiTheme="majorHAnsi" w:hAnsiTheme="majorHAnsi" w:cstheme="majorHAnsi"/>
          <w:bCs/>
          <w:sz w:val="24"/>
          <w:szCs w:val="24"/>
        </w:rPr>
        <w:t>Pzp</w:t>
      </w:r>
      <w:proofErr w:type="spellEnd"/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2012A138" w14:textId="6FE8FE62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 w:rsidR="00FC3F23">
        <w:rPr>
          <w:rFonts w:asciiTheme="majorHAnsi" w:hAnsiTheme="majorHAnsi" w:cstheme="majorHAnsi"/>
          <w:b/>
          <w:bCs/>
          <w:sz w:val="24"/>
          <w:szCs w:val="24"/>
          <w:u w:val="single"/>
        </w:rPr>
        <w:t>14</w:t>
      </w:r>
    </w:p>
    <w:p w14:paraId="05BFB69E" w14:textId="6FBDA1E8" w:rsidR="0018715B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>Dotyczy § 19 ust. 1 pkt 3 projektu umowy: Wnosimy o usunięcie kary. 5-dniowa przerwa w realizacji robót nie musi oznaczać, że Wykonawca nie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zrealizuje robót w terminie wskazanym w harmonogramie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26CD73A3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6773B55C" w14:textId="241819BA" w:rsidR="00FC3F23" w:rsidRDefault="0004617E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04617E">
        <w:rPr>
          <w:rFonts w:asciiTheme="majorHAnsi" w:hAnsiTheme="majorHAnsi" w:cstheme="majorHAnsi"/>
          <w:sz w:val="24"/>
          <w:szCs w:val="24"/>
        </w:rPr>
        <w:t xml:space="preserve">Odpowiedź jak </w:t>
      </w:r>
      <w:r>
        <w:rPr>
          <w:rFonts w:asciiTheme="majorHAnsi" w:hAnsiTheme="majorHAnsi" w:cstheme="majorHAnsi"/>
          <w:sz w:val="24"/>
          <w:szCs w:val="24"/>
        </w:rPr>
        <w:t>na</w:t>
      </w:r>
      <w:r w:rsidRPr="0004617E">
        <w:rPr>
          <w:rFonts w:asciiTheme="majorHAnsi" w:hAnsiTheme="majorHAnsi" w:cstheme="majorHAnsi"/>
          <w:sz w:val="24"/>
          <w:szCs w:val="24"/>
        </w:rPr>
        <w:t xml:space="preserve"> pytani</w:t>
      </w:r>
      <w:r>
        <w:rPr>
          <w:rFonts w:asciiTheme="majorHAnsi" w:hAnsiTheme="majorHAnsi" w:cstheme="majorHAnsi"/>
          <w:sz w:val="24"/>
          <w:szCs w:val="24"/>
        </w:rPr>
        <w:t>e 13 powyżej.</w:t>
      </w:r>
    </w:p>
    <w:p w14:paraId="6FB67F26" w14:textId="7BE2BA22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 w:rsidR="00FC3F23">
        <w:rPr>
          <w:rFonts w:asciiTheme="majorHAnsi" w:hAnsiTheme="majorHAnsi" w:cstheme="majorHAnsi"/>
          <w:b/>
          <w:bCs/>
          <w:sz w:val="24"/>
          <w:szCs w:val="24"/>
          <w:u w:val="single"/>
        </w:rPr>
        <w:t>15</w:t>
      </w:r>
    </w:p>
    <w:p w14:paraId="4738B78F" w14:textId="5257861C" w:rsidR="0018715B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 xml:space="preserve">Dotyczy § 19 ust. 1 pkt 5 i 6 projektu umowy: Wnosimy o obniżenie kary do 0,1 %. Kara w 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FC3F23">
        <w:rPr>
          <w:rFonts w:asciiTheme="majorHAnsi" w:hAnsiTheme="majorHAnsi" w:cstheme="majorHAnsi"/>
          <w:sz w:val="24"/>
          <w:szCs w:val="24"/>
        </w:rPr>
        <w:t>ktualnej wysokości jest rażąco wygórowana – przede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wszystkim w świetle ugruntowanego w tym aspekcie orzecznictwa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65E6D25F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13FACBBC" w14:textId="0A58425D" w:rsidR="0017366A" w:rsidRPr="0017366A" w:rsidRDefault="0017366A" w:rsidP="0017366A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Pr="0017366A">
        <w:rPr>
          <w:rFonts w:asciiTheme="majorHAnsi" w:hAnsiTheme="majorHAnsi" w:cstheme="majorHAnsi"/>
          <w:sz w:val="24"/>
          <w:szCs w:val="24"/>
        </w:rPr>
        <w:t>godnie z art. 437 ust. 1 pkt 7 ustawy Prawo zamówień publicznych, Zamawiający ma obowiązek zastrzeżenia w umowie kar umownych za nieprzedłożenie projektu umowy o podwykonawstwo lub jej zmiany oraz za nieprzedłożenie poświadczonej kopii tej umowy.</w:t>
      </w:r>
    </w:p>
    <w:p w14:paraId="63217627" w14:textId="367B9B5C" w:rsidR="0018715B" w:rsidRPr="00035696" w:rsidRDefault="0017366A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17366A">
        <w:rPr>
          <w:rFonts w:asciiTheme="majorHAnsi" w:hAnsiTheme="majorHAnsi" w:cstheme="majorHAnsi"/>
          <w:sz w:val="24"/>
          <w:szCs w:val="24"/>
        </w:rPr>
        <w:t>Wysokość kar określona w projekcie umowy jest zgodna z tym przepisem i nie podlega obniżeniu</w:t>
      </w:r>
      <w:r w:rsidR="00035696">
        <w:rPr>
          <w:rFonts w:asciiTheme="majorHAnsi" w:hAnsiTheme="majorHAnsi" w:cstheme="majorHAnsi"/>
          <w:sz w:val="24"/>
          <w:szCs w:val="24"/>
        </w:rPr>
        <w:t xml:space="preserve"> -</w:t>
      </w:r>
      <w:r w:rsidRPr="0017366A">
        <w:rPr>
          <w:rFonts w:asciiTheme="majorHAnsi" w:hAnsiTheme="majorHAnsi" w:cstheme="majorHAnsi"/>
          <w:sz w:val="24"/>
          <w:szCs w:val="24"/>
        </w:rPr>
        <w:t xml:space="preserve"> </w:t>
      </w:r>
      <w:r w:rsidRPr="0017366A">
        <w:rPr>
          <w:rFonts w:asciiTheme="majorHAnsi" w:hAnsiTheme="majorHAnsi" w:cstheme="majorHAnsi"/>
          <w:sz w:val="24"/>
          <w:szCs w:val="24"/>
        </w:rPr>
        <w:t>Zamawiający nie uwzględnia wniosku o obniżenie kar umownych</w:t>
      </w:r>
      <w:r w:rsidR="00035696">
        <w:rPr>
          <w:rFonts w:asciiTheme="majorHAnsi" w:hAnsiTheme="majorHAnsi" w:cstheme="majorHAnsi"/>
          <w:sz w:val="24"/>
          <w:szCs w:val="24"/>
        </w:rPr>
        <w:t>.</w:t>
      </w:r>
    </w:p>
    <w:p w14:paraId="15BEA8BC" w14:textId="3883BF60" w:rsidR="0018715B" w:rsidRPr="00E80E4C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Pytanie </w:t>
      </w:r>
      <w:r w:rsidR="00FC3F23">
        <w:rPr>
          <w:rFonts w:asciiTheme="majorHAnsi" w:hAnsiTheme="majorHAnsi" w:cstheme="majorHAnsi"/>
          <w:b/>
          <w:bCs/>
          <w:sz w:val="24"/>
          <w:szCs w:val="24"/>
          <w:u w:val="single"/>
        </w:rPr>
        <w:t>16</w:t>
      </w:r>
    </w:p>
    <w:p w14:paraId="44E80BF4" w14:textId="77777777" w:rsidR="00FC3F23" w:rsidRPr="00FC3F23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>Dotyczy § 19 ust. 9 projektu umowy:</w:t>
      </w:r>
    </w:p>
    <w:p w14:paraId="6F0A9D47" w14:textId="55445E32" w:rsidR="00FC3F23" w:rsidRPr="00FC3F23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>Wnosimy o obniżenie limitu kar umownych do 20 % wynagrodzenia Wykonawcy. W pierwszej kolejności Wykonawca na uzasadnienie obniżenia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wskazuje na treść aktualnego orzeczenia KIO z dnia 22.08.2023 r. sygn. akt KIO 2327/23, gdzie Izba wskazała, że:</w:t>
      </w:r>
    </w:p>
    <w:p w14:paraId="32F7326B" w14:textId="73FEACFD" w:rsidR="00FC3F23" w:rsidRPr="00FC3F23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lastRenderedPageBreak/>
        <w:t>„(..) maksymalna wysokość kar nie może być określana na poziomie, który może być traktowany jako rażąco wygórowany w odniesieniu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 xml:space="preserve">wysokości wynagrodzenia czy ewentualnych zagrożeń związanych z niewykonaniem lub nienależytym wykonaniem umowy, w tym </w:t>
      </w:r>
      <w:r>
        <w:rPr>
          <w:rFonts w:asciiTheme="majorHAnsi" w:hAnsiTheme="majorHAnsi" w:cstheme="majorHAnsi"/>
          <w:sz w:val="24"/>
          <w:szCs w:val="24"/>
        </w:rPr>
        <w:t>m</w:t>
      </w:r>
      <w:r w:rsidRPr="00FC3F23">
        <w:rPr>
          <w:rFonts w:asciiTheme="majorHAnsi" w:hAnsiTheme="majorHAnsi" w:cstheme="majorHAnsi"/>
          <w:sz w:val="24"/>
          <w:szCs w:val="24"/>
        </w:rPr>
        <w:t>ożliwości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powstania lub rozmiarów szkody. Ponoszone kary umowne powinny być odczuwalne, ale nie w stopniu, który może powodować uznanie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niecelowości wykonania umowy.”, przy czym : „(…): Zamawiający powinien być uprawniony do uzyskania pełnego pokrycia szkody wyrządzonej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mu przez wykonawcę w wyniku niewykonania lub nienależytego wykonania zobowiązania, jednakże możliwe jest dokonanie w umowie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zastrzeżenia, zgodnie z którym wierzyciel uprawniony jest do dochodzenia, obok kary umownej, odszkodowania uzupełniającego do wysokości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rzeczywiście poniesionej szkody.(….)”.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br/>
      </w:r>
      <w:r w:rsidRPr="00FC3F23">
        <w:rPr>
          <w:rFonts w:asciiTheme="majorHAnsi" w:hAnsiTheme="majorHAnsi" w:cstheme="majorHAnsi"/>
          <w:sz w:val="24"/>
          <w:szCs w:val="24"/>
        </w:rPr>
        <w:t>Wskazujemy, że limit kar umownych przewidziany we wzorze umowy jest rażąco i nieproporcjonalnie wysoki w stosunku do wynagrodzenia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wykonawcy. Powyższe określenie nie jest korzystne dla samego Zamawiającego, gdyż będzie prowadzić z jednej strony do zawyżania przez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wykonawców cen ofertowych, uwzględniających ww. ryzyko, a z drugiej strony, może dla wielu podmiotów stanowić barierę do złożenia oferty 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przedmiotowym postępowaniu. Powyższe zatem w sposób oczywisty prowadzi do ograniczenia kręgu potencjalnych oferentów i istotnego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podwyższenia ogólnej wartości ofert.</w:t>
      </w:r>
    </w:p>
    <w:p w14:paraId="4E5C03B8" w14:textId="74E47362" w:rsidR="0018715B" w:rsidRDefault="00FC3F23" w:rsidP="00FC3F23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C3F23">
        <w:rPr>
          <w:rFonts w:asciiTheme="majorHAnsi" w:hAnsiTheme="majorHAnsi" w:cstheme="majorHAnsi"/>
          <w:sz w:val="24"/>
          <w:szCs w:val="24"/>
        </w:rPr>
        <w:t>Wykonawca wskazuje, iż określony limit odbiega w sposób istotny od standardowej wysokości limitów, stosowanych przez innych zmawiających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3F23">
        <w:rPr>
          <w:rFonts w:asciiTheme="majorHAnsi" w:hAnsiTheme="majorHAnsi" w:cstheme="majorHAnsi"/>
          <w:sz w:val="24"/>
          <w:szCs w:val="24"/>
        </w:rPr>
        <w:t>realizujących zamówienia publiczne</w:t>
      </w:r>
      <w:r w:rsidR="0018715B">
        <w:rPr>
          <w:rFonts w:asciiTheme="majorHAnsi" w:hAnsiTheme="majorHAnsi" w:cstheme="majorHAnsi"/>
          <w:bCs/>
          <w:sz w:val="24"/>
          <w:szCs w:val="24"/>
        </w:rPr>
        <w:t>.</w:t>
      </w:r>
    </w:p>
    <w:p w14:paraId="3B07985D" w14:textId="77777777" w:rsidR="0018715B" w:rsidRPr="000F073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2B368283" w14:textId="18688605" w:rsidR="0061480C" w:rsidRPr="00035696" w:rsidRDefault="00035696" w:rsidP="0061480C">
      <w:pPr>
        <w:tabs>
          <w:tab w:val="right" w:pos="8647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035696">
        <w:rPr>
          <w:rFonts w:asciiTheme="majorHAnsi" w:hAnsiTheme="majorHAnsi" w:cstheme="majorHAnsi"/>
          <w:sz w:val="24"/>
          <w:szCs w:val="24"/>
        </w:rPr>
        <w:t>Ustalony limit odpowiada skali, złożoności i ryzyku związanym z realizacją zamówienia w formule „zaprojektuj i wybuduj”, a także konieczności ochrony interesu publicznego</w:t>
      </w:r>
      <w:r w:rsidR="008C2C84">
        <w:rPr>
          <w:rFonts w:asciiTheme="majorHAnsi" w:hAnsiTheme="majorHAnsi" w:cstheme="majorHAnsi"/>
          <w:sz w:val="24"/>
          <w:szCs w:val="24"/>
        </w:rPr>
        <w:t>. J</w:t>
      </w:r>
      <w:r w:rsidR="0061480C" w:rsidRPr="0061480C">
        <w:rPr>
          <w:rFonts w:asciiTheme="majorHAnsi" w:hAnsiTheme="majorHAnsi" w:cstheme="majorHAnsi"/>
          <w:sz w:val="24"/>
          <w:szCs w:val="24"/>
        </w:rPr>
        <w:t>ednocześnie mieści się w granicach obowiązującego prawa, jest zgodn</w:t>
      </w:r>
      <w:r w:rsidR="0061480C">
        <w:rPr>
          <w:rFonts w:asciiTheme="majorHAnsi" w:hAnsiTheme="majorHAnsi" w:cstheme="majorHAnsi"/>
          <w:sz w:val="24"/>
          <w:szCs w:val="24"/>
        </w:rPr>
        <w:t>y</w:t>
      </w:r>
      <w:r w:rsidR="0061480C" w:rsidRPr="0061480C">
        <w:rPr>
          <w:rFonts w:asciiTheme="majorHAnsi" w:hAnsiTheme="majorHAnsi" w:cstheme="majorHAnsi"/>
          <w:sz w:val="24"/>
          <w:szCs w:val="24"/>
        </w:rPr>
        <w:t xml:space="preserve"> z orzecznictwem i powszechnie stosowaną praktyką przy realizacji inwestycji współfinansowanych z funduszy UE.</w:t>
      </w:r>
      <w:r w:rsidR="0061480C" w:rsidRPr="0061480C">
        <w:rPr>
          <w:rFonts w:asciiTheme="majorHAnsi" w:hAnsiTheme="majorHAnsi" w:cstheme="majorHAnsi"/>
          <w:sz w:val="24"/>
          <w:szCs w:val="24"/>
        </w:rPr>
        <w:t xml:space="preserve"> </w:t>
      </w:r>
      <w:r w:rsidR="0061480C" w:rsidRPr="00035696">
        <w:rPr>
          <w:rFonts w:asciiTheme="majorHAnsi" w:hAnsiTheme="majorHAnsi" w:cstheme="majorHAnsi"/>
          <w:sz w:val="24"/>
          <w:szCs w:val="24"/>
        </w:rPr>
        <w:t>Zamawiający pozostawia limit kar umownych i nie zmienia zapisów umowy w tym zakresie.</w:t>
      </w:r>
    </w:p>
    <w:p w14:paraId="56599827" w14:textId="77777777" w:rsidR="0018715B" w:rsidRDefault="0018715B" w:rsidP="0018715B">
      <w:pPr>
        <w:tabs>
          <w:tab w:val="right" w:pos="8647"/>
        </w:tabs>
        <w:spacing w:before="120" w:after="6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01962EA5" w14:textId="1CBF5E84" w:rsidR="0061480C" w:rsidRDefault="0061480C" w:rsidP="0061480C">
      <w:pPr>
        <w:tabs>
          <w:tab w:val="right" w:pos="8647"/>
        </w:tabs>
        <w:spacing w:before="120" w:after="6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61480C">
        <w:rPr>
          <w:rFonts w:asciiTheme="majorHAnsi" w:hAnsiTheme="majorHAnsi" w:cstheme="majorHAnsi"/>
          <w:bCs/>
          <w:sz w:val="24"/>
          <w:szCs w:val="24"/>
        </w:rPr>
        <w:t>Wobec tego, że wnioski o wyjaśnienie SWZ wpłynęły do Zamawiającego nie później niż na 4 dni przed upływem terminu składania ofert</w:t>
      </w:r>
      <w:r>
        <w:rPr>
          <w:rFonts w:asciiTheme="majorHAnsi" w:hAnsiTheme="majorHAnsi" w:cstheme="majorHAnsi"/>
          <w:bCs/>
          <w:sz w:val="24"/>
          <w:szCs w:val="24"/>
        </w:rPr>
        <w:t>,</w:t>
      </w:r>
      <w:r w:rsidRPr="0061480C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>a</w:t>
      </w:r>
      <w:r w:rsidRPr="0061480C">
        <w:rPr>
          <w:rFonts w:asciiTheme="majorHAnsi" w:hAnsiTheme="majorHAnsi" w:cstheme="majorHAnsi"/>
          <w:bCs/>
          <w:sz w:val="24"/>
          <w:szCs w:val="24"/>
        </w:rPr>
        <w:t xml:space="preserve"> Zamawiający udziela wyjaśnień nie później niż  na  2  dni  przed  </w:t>
      </w:r>
      <w:r>
        <w:rPr>
          <w:rFonts w:asciiTheme="majorHAnsi" w:hAnsiTheme="majorHAnsi" w:cstheme="majorHAnsi"/>
          <w:bCs/>
          <w:sz w:val="24"/>
          <w:szCs w:val="24"/>
        </w:rPr>
        <w:t>tym terminem</w:t>
      </w:r>
      <w:r w:rsidRPr="0061480C">
        <w:rPr>
          <w:rFonts w:asciiTheme="majorHAnsi" w:hAnsiTheme="majorHAnsi" w:cstheme="majorHAnsi"/>
          <w:bCs/>
          <w:sz w:val="24"/>
          <w:szCs w:val="24"/>
        </w:rPr>
        <w:t xml:space="preserve">  -  zgodnie z art. 284 ust. 2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C2C84" w:rsidRPr="00D056AA">
        <w:rPr>
          <w:rFonts w:asciiTheme="majorHAnsi" w:hAnsiTheme="majorHAnsi" w:cstheme="majorHAnsi"/>
          <w:bCs/>
          <w:sz w:val="24"/>
          <w:szCs w:val="24"/>
        </w:rPr>
        <w:t>ustawy Prawo zamówień publicznych</w:t>
      </w:r>
      <w:r w:rsidR="008C2C84" w:rsidRPr="0061480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61480C">
        <w:rPr>
          <w:rFonts w:asciiTheme="majorHAnsi" w:hAnsiTheme="majorHAnsi" w:cstheme="majorHAnsi"/>
          <w:bCs/>
          <w:sz w:val="24"/>
          <w:szCs w:val="24"/>
        </w:rPr>
        <w:t>Zamawiający nie przedłuża terminu składania ofert.</w:t>
      </w:r>
    </w:p>
    <w:p w14:paraId="73307AF9" w14:textId="3822A328" w:rsidR="00127594" w:rsidRDefault="00127594" w:rsidP="00127594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bookmarkEnd w:id="1"/>
    <w:sectPr w:rsidR="0012759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804C1"/>
    <w:multiLevelType w:val="hybridMultilevel"/>
    <w:tmpl w:val="1242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00D276A"/>
    <w:multiLevelType w:val="hybridMultilevel"/>
    <w:tmpl w:val="E01666F0"/>
    <w:lvl w:ilvl="0" w:tplc="FFFFFFFF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34002380">
    <w:abstractNumId w:val="1"/>
  </w:num>
  <w:num w:numId="2" w16cid:durableId="1172451523">
    <w:abstractNumId w:val="2"/>
  </w:num>
  <w:num w:numId="3" w16cid:durableId="25513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6"/>
    <w:rsid w:val="00035696"/>
    <w:rsid w:val="0004617E"/>
    <w:rsid w:val="000875F4"/>
    <w:rsid w:val="000C5578"/>
    <w:rsid w:val="000E314C"/>
    <w:rsid w:val="000F073B"/>
    <w:rsid w:val="000F760A"/>
    <w:rsid w:val="00127594"/>
    <w:rsid w:val="001449DA"/>
    <w:rsid w:val="0016312C"/>
    <w:rsid w:val="00167DDE"/>
    <w:rsid w:val="0017366A"/>
    <w:rsid w:val="00177BC9"/>
    <w:rsid w:val="0018715B"/>
    <w:rsid w:val="00223786"/>
    <w:rsid w:val="002402B0"/>
    <w:rsid w:val="00261CB7"/>
    <w:rsid w:val="00296271"/>
    <w:rsid w:val="0030659C"/>
    <w:rsid w:val="0031033C"/>
    <w:rsid w:val="003162F8"/>
    <w:rsid w:val="00331454"/>
    <w:rsid w:val="0033243E"/>
    <w:rsid w:val="003531B2"/>
    <w:rsid w:val="003916E4"/>
    <w:rsid w:val="003B7342"/>
    <w:rsid w:val="003C3D26"/>
    <w:rsid w:val="003C7325"/>
    <w:rsid w:val="003E7DC2"/>
    <w:rsid w:val="00474BE7"/>
    <w:rsid w:val="004860EF"/>
    <w:rsid w:val="004F447A"/>
    <w:rsid w:val="00505001"/>
    <w:rsid w:val="005A1B28"/>
    <w:rsid w:val="00604DD0"/>
    <w:rsid w:val="0061480C"/>
    <w:rsid w:val="00675B00"/>
    <w:rsid w:val="006F288E"/>
    <w:rsid w:val="007648C2"/>
    <w:rsid w:val="007F21ED"/>
    <w:rsid w:val="00832EE3"/>
    <w:rsid w:val="008337F4"/>
    <w:rsid w:val="0084680A"/>
    <w:rsid w:val="00870EC6"/>
    <w:rsid w:val="00895B04"/>
    <w:rsid w:val="008C2C84"/>
    <w:rsid w:val="008F44A1"/>
    <w:rsid w:val="009F0A6B"/>
    <w:rsid w:val="00A21B68"/>
    <w:rsid w:val="00A43DE5"/>
    <w:rsid w:val="00A8530A"/>
    <w:rsid w:val="00B07DDF"/>
    <w:rsid w:val="00B41178"/>
    <w:rsid w:val="00B543D0"/>
    <w:rsid w:val="00B67FB3"/>
    <w:rsid w:val="00BE1A26"/>
    <w:rsid w:val="00CA574B"/>
    <w:rsid w:val="00CE6E2E"/>
    <w:rsid w:val="00D01870"/>
    <w:rsid w:val="00D056AA"/>
    <w:rsid w:val="00D62ED2"/>
    <w:rsid w:val="00DA7C12"/>
    <w:rsid w:val="00DB648A"/>
    <w:rsid w:val="00E405C5"/>
    <w:rsid w:val="00E61E11"/>
    <w:rsid w:val="00EA4128"/>
    <w:rsid w:val="00EA5EA4"/>
    <w:rsid w:val="00EC2D65"/>
    <w:rsid w:val="00EC3970"/>
    <w:rsid w:val="00F142FC"/>
    <w:rsid w:val="00F829A3"/>
    <w:rsid w:val="00FC3F23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C3"/>
  <w15:chartTrackingRefBased/>
  <w15:docId w15:val="{3F9C80B6-906D-450C-9E4B-ADB9D0AE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26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BE1A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E1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2345</Words>
  <Characters>14074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5</cp:revision>
  <cp:lastPrinted>2025-05-23T06:14:00Z</cp:lastPrinted>
  <dcterms:created xsi:type="dcterms:W3CDTF">2025-05-26T07:39:00Z</dcterms:created>
  <dcterms:modified xsi:type="dcterms:W3CDTF">2025-05-27T08:35:00Z</dcterms:modified>
</cp:coreProperties>
</file>