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3F5AA06C"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D4A">
        <w:rPr>
          <w:b/>
          <w:u w:val="single"/>
        </w:rPr>
        <w:t xml:space="preserve"> </w:t>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0A8CAA71"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5B74D7">
        <w:t xml:space="preserve">publicznych </w:t>
      </w:r>
      <w:r w:rsidR="00543AED" w:rsidRPr="005B74D7">
        <w:t>(</w:t>
      </w:r>
      <w:r w:rsidR="002661F9" w:rsidRPr="005B74D7">
        <w:t xml:space="preserve">Dz.U.2023.1605 </w:t>
      </w:r>
      <w:proofErr w:type="spellStart"/>
      <w:r w:rsidR="002661F9" w:rsidRPr="005B74D7">
        <w:t>t.j</w:t>
      </w:r>
      <w:proofErr w:type="spellEnd"/>
      <w:r w:rsidR="002661F9" w:rsidRPr="005B74D7">
        <w:t>. z dnia 2023.08.14)</w:t>
      </w:r>
    </w:p>
    <w:p w14:paraId="14A0323A" w14:textId="178EA7B2" w:rsidR="001A7E2A" w:rsidRDefault="001A7E2A" w:rsidP="007E7285">
      <w:pPr>
        <w:jc w:val="center"/>
      </w:pPr>
      <w:r w:rsidRPr="00826F6E">
        <w:t>– dalej ustawy PZP</w:t>
      </w:r>
    </w:p>
    <w:p w14:paraId="31D53B33" w14:textId="47407554" w:rsidR="000515F4" w:rsidRDefault="006A075D" w:rsidP="00B4039C">
      <w:pPr>
        <w:spacing w:before="240"/>
        <w:jc w:val="center"/>
        <w:rPr>
          <w:b/>
        </w:rPr>
      </w:pPr>
      <w:r>
        <w:rPr>
          <w:b/>
        </w:rPr>
        <w:t>Robot</w:t>
      </w:r>
      <w:r w:rsidR="00F87401">
        <w:rPr>
          <w:b/>
        </w:rPr>
        <w:t>y</w:t>
      </w:r>
      <w:r>
        <w:rPr>
          <w:b/>
        </w:rPr>
        <w:t xml:space="preserve"> Budowlan</w:t>
      </w:r>
      <w:r w:rsidR="00F87401">
        <w:rPr>
          <w:b/>
        </w:rPr>
        <w:t>e</w:t>
      </w:r>
    </w:p>
    <w:p w14:paraId="0C5CA897" w14:textId="77777777" w:rsidR="00903694" w:rsidRPr="000515F4" w:rsidRDefault="00903694" w:rsidP="00903694">
      <w:pPr>
        <w:spacing w:before="240"/>
        <w:rPr>
          <w:b/>
        </w:rPr>
      </w:pPr>
    </w:p>
    <w:p w14:paraId="6168D01C" w14:textId="77777777" w:rsidR="001A7E2A" w:rsidRDefault="001A7E2A" w:rsidP="00B4039C">
      <w:pPr>
        <w:spacing w:before="240"/>
        <w:jc w:val="center"/>
      </w:pPr>
    </w:p>
    <w:p w14:paraId="6550C5D5" w14:textId="7F20BEE2" w:rsidR="001A7E2A" w:rsidRDefault="001A7E2A" w:rsidP="005B74D7">
      <w:pPr>
        <w:jc w:val="center"/>
      </w:pPr>
      <w:proofErr w:type="spellStart"/>
      <w:r w:rsidRPr="005B74D7">
        <w:rPr>
          <w:sz w:val="26"/>
          <w:szCs w:val="26"/>
        </w:rPr>
        <w:t>pn</w:t>
      </w:r>
      <w:bookmarkStart w:id="0" w:name="_Hlk167344646"/>
      <w:proofErr w:type="spellEnd"/>
      <w:r w:rsidRPr="005B74D7">
        <w:rPr>
          <w:sz w:val="26"/>
          <w:szCs w:val="26"/>
        </w:rPr>
        <w:t xml:space="preserve">: </w:t>
      </w:r>
      <w:r w:rsidR="009A64FA" w:rsidRPr="001933D6">
        <w:rPr>
          <w:b/>
          <w:sz w:val="26"/>
          <w:szCs w:val="26"/>
        </w:rPr>
        <w:t>„</w:t>
      </w:r>
      <w:r w:rsidR="005B74D7" w:rsidRPr="001933D6">
        <w:rPr>
          <w:b/>
          <w:sz w:val="26"/>
          <w:szCs w:val="26"/>
        </w:rPr>
        <w:t>B</w:t>
      </w:r>
      <w:r w:rsidR="00423DE4" w:rsidRPr="001933D6">
        <w:rPr>
          <w:b/>
          <w:sz w:val="26"/>
          <w:szCs w:val="26"/>
        </w:rPr>
        <w:t>udowa b</w:t>
      </w:r>
      <w:r w:rsidR="005B74D7" w:rsidRPr="001933D6">
        <w:rPr>
          <w:b/>
          <w:sz w:val="26"/>
          <w:szCs w:val="26"/>
        </w:rPr>
        <w:t>oisk</w:t>
      </w:r>
      <w:r w:rsidR="00423DE4" w:rsidRPr="001933D6">
        <w:rPr>
          <w:b/>
          <w:sz w:val="26"/>
          <w:szCs w:val="26"/>
        </w:rPr>
        <w:t>a</w:t>
      </w:r>
      <w:r w:rsidR="005B74D7" w:rsidRPr="001933D6">
        <w:rPr>
          <w:b/>
          <w:sz w:val="26"/>
          <w:szCs w:val="26"/>
        </w:rPr>
        <w:t xml:space="preserve"> wielofunkcyjne</w:t>
      </w:r>
      <w:r w:rsidR="00423DE4" w:rsidRPr="001933D6">
        <w:rPr>
          <w:b/>
          <w:sz w:val="26"/>
          <w:szCs w:val="26"/>
        </w:rPr>
        <w:t>go</w:t>
      </w:r>
      <w:r w:rsidR="005B74D7" w:rsidRPr="001933D6">
        <w:rPr>
          <w:b/>
          <w:sz w:val="26"/>
          <w:szCs w:val="26"/>
        </w:rPr>
        <w:t xml:space="preserve"> </w:t>
      </w:r>
      <w:r w:rsidR="0036474E" w:rsidRPr="001933D6">
        <w:rPr>
          <w:b/>
          <w:sz w:val="26"/>
          <w:szCs w:val="26"/>
        </w:rPr>
        <w:t xml:space="preserve">o </w:t>
      </w:r>
      <w:r w:rsidR="005B74D7" w:rsidRPr="001933D6">
        <w:rPr>
          <w:b/>
          <w:sz w:val="26"/>
          <w:szCs w:val="26"/>
        </w:rPr>
        <w:t>nawierzchni ze sztucznej trawy</w:t>
      </w:r>
      <w:r w:rsidR="001933D6">
        <w:rPr>
          <w:b/>
          <w:sz w:val="26"/>
          <w:szCs w:val="26"/>
        </w:rPr>
        <w:t xml:space="preserve"> wraz z </w:t>
      </w:r>
      <w:proofErr w:type="spellStart"/>
      <w:r w:rsidR="005B74D7" w:rsidRPr="001933D6">
        <w:rPr>
          <w:b/>
          <w:sz w:val="26"/>
          <w:szCs w:val="26"/>
        </w:rPr>
        <w:t>piłkochwytami</w:t>
      </w:r>
      <w:proofErr w:type="spellEnd"/>
      <w:r w:rsidR="005B74D7" w:rsidRPr="001933D6">
        <w:rPr>
          <w:b/>
          <w:sz w:val="26"/>
          <w:szCs w:val="26"/>
        </w:rPr>
        <w:t xml:space="preserve"> w </w:t>
      </w:r>
      <w:r w:rsidR="0036474E" w:rsidRPr="001933D6">
        <w:rPr>
          <w:b/>
          <w:sz w:val="26"/>
          <w:szCs w:val="26"/>
        </w:rPr>
        <w:t>Ostrowie Szlacheckim</w:t>
      </w:r>
      <w:r w:rsidR="00BE39C4">
        <w:rPr>
          <w:b/>
          <w:sz w:val="26"/>
          <w:szCs w:val="26"/>
        </w:rPr>
        <w:t xml:space="preserve"> oraz </w:t>
      </w:r>
      <w:r w:rsidR="009E4851">
        <w:rPr>
          <w:b/>
          <w:sz w:val="26"/>
          <w:szCs w:val="26"/>
        </w:rPr>
        <w:t xml:space="preserve">zakup i </w:t>
      </w:r>
      <w:r w:rsidR="00BE39C4">
        <w:rPr>
          <w:b/>
          <w:sz w:val="26"/>
          <w:szCs w:val="26"/>
        </w:rPr>
        <w:t>dostaw</w:t>
      </w:r>
      <w:r w:rsidR="009E4851">
        <w:rPr>
          <w:b/>
          <w:sz w:val="26"/>
          <w:szCs w:val="26"/>
        </w:rPr>
        <w:t>a</w:t>
      </w:r>
      <w:r w:rsidR="00BE39C4">
        <w:rPr>
          <w:b/>
          <w:sz w:val="26"/>
          <w:szCs w:val="26"/>
        </w:rPr>
        <w:t xml:space="preserve"> sceny mobilnej</w:t>
      </w:r>
      <w:r w:rsidR="00994096" w:rsidRPr="001933D6">
        <w:rPr>
          <w:b/>
          <w:sz w:val="26"/>
          <w:szCs w:val="26"/>
        </w:rPr>
        <w:t>”</w:t>
      </w:r>
    </w:p>
    <w:bookmarkEnd w:id="0"/>
    <w:p w14:paraId="32DF746C" w14:textId="77777777" w:rsidR="00994096" w:rsidRDefault="00994096" w:rsidP="00B4039C">
      <w:pPr>
        <w:jc w:val="center"/>
      </w:pPr>
    </w:p>
    <w:p w14:paraId="4C048AE4" w14:textId="1893F465" w:rsidR="001A7E2A" w:rsidRPr="001933D6" w:rsidRDefault="001A7E2A" w:rsidP="00B4039C">
      <w:pPr>
        <w:jc w:val="center"/>
        <w:rPr>
          <w:b/>
          <w:color w:val="FF9900"/>
        </w:rPr>
      </w:pPr>
      <w:r w:rsidRPr="001933D6">
        <w:t>Nr postępowania: IFS.271.</w:t>
      </w:r>
      <w:r w:rsidR="002661F9" w:rsidRPr="001933D6">
        <w:t>1</w:t>
      </w:r>
      <w:r w:rsidR="0036474E" w:rsidRPr="001933D6">
        <w:t>2</w:t>
      </w:r>
      <w:r w:rsidRPr="001933D6">
        <w:t>.202</w:t>
      </w:r>
      <w:r w:rsidR="002661F9" w:rsidRPr="001933D6">
        <w:t>4</w:t>
      </w:r>
    </w:p>
    <w:p w14:paraId="65512012" w14:textId="77777777" w:rsidR="001A7E2A" w:rsidRPr="001933D6" w:rsidRDefault="001A7E2A" w:rsidP="005F2700"/>
    <w:p w14:paraId="4E8CA7F1" w14:textId="77777777" w:rsidR="00FB6205" w:rsidRPr="001933D6" w:rsidRDefault="00FB6205" w:rsidP="00FB6205">
      <w:pPr>
        <w:jc w:val="center"/>
        <w:rPr>
          <w:b/>
        </w:rPr>
      </w:pPr>
      <w:r w:rsidRPr="001933D6">
        <w:rPr>
          <w:b/>
        </w:rPr>
        <w:t>Zamówienie jest dofinansowane Z PROGRAMU RZĄDOWEGO FUNDUSZ POLSKI ŁAD:</w:t>
      </w:r>
    </w:p>
    <w:p w14:paraId="0513ACBC" w14:textId="77777777" w:rsidR="00FB6205" w:rsidRPr="00826F6E" w:rsidRDefault="00FB6205" w:rsidP="00FB6205">
      <w:pPr>
        <w:jc w:val="center"/>
      </w:pPr>
      <w:r w:rsidRPr="001933D6">
        <w:rPr>
          <w:b/>
        </w:rPr>
        <w:t>PROGRAM INWESTYCJI STRATEGICZNYCH</w:t>
      </w:r>
    </w:p>
    <w:p w14:paraId="227D0A96" w14:textId="77777777" w:rsidR="00A9451A" w:rsidRPr="00826F6E" w:rsidRDefault="00A9451A" w:rsidP="005F2700"/>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566B5677" w14:textId="77777777" w:rsidR="0075386D" w:rsidRDefault="0075386D" w:rsidP="005F2700">
      <w:pPr>
        <w:widowControl w:val="0"/>
        <w:autoSpaceDE w:val="0"/>
        <w:autoSpaceDN w:val="0"/>
        <w:adjustRightInd w:val="0"/>
        <w:ind w:right="458"/>
        <w:rPr>
          <w:spacing w:val="1"/>
        </w:rPr>
      </w:pPr>
    </w:p>
    <w:p w14:paraId="42C350B5" w14:textId="77777777" w:rsidR="001A7E2A" w:rsidRPr="00826F6E" w:rsidRDefault="001A7E2A" w:rsidP="005F2700">
      <w:pPr>
        <w:widowControl w:val="0"/>
        <w:autoSpaceDE w:val="0"/>
        <w:autoSpaceDN w:val="0"/>
        <w:adjustRightInd w:val="0"/>
        <w:ind w:right="458"/>
        <w:rPr>
          <w:spacing w:val="1"/>
        </w:rPr>
      </w:pPr>
    </w:p>
    <w:p w14:paraId="59FC1162" w14:textId="2B68A8CB"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sidR="0000461D">
        <w:rPr>
          <w:spacing w:val="1"/>
        </w:rPr>
        <w:t xml:space="preserve">                   </w:t>
      </w:r>
      <w:r>
        <w:rPr>
          <w:spacing w:val="1"/>
        </w:rPr>
        <w:t xml:space="preserve">  </w:t>
      </w:r>
      <w:proofErr w:type="gramStart"/>
      <w:r w:rsidRPr="00A014EE">
        <w:rPr>
          <w:spacing w:val="1"/>
        </w:rPr>
        <w:t>Dnia,</w:t>
      </w:r>
      <w:r w:rsidR="000B42D2" w:rsidRPr="00A014EE">
        <w:rPr>
          <w:spacing w:val="1"/>
        </w:rPr>
        <w:t xml:space="preserve"> </w:t>
      </w:r>
      <w:r w:rsidR="002661F9" w:rsidRPr="000B275C">
        <w:rPr>
          <w:spacing w:val="1"/>
        </w:rPr>
        <w:t>....</w:t>
      </w:r>
      <w:proofErr w:type="gramEnd"/>
      <w:r w:rsidR="002661F9" w:rsidRPr="000B275C">
        <w:rPr>
          <w:spacing w:val="1"/>
        </w:rPr>
        <w:t>.</w:t>
      </w:r>
      <w:r w:rsidR="000B275C">
        <w:rPr>
          <w:spacing w:val="1"/>
        </w:rPr>
        <w:t>czerwca</w:t>
      </w:r>
      <w:r w:rsidR="00875E69">
        <w:rPr>
          <w:spacing w:val="1"/>
        </w:rPr>
        <w:t xml:space="preserve"> </w:t>
      </w:r>
      <w:r w:rsidR="00A21B0B">
        <w:rPr>
          <w:spacing w:val="1"/>
        </w:rPr>
        <w:t>2</w:t>
      </w:r>
      <w:r w:rsidR="007A05C7" w:rsidRPr="00A014EE">
        <w:rPr>
          <w:spacing w:val="1"/>
        </w:rPr>
        <w:t>02</w:t>
      </w:r>
      <w:r w:rsidR="002661F9">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4FC49DE2" w14:textId="77777777" w:rsidR="00994096" w:rsidRDefault="00994096" w:rsidP="005F2700">
      <w:pPr>
        <w:widowControl w:val="0"/>
        <w:autoSpaceDE w:val="0"/>
        <w:autoSpaceDN w:val="0"/>
        <w:adjustRightInd w:val="0"/>
        <w:ind w:right="458"/>
      </w:pPr>
    </w:p>
    <w:p w14:paraId="083E18A9" w14:textId="77777777" w:rsidR="00A21B0B" w:rsidRDefault="00A21B0B" w:rsidP="005F2700">
      <w:pPr>
        <w:widowControl w:val="0"/>
        <w:autoSpaceDE w:val="0"/>
        <w:autoSpaceDN w:val="0"/>
        <w:adjustRightInd w:val="0"/>
        <w:ind w:right="458"/>
      </w:pPr>
    </w:p>
    <w:p w14:paraId="5EE0C0A8" w14:textId="4DDF9A1A" w:rsidR="001A7E2A" w:rsidRPr="004E0D8D" w:rsidRDefault="001A7E2A" w:rsidP="005F2700">
      <w:pPr>
        <w:widowControl w:val="0"/>
        <w:autoSpaceDE w:val="0"/>
        <w:autoSpaceDN w:val="0"/>
        <w:adjustRightInd w:val="0"/>
        <w:ind w:right="458"/>
        <w:rPr>
          <w:sz w:val="18"/>
          <w:szCs w:val="18"/>
        </w:rPr>
      </w:pPr>
      <w:r w:rsidRPr="004E0D8D">
        <w:rPr>
          <w:sz w:val="18"/>
          <w:szCs w:val="18"/>
        </w:rPr>
        <w:t>Sporządził</w:t>
      </w:r>
      <w:r w:rsidR="005D6558" w:rsidRPr="004E0D8D">
        <w:rPr>
          <w:sz w:val="18"/>
          <w:szCs w:val="18"/>
        </w:rPr>
        <w:t>a</w:t>
      </w:r>
      <w:r w:rsidRPr="004E0D8D">
        <w:rPr>
          <w:sz w:val="18"/>
          <w:szCs w:val="18"/>
        </w:rPr>
        <w:t>:</w:t>
      </w:r>
      <w:r w:rsidR="001C30E4" w:rsidRPr="004E0D8D">
        <w:rPr>
          <w:sz w:val="18"/>
          <w:szCs w:val="18"/>
        </w:rPr>
        <w:t xml:space="preserve"> </w:t>
      </w:r>
      <w:r w:rsidR="002661F9" w:rsidRPr="004E0D8D">
        <w:rPr>
          <w:sz w:val="18"/>
          <w:szCs w:val="18"/>
        </w:rPr>
        <w:t>Kinga Papież</w:t>
      </w:r>
    </w:p>
    <w:p w14:paraId="470703A3" w14:textId="77777777" w:rsidR="00B53DA4" w:rsidRDefault="00B53DA4" w:rsidP="005F2700">
      <w:pPr>
        <w:widowControl w:val="0"/>
        <w:autoSpaceDE w:val="0"/>
        <w:autoSpaceDN w:val="0"/>
        <w:adjustRightInd w:val="0"/>
        <w:ind w:right="458"/>
      </w:pPr>
    </w:p>
    <w:p w14:paraId="3D0256F5" w14:textId="77777777" w:rsidR="004273AB" w:rsidRDefault="004273A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0143C1"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0143C1"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0143C1"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0143C1"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0143C1"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0143C1"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0143C1"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0143C1"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0143C1"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0143C1"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0143C1"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0143C1"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0143C1"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0143C1"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0143C1"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0143C1"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0143C1"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0143C1"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2EF63CB0" w:rsidR="00247A62" w:rsidRDefault="000143C1"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32A63D85" w14:textId="738EDA13" w:rsidR="000337C4" w:rsidRPr="00BA37F6" w:rsidRDefault="000337C4" w:rsidP="005F2700">
          <w:pPr>
            <w:rPr>
              <w:noProof/>
              <w:color w:val="0000FF"/>
              <w:u w:val="single"/>
            </w:rPr>
          </w:pPr>
          <w:r>
            <w:rPr>
              <w:noProof/>
            </w:rPr>
            <w:t xml:space="preserve">XXI. Podmiotowe środki dowodowe </w:t>
          </w:r>
        </w:p>
        <w:p w14:paraId="48CC40B6" w14:textId="7077F01D" w:rsidR="001A7E2A" w:rsidRDefault="000143C1" w:rsidP="005F2700">
          <w:pPr>
            <w:rPr>
              <w:noProof/>
            </w:rPr>
          </w:pPr>
          <w:hyperlink w:anchor="_jdd1gpfct9cq" w:history="1">
            <w:r w:rsidR="001A7E2A">
              <w:rPr>
                <w:rStyle w:val="Hipercze"/>
                <w:noProof/>
              </w:rPr>
              <w:t>XX</w:t>
            </w:r>
            <w:r w:rsidR="000337C4">
              <w:rPr>
                <w:rStyle w:val="Hipercze"/>
                <w:noProof/>
              </w:rPr>
              <w:t>II</w:t>
            </w:r>
            <w:r w:rsidR="001A7E2A">
              <w:rPr>
                <w:rStyle w:val="Hipercze"/>
                <w:noProof/>
              </w:rPr>
              <w:t xml:space="preserve">.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44438A03" w:rsidR="001A7E2A" w:rsidRDefault="000143C1" w:rsidP="005F2700">
          <w:pPr>
            <w:rPr>
              <w:noProof/>
            </w:rPr>
          </w:pPr>
          <w:hyperlink w:anchor="_8o16t0j5rcy" w:history="1">
            <w:r w:rsidR="001A7E2A">
              <w:rPr>
                <w:rStyle w:val="Hipercze"/>
                <w:noProof/>
              </w:rPr>
              <w:t>XXII</w:t>
            </w:r>
            <w:r w:rsidR="000337C4">
              <w:rPr>
                <w:rStyle w:val="Hipercze"/>
                <w:noProof/>
              </w:rPr>
              <w:t>I</w:t>
            </w:r>
            <w:r w:rsidR="001A7E2A">
              <w:rPr>
                <w:rStyle w:val="Hipercze"/>
                <w:noProof/>
              </w:rPr>
              <w:t>. Wymagania dotyczące zabezpieczenia należytego wykonania umowy</w:t>
            </w:r>
          </w:hyperlink>
          <w:r w:rsidR="001A7E2A">
            <w:rPr>
              <w:noProof/>
            </w:rPr>
            <w:tab/>
          </w:r>
          <w:r w:rsidR="001A7E2A">
            <w:rPr>
              <w:noProof/>
            </w:rPr>
            <w:tab/>
          </w:r>
          <w:r w:rsidR="001A7E2A">
            <w:rPr>
              <w:noProof/>
            </w:rPr>
            <w:tab/>
          </w:r>
        </w:p>
        <w:p w14:paraId="21F7206D" w14:textId="362AE2E4" w:rsidR="001A7E2A" w:rsidRDefault="000143C1" w:rsidP="005F2700">
          <w:pPr>
            <w:rPr>
              <w:noProof/>
            </w:rPr>
          </w:pPr>
          <w:hyperlink w:anchor="_n1rtepxw0unn" w:history="1">
            <w:r w:rsidR="001A7E2A">
              <w:rPr>
                <w:rStyle w:val="Hipercze"/>
                <w:noProof/>
              </w:rPr>
              <w:t>XXI</w:t>
            </w:r>
            <w:r w:rsidR="000337C4">
              <w:rPr>
                <w:rStyle w:val="Hipercze"/>
                <w:noProof/>
              </w:rPr>
              <w:t>V</w:t>
            </w:r>
            <w:r w:rsidR="001A7E2A">
              <w:rPr>
                <w:rStyle w:val="Hipercze"/>
                <w:noProof/>
              </w:rPr>
              <w:t>.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41199D2B" w:rsidR="001A7E2A" w:rsidRDefault="000143C1" w:rsidP="005F2700">
          <w:pPr>
            <w:rPr>
              <w:noProof/>
            </w:rPr>
          </w:pPr>
          <w:hyperlink w:anchor="_kmfqfyi30wag" w:history="1">
            <w:r w:rsidR="001A7E2A">
              <w:rPr>
                <w:rStyle w:val="Hipercze"/>
                <w:noProof/>
              </w:rPr>
              <w:t>X</w:t>
            </w:r>
            <w:r w:rsidR="000337C4">
              <w:rPr>
                <w:rStyle w:val="Hipercze"/>
                <w:noProof/>
              </w:rPr>
              <w:t>X</w:t>
            </w:r>
            <w:r w:rsidR="001A7E2A">
              <w:rPr>
                <w:rStyle w:val="Hipercze"/>
                <w:noProof/>
              </w:rPr>
              <w:t>V. Pouczenie o środkach ochrony prawnej przysługujących Wykonawcy</w:t>
            </w:r>
          </w:hyperlink>
          <w:r w:rsidR="001A7E2A">
            <w:rPr>
              <w:noProof/>
            </w:rPr>
            <w:tab/>
          </w:r>
          <w:r w:rsidR="001A7E2A">
            <w:rPr>
              <w:noProof/>
            </w:rPr>
            <w:tab/>
          </w:r>
          <w:r w:rsidR="001A7E2A">
            <w:rPr>
              <w:noProof/>
            </w:rPr>
            <w:tab/>
          </w:r>
        </w:p>
        <w:p w14:paraId="454BC507" w14:textId="0EAF55BD" w:rsidR="001A7E2A" w:rsidRDefault="000143C1" w:rsidP="005F2700">
          <w:hyperlink w:anchor="_uarrfy5kozla" w:history="1">
            <w:r w:rsidR="001A7E2A">
              <w:rPr>
                <w:rStyle w:val="Hipercze"/>
                <w:noProof/>
              </w:rPr>
              <w:t>XXV</w:t>
            </w:r>
            <w:r w:rsidR="000337C4">
              <w:rPr>
                <w:rStyle w:val="Hipercze"/>
                <w:noProof/>
              </w:rPr>
              <w:t>I</w:t>
            </w:r>
            <w:r w:rsidR="001A7E2A">
              <w:rPr>
                <w:rStyle w:val="Hipercze"/>
                <w:noProof/>
              </w:rPr>
              <w:t>.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37007056" w14:textId="77777777" w:rsidR="001A7E2A" w:rsidRPr="00A40A7B" w:rsidRDefault="001A7E2A" w:rsidP="002613E7">
      <w:pPr>
        <w:tabs>
          <w:tab w:val="right" w:pos="9025"/>
        </w:tabs>
        <w:spacing w:before="360" w:after="120"/>
        <w:jc w:val="both"/>
        <w:rPr>
          <w:b/>
          <w:color w:val="000000"/>
        </w:rPr>
      </w:pPr>
      <w:bookmarkStart w:id="1" w:name="_kabgz8l7slm3" w:colFirst="0" w:colLast="0"/>
      <w:bookmarkEnd w:id="1"/>
      <w:r w:rsidRPr="00826F6E">
        <w:rPr>
          <w:b/>
          <w:u w:val="single"/>
        </w:rPr>
        <w:lastRenderedPageBreak/>
        <w:t>I. Nazwa oraz adres Zamawiającego</w:t>
      </w:r>
    </w:p>
    <w:p w14:paraId="26E26417" w14:textId="77777777" w:rsidR="001A7E2A" w:rsidRPr="00826F6E" w:rsidRDefault="001A7E2A" w:rsidP="009E4851">
      <w:pPr>
        <w:pStyle w:val="Akapitzlist"/>
        <w:numPr>
          <w:ilvl w:val="0"/>
          <w:numId w:val="17"/>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2613E7">
      <w:pPr>
        <w:jc w:val="both"/>
      </w:pPr>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2613E7">
      <w:pPr>
        <w:ind w:left="2892"/>
        <w:jc w:val="both"/>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w:t>
      </w:r>
      <w:proofErr w:type="gramStart"/>
      <w:r w:rsidRPr="00826F6E">
        <w:rPr>
          <w:b/>
        </w:rPr>
        <w:t xml:space="preserve">telefonu: </w:t>
      </w:r>
      <w:r w:rsidRPr="00826F6E">
        <w:t xml:space="preserve"> 14</w:t>
      </w:r>
      <w:proofErr w:type="gramEnd"/>
      <w:r w:rsidRPr="00826F6E">
        <w:t xml:space="preserve">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68AFC9C8" w:rsidR="001A7E2A" w:rsidRPr="00655E53" w:rsidRDefault="001A7E2A" w:rsidP="002613E7">
      <w:pPr>
        <w:spacing w:before="240" w:after="240"/>
        <w:jc w:val="both"/>
        <w:rPr>
          <w:lang w:val="pl-PL"/>
        </w:rPr>
      </w:pPr>
      <w:r w:rsidRPr="005B74D7">
        <w:rPr>
          <w:b/>
          <w:lang w:val="pl-PL"/>
        </w:rPr>
        <w:t xml:space="preserve">Adres </w:t>
      </w:r>
      <w:r w:rsidR="002F01A7" w:rsidRPr="005B74D7">
        <w:rPr>
          <w:b/>
          <w:lang w:val="pl-PL"/>
        </w:rPr>
        <w:t>strony</w:t>
      </w:r>
      <w:r w:rsidRPr="005B74D7">
        <w:rPr>
          <w:b/>
          <w:lang w:val="pl-PL"/>
        </w:rPr>
        <w:t xml:space="preserve"> prowadzonego postępowania: </w:t>
      </w:r>
      <w:r w:rsidRPr="005B74D7">
        <w:rPr>
          <w:lang w:val="pl-PL"/>
        </w:rPr>
        <w:t xml:space="preserve">za pośrednictwem Platformy zakupowej pod adresem </w:t>
      </w:r>
      <w:r w:rsidR="00E04C95" w:rsidRPr="005B74D7">
        <w:rPr>
          <w:rStyle w:val="Hipercze"/>
          <w:lang w:val="pl-PL"/>
        </w:rPr>
        <w:t>https:</w:t>
      </w:r>
      <w:r w:rsidR="00E04C95" w:rsidRPr="00FB6205">
        <w:rPr>
          <w:rStyle w:val="Hipercze"/>
          <w:highlight w:val="green"/>
          <w:lang w:val="pl-PL"/>
        </w:rPr>
        <w:t>//platformazakupowa.pl/transakcja/</w:t>
      </w:r>
      <w:r w:rsidR="00873E35" w:rsidRPr="00FB6205">
        <w:rPr>
          <w:rStyle w:val="Hipercze"/>
          <w:highlight w:val="green"/>
          <w:lang w:val="pl-PL"/>
        </w:rPr>
        <w:t>9</w:t>
      </w:r>
      <w:r w:rsidR="009E4DF1" w:rsidRPr="00FB6205">
        <w:rPr>
          <w:rStyle w:val="Hipercze"/>
          <w:highlight w:val="green"/>
          <w:lang w:val="pl-PL"/>
        </w:rPr>
        <w:t>41063</w:t>
      </w:r>
      <w:r w:rsidR="008851B1" w:rsidRPr="008851B1">
        <w:rPr>
          <w:rStyle w:val="Hipercze"/>
          <w:u w:val="none"/>
          <w:lang w:val="pl-PL"/>
        </w:rPr>
        <w:t xml:space="preserve"> </w:t>
      </w:r>
      <w:r w:rsidRPr="00655E53">
        <w:rPr>
          <w:lang w:val="pl-PL"/>
        </w:rPr>
        <w:t>szczegółowo opisanej w rozdziale XIII SWZ.</w:t>
      </w:r>
    </w:p>
    <w:p w14:paraId="37823351" w14:textId="422613B6" w:rsidR="001A7E2A" w:rsidRPr="00A16A5B" w:rsidRDefault="001A7E2A" w:rsidP="00DB36B3">
      <w:pPr>
        <w:spacing w:before="240" w:after="240"/>
        <w:jc w:val="both"/>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491D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DB36B3">
      <w:pPr>
        <w:spacing w:before="240" w:after="240"/>
        <w:jc w:val="both"/>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2613E7">
      <w:pPr>
        <w:pStyle w:val="Nagwek2"/>
        <w:jc w:val="both"/>
        <w:rPr>
          <w:b/>
          <w:sz w:val="22"/>
          <w:szCs w:val="22"/>
          <w:u w:val="single"/>
        </w:rPr>
      </w:pPr>
      <w:bookmarkStart w:id="2" w:name="_qj2p3iyqlwum" w:colFirst="0" w:colLast="0"/>
      <w:bookmarkEnd w:id="2"/>
      <w:r w:rsidRPr="00826F6E">
        <w:rPr>
          <w:b/>
          <w:sz w:val="22"/>
          <w:szCs w:val="22"/>
          <w:u w:val="single"/>
        </w:rPr>
        <w:t>II. Ochrona danych osobowych</w:t>
      </w:r>
    </w:p>
    <w:p w14:paraId="2775A93A" w14:textId="77777777" w:rsidR="00491DFE" w:rsidRDefault="006B25EC" w:rsidP="002613E7">
      <w:pPr>
        <w:pStyle w:val="Akapitzlist"/>
        <w:numPr>
          <w:ilvl w:val="0"/>
          <w:numId w:val="6"/>
        </w:numPr>
        <w:ind w:left="572" w:hanging="357"/>
        <w:jc w:val="both"/>
      </w:pPr>
      <w:bookmarkStart w:id="3" w:name="_epsepounxnv1" w:colFirst="0" w:colLast="0"/>
      <w:bookmarkEnd w:id="3"/>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873E35" w:rsidRPr="005B74D7">
        <w:t xml:space="preserve">(Dz.U.2023.1605 </w:t>
      </w:r>
      <w:proofErr w:type="spellStart"/>
      <w:r w:rsidR="00873E35" w:rsidRPr="005B74D7">
        <w:t>t.j</w:t>
      </w:r>
      <w:proofErr w:type="spellEnd"/>
      <w:r w:rsidR="00873E35" w:rsidRPr="005B74D7">
        <w:t>. z dnia 2023.08.14).</w:t>
      </w:r>
      <w:r w:rsidR="00873E35">
        <w:t xml:space="preserve"> </w:t>
      </w:r>
      <w:r w:rsidRPr="008616D7">
        <w:t xml:space="preserve">Wśród tych informacji mogą pojawiać się dane, które na gruncie Rozporządzenia Parlamentu Europejskiego i Rady Unii Europejskiej 2016/679 z dnia 27 kwietnia 2016 r. w sprawie ochrony osób fizycznych w związku </w:t>
      </w:r>
    </w:p>
    <w:p w14:paraId="1CE257DD" w14:textId="49CF0EC0" w:rsidR="006B25EC" w:rsidRPr="007F5B72" w:rsidRDefault="006B25EC" w:rsidP="00491DFE">
      <w:pPr>
        <w:pStyle w:val="Akapitzlist"/>
        <w:ind w:left="572"/>
        <w:jc w:val="both"/>
      </w:pPr>
      <w:r w:rsidRPr="008616D7">
        <w:t>z przetwarzaniem danych osobowych i w sprawie swobodnego przepływu takich danych oraz uchylenia dyrektywy 95/46/WE (dalej: „Rozporządzenie ogólne”) mają charakter danych osobowych.</w:t>
      </w:r>
    </w:p>
    <w:p w14:paraId="32516C03" w14:textId="0307377C" w:rsidR="006B25EC" w:rsidRDefault="006B25EC" w:rsidP="00491DFE">
      <w:pPr>
        <w:numPr>
          <w:ilvl w:val="0"/>
          <w:numId w:val="6"/>
        </w:numPr>
        <w:ind w:left="572" w:hanging="357"/>
        <w:jc w:val="both"/>
      </w:pPr>
      <w:r w:rsidRPr="008616D7">
        <w:t xml:space="preserve">Administratorem Pani/Pana danych osobowych jest Gmina Bochnia reprezentowana przez Wójta. 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2613E7">
      <w:pPr>
        <w:numPr>
          <w:ilvl w:val="0"/>
          <w:numId w:val="6"/>
        </w:numPr>
        <w:ind w:left="572" w:hanging="357"/>
        <w:jc w:val="both"/>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0CF5A1F1" w:rsidR="006B25EC" w:rsidRPr="00BE39C4" w:rsidRDefault="006B25EC" w:rsidP="002613E7">
      <w:pPr>
        <w:pStyle w:val="Akapitzlist"/>
        <w:numPr>
          <w:ilvl w:val="0"/>
          <w:numId w:val="6"/>
        </w:numPr>
        <w:ind w:left="572" w:hanging="357"/>
        <w:jc w:val="both"/>
        <w:rPr>
          <w:b/>
        </w:rPr>
      </w:pPr>
      <w:r w:rsidRPr="008616D7">
        <w:t xml:space="preserve">Dane osobowe zawarte w ofertach są przetwarzane na podstawie art. 6 ust.1 lit. b i c Rozporządzenia ogólnego, tj. przetwarzanie jest niezbędne do zawarcia i wykonania umowy </w:t>
      </w:r>
      <w:r w:rsidR="00491DFE">
        <w:br/>
      </w:r>
      <w:r w:rsidRPr="008616D7">
        <w:t>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BE39C4">
        <w:rPr>
          <w:b/>
        </w:rPr>
        <w:t>„</w:t>
      </w:r>
      <w:r w:rsidR="00C33440" w:rsidRPr="00BE39C4">
        <w:rPr>
          <w:b/>
        </w:rPr>
        <w:t>Budowa bo</w:t>
      </w:r>
      <w:r w:rsidR="005B74D7" w:rsidRPr="00BE39C4">
        <w:rPr>
          <w:b/>
        </w:rPr>
        <w:t>isk</w:t>
      </w:r>
      <w:r w:rsidR="00C33440" w:rsidRPr="00BE39C4">
        <w:rPr>
          <w:b/>
        </w:rPr>
        <w:t>a</w:t>
      </w:r>
      <w:r w:rsidR="005B74D7" w:rsidRPr="00BE39C4">
        <w:rPr>
          <w:b/>
        </w:rPr>
        <w:t xml:space="preserve"> wielofunkcyjne</w:t>
      </w:r>
      <w:r w:rsidR="00C33440" w:rsidRPr="00BE39C4">
        <w:rPr>
          <w:b/>
        </w:rPr>
        <w:t>go</w:t>
      </w:r>
      <w:r w:rsidR="005B74D7" w:rsidRPr="00BE39C4">
        <w:rPr>
          <w:b/>
        </w:rPr>
        <w:t xml:space="preserve"> </w:t>
      </w:r>
      <w:r w:rsidR="009E4DF1" w:rsidRPr="00BE39C4">
        <w:rPr>
          <w:b/>
        </w:rPr>
        <w:t xml:space="preserve">o </w:t>
      </w:r>
      <w:r w:rsidR="005B74D7" w:rsidRPr="00BE39C4">
        <w:rPr>
          <w:b/>
        </w:rPr>
        <w:t>nawierzchni ze sztucznej trawy</w:t>
      </w:r>
      <w:r w:rsidR="00C33440" w:rsidRPr="00BE39C4">
        <w:rPr>
          <w:b/>
        </w:rPr>
        <w:t>,</w:t>
      </w:r>
      <w:r w:rsidR="005B74D7" w:rsidRPr="00BE39C4">
        <w:rPr>
          <w:b/>
        </w:rPr>
        <w:t xml:space="preserve"> </w:t>
      </w:r>
      <w:r w:rsidR="001933D6" w:rsidRPr="00BE39C4">
        <w:rPr>
          <w:b/>
        </w:rPr>
        <w:t xml:space="preserve">wraz z </w:t>
      </w:r>
      <w:proofErr w:type="spellStart"/>
      <w:r w:rsidR="005B74D7" w:rsidRPr="00BE39C4">
        <w:rPr>
          <w:b/>
        </w:rPr>
        <w:t>piłkochwytam</w:t>
      </w:r>
      <w:r w:rsidR="009E4DF1" w:rsidRPr="00BE39C4">
        <w:rPr>
          <w:b/>
        </w:rPr>
        <w:t>i</w:t>
      </w:r>
      <w:proofErr w:type="spellEnd"/>
      <w:r w:rsidR="005B74D7" w:rsidRPr="00BE39C4">
        <w:rPr>
          <w:b/>
        </w:rPr>
        <w:t xml:space="preserve"> w </w:t>
      </w:r>
      <w:r w:rsidR="009E4DF1" w:rsidRPr="00BE39C4">
        <w:rPr>
          <w:b/>
        </w:rPr>
        <w:t>Ostrowie Szlacheckim</w:t>
      </w:r>
      <w:r w:rsidR="00BE39C4" w:rsidRPr="00BE39C4">
        <w:rPr>
          <w:b/>
        </w:rPr>
        <w:t xml:space="preserve"> oraz </w:t>
      </w:r>
      <w:r w:rsidR="004E1417">
        <w:rPr>
          <w:b/>
        </w:rPr>
        <w:t xml:space="preserve">zakup i </w:t>
      </w:r>
      <w:r w:rsidR="00BE39C4" w:rsidRPr="00BE39C4">
        <w:rPr>
          <w:b/>
        </w:rPr>
        <w:t>dostaw</w:t>
      </w:r>
      <w:r w:rsidR="004E1417">
        <w:rPr>
          <w:b/>
        </w:rPr>
        <w:t>a</w:t>
      </w:r>
      <w:r w:rsidR="00BE39C4" w:rsidRPr="00BE39C4">
        <w:rPr>
          <w:b/>
        </w:rPr>
        <w:t xml:space="preserve"> sceny mobilnej</w:t>
      </w:r>
      <w:r w:rsidR="007435F4" w:rsidRPr="00BE39C4">
        <w:rPr>
          <w:b/>
        </w:rPr>
        <w:t xml:space="preserve">” </w:t>
      </w:r>
      <w:r w:rsidRPr="00BE39C4">
        <w:t xml:space="preserve">prowadzonym w trybie podstawowym, nr postępowania </w:t>
      </w:r>
      <w:r w:rsidRPr="00BE39C4">
        <w:rPr>
          <w:b/>
          <w:bCs/>
        </w:rPr>
        <w:t>IFS.271.</w:t>
      </w:r>
      <w:r w:rsidR="00873E35" w:rsidRPr="00BE39C4">
        <w:rPr>
          <w:b/>
          <w:bCs/>
        </w:rPr>
        <w:t>1</w:t>
      </w:r>
      <w:r w:rsidR="009E4DF1" w:rsidRPr="00BE39C4">
        <w:rPr>
          <w:b/>
          <w:bCs/>
        </w:rPr>
        <w:t>2</w:t>
      </w:r>
      <w:r w:rsidR="0075386D" w:rsidRPr="00BE39C4">
        <w:rPr>
          <w:b/>
          <w:bCs/>
        </w:rPr>
        <w:t>.</w:t>
      </w:r>
      <w:r w:rsidRPr="00BE39C4">
        <w:rPr>
          <w:b/>
          <w:bCs/>
        </w:rPr>
        <w:t>202</w:t>
      </w:r>
      <w:r w:rsidR="00873E35" w:rsidRPr="00BE39C4">
        <w:rPr>
          <w:b/>
          <w:bCs/>
        </w:rPr>
        <w:t>4</w:t>
      </w:r>
    </w:p>
    <w:p w14:paraId="167A9175" w14:textId="74CD226E" w:rsidR="006B25EC" w:rsidRDefault="006B25EC" w:rsidP="002613E7">
      <w:pPr>
        <w:numPr>
          <w:ilvl w:val="0"/>
          <w:numId w:val="6"/>
        </w:numPr>
        <w:ind w:left="572" w:hanging="357"/>
        <w:jc w:val="both"/>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577BE876" w:rsidR="006B25EC" w:rsidRDefault="006B25EC" w:rsidP="002613E7">
      <w:pPr>
        <w:numPr>
          <w:ilvl w:val="0"/>
          <w:numId w:val="6"/>
        </w:numPr>
        <w:ind w:left="572" w:hanging="357"/>
        <w:jc w:val="both"/>
      </w:pPr>
      <w:r w:rsidRPr="008616D7">
        <w:t xml:space="preserve">Odbiorcami danych osobowych zawartych w ofertach będą członkowie komisji przetargowych </w:t>
      </w:r>
      <w:r w:rsidR="00491DFE">
        <w:br/>
      </w:r>
      <w:r w:rsidRPr="008616D7">
        <w:t>i upoważnieni pracownicy Administratora, a także podmioty uprawnione do uzyskania danych osobowych na podstawie przepisów prawa.</w:t>
      </w:r>
    </w:p>
    <w:p w14:paraId="486EA65C" w14:textId="78B8A163" w:rsidR="006B25EC" w:rsidRDefault="006B25EC" w:rsidP="002613E7">
      <w:pPr>
        <w:numPr>
          <w:ilvl w:val="0"/>
          <w:numId w:val="6"/>
        </w:numPr>
        <w:ind w:left="572" w:hanging="357"/>
        <w:jc w:val="both"/>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2613E7">
      <w:pPr>
        <w:numPr>
          <w:ilvl w:val="0"/>
          <w:numId w:val="6"/>
        </w:numPr>
        <w:ind w:left="572" w:hanging="357"/>
        <w:jc w:val="both"/>
      </w:pPr>
      <w:r>
        <w:t>W związku z przetwarzaniem danych osobowych posiada Pani/Pan prawo do:</w:t>
      </w:r>
    </w:p>
    <w:p w14:paraId="4FB53C69" w14:textId="77777777" w:rsidR="006B25EC" w:rsidRDefault="006B25EC" w:rsidP="009E4851">
      <w:pPr>
        <w:pStyle w:val="Akapitzlist"/>
        <w:numPr>
          <w:ilvl w:val="0"/>
          <w:numId w:val="27"/>
        </w:numPr>
        <w:ind w:left="992" w:hanging="357"/>
        <w:jc w:val="both"/>
      </w:pPr>
      <w:r>
        <w:t>Dostępu do treści swoich danych osobowych – czyli prawo do uzyskania potwierdzenia, czy Administrator przetwarza dane oraz informacji dotyczących takiego przetwarzania,</w:t>
      </w:r>
    </w:p>
    <w:p w14:paraId="76DB65E0" w14:textId="77777777" w:rsidR="006B25EC" w:rsidRDefault="006B25EC" w:rsidP="009E4851">
      <w:pPr>
        <w:pStyle w:val="Akapitzlist"/>
        <w:numPr>
          <w:ilvl w:val="0"/>
          <w:numId w:val="27"/>
        </w:numPr>
        <w:ind w:left="992" w:hanging="357"/>
        <w:jc w:val="both"/>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4791E1F1" w:rsidR="006B25EC" w:rsidRDefault="006B25EC" w:rsidP="009E4851">
      <w:pPr>
        <w:pStyle w:val="Akapitzlist"/>
        <w:numPr>
          <w:ilvl w:val="0"/>
          <w:numId w:val="27"/>
        </w:numPr>
        <w:ind w:left="992" w:hanging="357"/>
        <w:jc w:val="both"/>
      </w:pPr>
      <w:r>
        <w:t xml:space="preserve">Sprostowania danych osobowych – jeżeli dane przetwarzane przez Administratora </w:t>
      </w:r>
      <w:r w:rsidR="00491DFE">
        <w:br/>
      </w:r>
      <w:r>
        <w:t>są nieprawidłowe lub niekompletne,</w:t>
      </w:r>
    </w:p>
    <w:p w14:paraId="0CBD0A33" w14:textId="4295A3AE" w:rsidR="006B25EC" w:rsidRDefault="006B25EC" w:rsidP="009E4851">
      <w:pPr>
        <w:pStyle w:val="Akapitzlist"/>
        <w:numPr>
          <w:ilvl w:val="0"/>
          <w:numId w:val="27"/>
        </w:numPr>
        <w:ind w:left="992" w:hanging="357"/>
        <w:jc w:val="both"/>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w:t>
      </w:r>
      <w:r w:rsidR="00491DFE">
        <w:br/>
      </w:r>
      <w:r>
        <w:t>z prawem,</w:t>
      </w:r>
    </w:p>
    <w:p w14:paraId="4B3D0FCF" w14:textId="77777777" w:rsidR="006B25EC" w:rsidRDefault="006B25EC" w:rsidP="009E4851">
      <w:pPr>
        <w:pStyle w:val="Akapitzlist"/>
        <w:numPr>
          <w:ilvl w:val="0"/>
          <w:numId w:val="27"/>
        </w:numPr>
        <w:ind w:left="992" w:hanging="357"/>
        <w:jc w:val="both"/>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52ED8" w:rsidR="006B25EC" w:rsidRDefault="006B25EC" w:rsidP="009E4851">
      <w:pPr>
        <w:pStyle w:val="Akapitzlist"/>
        <w:numPr>
          <w:ilvl w:val="0"/>
          <w:numId w:val="27"/>
        </w:numPr>
        <w:ind w:left="992" w:hanging="357"/>
        <w:jc w:val="both"/>
      </w:pPr>
      <w:r>
        <w:t xml:space="preserve">Przenoszenia danych osobowych – czyli ma Pani/Pan prawo do otrzymania </w:t>
      </w:r>
      <w:r w:rsidR="00491DFE">
        <w:br/>
      </w:r>
      <w:r>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9E4851">
      <w:pPr>
        <w:pStyle w:val="Akapitzlist"/>
        <w:numPr>
          <w:ilvl w:val="0"/>
          <w:numId w:val="27"/>
        </w:numPr>
        <w:ind w:left="992" w:hanging="357"/>
        <w:jc w:val="both"/>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9E4851">
      <w:pPr>
        <w:pStyle w:val="Akapitzlist"/>
        <w:numPr>
          <w:ilvl w:val="0"/>
          <w:numId w:val="27"/>
        </w:numPr>
        <w:ind w:left="992" w:hanging="357"/>
        <w:jc w:val="both"/>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2613E7">
      <w:pPr>
        <w:pStyle w:val="Akapitzlist"/>
        <w:numPr>
          <w:ilvl w:val="0"/>
          <w:numId w:val="6"/>
        </w:numPr>
        <w:ind w:left="572" w:hanging="357"/>
        <w:jc w:val="both"/>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2613E7">
      <w:pPr>
        <w:pStyle w:val="Akapitzlist"/>
        <w:numPr>
          <w:ilvl w:val="0"/>
          <w:numId w:val="6"/>
        </w:numPr>
        <w:ind w:left="572" w:hanging="357"/>
        <w:jc w:val="both"/>
      </w:pPr>
      <w:r w:rsidRPr="008616D7">
        <w:t>Pani/Pana dane osobowe nie będą przetwarzane w sposób zautomatyzowany, w tym w formie profilowania.</w:t>
      </w:r>
    </w:p>
    <w:p w14:paraId="0F18F8B7" w14:textId="77777777" w:rsidR="006B25EC" w:rsidRPr="007F5B72" w:rsidRDefault="006B25EC" w:rsidP="002613E7">
      <w:pPr>
        <w:pStyle w:val="Akapitzlist"/>
        <w:numPr>
          <w:ilvl w:val="0"/>
          <w:numId w:val="6"/>
        </w:numPr>
        <w:ind w:left="572" w:hanging="357"/>
        <w:jc w:val="both"/>
      </w:pPr>
      <w:r w:rsidRPr="008616D7">
        <w:lastRenderedPageBreak/>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CF2911">
      <w:pPr>
        <w:pStyle w:val="Nagwek2"/>
        <w:rPr>
          <w:b/>
          <w:sz w:val="22"/>
          <w:szCs w:val="22"/>
          <w:u w:val="single"/>
        </w:rPr>
      </w:pPr>
      <w:r w:rsidRPr="00826F6E">
        <w:rPr>
          <w:b/>
          <w:sz w:val="22"/>
          <w:szCs w:val="22"/>
          <w:u w:val="single"/>
        </w:rPr>
        <w:t>III. Tryb udzielania zamówienia</w:t>
      </w:r>
    </w:p>
    <w:p w14:paraId="42F07296" w14:textId="1521E1DE" w:rsidR="001A7E2A" w:rsidRPr="00826F6E" w:rsidRDefault="001A7E2A" w:rsidP="009E4851">
      <w:pPr>
        <w:numPr>
          <w:ilvl w:val="0"/>
          <w:numId w:val="14"/>
        </w:numPr>
        <w:ind w:left="572" w:hanging="357"/>
        <w:jc w:val="both"/>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9E4851">
      <w:pPr>
        <w:numPr>
          <w:ilvl w:val="0"/>
          <w:numId w:val="14"/>
        </w:numPr>
        <w:ind w:left="572" w:hanging="357"/>
        <w:jc w:val="both"/>
      </w:pPr>
      <w:r w:rsidRPr="00826F6E">
        <w:t xml:space="preserve">Zamawiający nie przewiduje prowadzenia negocjacji. </w:t>
      </w:r>
    </w:p>
    <w:p w14:paraId="56FB8D4F" w14:textId="403CEFE8" w:rsidR="001A7E2A" w:rsidRPr="00826F6E" w:rsidRDefault="001A7E2A" w:rsidP="009E4851">
      <w:pPr>
        <w:numPr>
          <w:ilvl w:val="0"/>
          <w:numId w:val="14"/>
        </w:numPr>
        <w:ind w:left="572" w:hanging="357"/>
        <w:jc w:val="both"/>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9E4851">
      <w:pPr>
        <w:numPr>
          <w:ilvl w:val="0"/>
          <w:numId w:val="14"/>
        </w:numPr>
        <w:ind w:left="572" w:hanging="357"/>
        <w:jc w:val="both"/>
      </w:pPr>
      <w:r w:rsidRPr="00826F6E">
        <w:t>Zamawiający nie przewiduje aukcji elektronicznej.</w:t>
      </w:r>
    </w:p>
    <w:p w14:paraId="27BB01C2" w14:textId="77777777" w:rsidR="001A7E2A" w:rsidRPr="00826F6E" w:rsidRDefault="001A7E2A" w:rsidP="009E4851">
      <w:pPr>
        <w:numPr>
          <w:ilvl w:val="0"/>
          <w:numId w:val="14"/>
        </w:numPr>
        <w:ind w:left="572" w:hanging="357"/>
        <w:jc w:val="both"/>
      </w:pPr>
      <w:r w:rsidRPr="00826F6E">
        <w:t>Zamawiający nie przewiduje złożenia oferty w postaci katalogów elektronicznych.</w:t>
      </w:r>
    </w:p>
    <w:p w14:paraId="4C3F3875" w14:textId="77777777" w:rsidR="001A7E2A" w:rsidRPr="00826F6E" w:rsidRDefault="001A7E2A" w:rsidP="009E4851">
      <w:pPr>
        <w:numPr>
          <w:ilvl w:val="0"/>
          <w:numId w:val="14"/>
        </w:numPr>
        <w:ind w:left="572" w:hanging="357"/>
        <w:jc w:val="both"/>
      </w:pPr>
      <w:r w:rsidRPr="00826F6E">
        <w:t>Zamawiający nie prowadzi postępowania w celu zawarcia umowy ramowej.</w:t>
      </w:r>
    </w:p>
    <w:p w14:paraId="3065B732" w14:textId="77777777" w:rsidR="001A7E2A" w:rsidRPr="00826F6E" w:rsidRDefault="001A7E2A" w:rsidP="009E4851">
      <w:pPr>
        <w:numPr>
          <w:ilvl w:val="0"/>
          <w:numId w:val="14"/>
        </w:numPr>
        <w:ind w:left="572" w:hanging="357"/>
        <w:jc w:val="both"/>
      </w:pPr>
      <w:r w:rsidRPr="00826F6E">
        <w:t>Zamawiający nie dopuszcza składania ofert wariantowych.</w:t>
      </w:r>
    </w:p>
    <w:p w14:paraId="4931D912" w14:textId="59F9B0C5" w:rsidR="001A7E2A" w:rsidRPr="00826F6E" w:rsidRDefault="001A7E2A" w:rsidP="009E4851">
      <w:pPr>
        <w:numPr>
          <w:ilvl w:val="0"/>
          <w:numId w:val="14"/>
        </w:numPr>
        <w:ind w:left="572" w:hanging="357"/>
        <w:jc w:val="both"/>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9E4851">
      <w:pPr>
        <w:numPr>
          <w:ilvl w:val="0"/>
          <w:numId w:val="14"/>
        </w:numPr>
        <w:ind w:left="572" w:hanging="357"/>
        <w:jc w:val="both"/>
      </w:pPr>
      <w:r w:rsidRPr="00826F6E">
        <w:t xml:space="preserve">Zamawiający nie zastrzega możliwości ubiegania się o udzielenie zamówienia wyłącznie przez Wykonawców, o których mowa w art. 94 PZP </w:t>
      </w:r>
    </w:p>
    <w:p w14:paraId="74DBEA66" w14:textId="1ED2C5C6" w:rsidR="00AD24E1" w:rsidRPr="00B252C5" w:rsidRDefault="00AD24E1" w:rsidP="009E4851">
      <w:pPr>
        <w:numPr>
          <w:ilvl w:val="0"/>
          <w:numId w:val="14"/>
        </w:numPr>
        <w:ind w:left="572" w:hanging="357"/>
        <w:jc w:val="both"/>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t>
      </w:r>
      <w:r w:rsidR="00491DFE">
        <w:br/>
      </w:r>
      <w:r w:rsidRPr="00B252C5">
        <w:t>w rozdz. IV ust. 6</w:t>
      </w:r>
    </w:p>
    <w:p w14:paraId="36524324" w14:textId="4A560159" w:rsidR="00AD24E1" w:rsidRDefault="001A7E2A" w:rsidP="009E4851">
      <w:pPr>
        <w:numPr>
          <w:ilvl w:val="0"/>
          <w:numId w:val="14"/>
        </w:numPr>
        <w:ind w:left="572" w:hanging="357"/>
        <w:jc w:val="both"/>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9E4851">
      <w:pPr>
        <w:numPr>
          <w:ilvl w:val="0"/>
          <w:numId w:val="14"/>
        </w:numPr>
        <w:ind w:left="572" w:hanging="357"/>
        <w:jc w:val="both"/>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7F50F1" w:rsidRDefault="001A7E2A" w:rsidP="00CF2911">
      <w:pPr>
        <w:pStyle w:val="Nagwek2"/>
        <w:jc w:val="both"/>
        <w:rPr>
          <w:b/>
          <w:sz w:val="22"/>
          <w:szCs w:val="22"/>
          <w:u w:val="single"/>
        </w:rPr>
      </w:pPr>
      <w:bookmarkStart w:id="4" w:name="_x24vtaagcm5x" w:colFirst="0" w:colLast="0"/>
      <w:bookmarkEnd w:id="4"/>
      <w:r w:rsidRPr="00826F6E">
        <w:rPr>
          <w:b/>
          <w:sz w:val="22"/>
          <w:szCs w:val="22"/>
          <w:u w:val="single"/>
        </w:rPr>
        <w:t xml:space="preserve">IV. </w:t>
      </w:r>
      <w:r w:rsidRPr="007F50F1">
        <w:rPr>
          <w:b/>
          <w:sz w:val="22"/>
          <w:szCs w:val="22"/>
          <w:u w:val="single"/>
        </w:rPr>
        <w:t>Opis przedmiotu zamówienia</w:t>
      </w:r>
    </w:p>
    <w:p w14:paraId="54F3F4F3" w14:textId="5E6BA286" w:rsidR="00DA6DEB" w:rsidRPr="000143C1" w:rsidRDefault="008C1120" w:rsidP="00E60D5B">
      <w:pPr>
        <w:pStyle w:val="Akapitzlist"/>
        <w:numPr>
          <w:ilvl w:val="0"/>
          <w:numId w:val="40"/>
        </w:numPr>
        <w:autoSpaceDE w:val="0"/>
        <w:autoSpaceDN w:val="0"/>
        <w:adjustRightInd w:val="0"/>
        <w:ind w:left="284"/>
        <w:jc w:val="both"/>
      </w:pPr>
      <w:r w:rsidRPr="000143C1">
        <w:t xml:space="preserve">Przedmiotem zamówienia jest </w:t>
      </w:r>
      <w:r w:rsidR="005B74D7" w:rsidRPr="000143C1">
        <w:t>b</w:t>
      </w:r>
      <w:r w:rsidRPr="000143C1">
        <w:t>udowa boiska wielofunkcyjnego</w:t>
      </w:r>
      <w:r w:rsidR="00BE39C4" w:rsidRPr="000143C1">
        <w:t xml:space="preserve"> o nawierzchni ze sztucznej trawy, wraz z </w:t>
      </w:r>
      <w:proofErr w:type="spellStart"/>
      <w:r w:rsidR="00BE39C4" w:rsidRPr="000143C1">
        <w:t>piłkochwytami</w:t>
      </w:r>
      <w:proofErr w:type="spellEnd"/>
      <w:r w:rsidR="00BE39C4" w:rsidRPr="000143C1">
        <w:t xml:space="preserve"> w Ostrowie Szlacheckim oraz dostawą sceny mobilnej. </w:t>
      </w:r>
      <w:r w:rsidR="009578E7" w:rsidRPr="000143C1">
        <w:t xml:space="preserve"> Niniejsze zamówienia jest realizowane w ramach projektu </w:t>
      </w:r>
      <w:r w:rsidR="00DA6DEB" w:rsidRPr="000143C1">
        <w:t>pn. Zagospodarowanie terenu wokół budynku Wiejskiego Domu Ludowego w miejscowości Ostrów Szlachecki, który swym zakresem obejmuje budowę boiska oraz doposażenie obiektu w scenę mobilną</w:t>
      </w:r>
      <w:r w:rsidR="00E60D5B" w:rsidRPr="000143C1">
        <w:t>. Projekt jest dofinansowany ze środków Rządowego Funduszu Polski Ład: Programu Inwestycji Strategicznych – PGR.</w:t>
      </w:r>
    </w:p>
    <w:p w14:paraId="7BA23BCD" w14:textId="77777777" w:rsidR="0050067C" w:rsidRDefault="0050067C" w:rsidP="0050067C">
      <w:pPr>
        <w:autoSpaceDE w:val="0"/>
        <w:autoSpaceDN w:val="0"/>
        <w:adjustRightInd w:val="0"/>
        <w:jc w:val="both"/>
      </w:pPr>
    </w:p>
    <w:p w14:paraId="662941FB" w14:textId="43A06728" w:rsidR="00BE39C4" w:rsidRDefault="00BE39C4" w:rsidP="0050067C">
      <w:pPr>
        <w:autoSpaceDE w:val="0"/>
        <w:autoSpaceDN w:val="0"/>
        <w:adjustRightInd w:val="0"/>
        <w:jc w:val="both"/>
      </w:pPr>
      <w:r w:rsidRPr="00BE39C4">
        <w:t>Całe zamierzenie inwestycyjne podzielone zostało na 2 CZĘŚCI:</w:t>
      </w:r>
    </w:p>
    <w:p w14:paraId="5111CE95" w14:textId="77777777" w:rsidR="0050067C" w:rsidRDefault="0050067C" w:rsidP="0050067C">
      <w:pPr>
        <w:autoSpaceDE w:val="0"/>
        <w:autoSpaceDN w:val="0"/>
        <w:adjustRightInd w:val="0"/>
        <w:jc w:val="both"/>
      </w:pPr>
    </w:p>
    <w:p w14:paraId="7D20B938" w14:textId="3FF6B854" w:rsidR="00873E35" w:rsidRPr="00F62F25" w:rsidRDefault="00BE39C4" w:rsidP="00BE39C4">
      <w:pPr>
        <w:autoSpaceDE w:val="0"/>
        <w:autoSpaceDN w:val="0"/>
        <w:adjustRightInd w:val="0"/>
        <w:jc w:val="both"/>
      </w:pPr>
      <w:r w:rsidRPr="00F62F25">
        <w:rPr>
          <w:b/>
          <w:bCs/>
        </w:rPr>
        <w:t>CZĘŚĆ nr 1</w:t>
      </w:r>
      <w:r>
        <w:t xml:space="preserve"> </w:t>
      </w:r>
      <w:r w:rsidRPr="00F62F25">
        <w:rPr>
          <w:b/>
          <w:bCs/>
        </w:rPr>
        <w:t>Budowa boiska wielofunkcyjnego</w:t>
      </w:r>
      <w:r w:rsidR="008C1120" w:rsidRPr="00F62F25">
        <w:rPr>
          <w:b/>
          <w:bCs/>
        </w:rPr>
        <w:t xml:space="preserve"> o nawierzchni ze sztuczn</w:t>
      </w:r>
      <w:r w:rsidR="00FB6205" w:rsidRPr="00F62F25">
        <w:rPr>
          <w:b/>
          <w:bCs/>
        </w:rPr>
        <w:t>ej</w:t>
      </w:r>
      <w:r w:rsidR="008C1120" w:rsidRPr="00F62F25">
        <w:rPr>
          <w:b/>
          <w:bCs/>
        </w:rPr>
        <w:t xml:space="preserve"> traw</w:t>
      </w:r>
      <w:r w:rsidR="00FB6205" w:rsidRPr="00F62F25">
        <w:rPr>
          <w:b/>
          <w:bCs/>
        </w:rPr>
        <w:t>y</w:t>
      </w:r>
      <w:r w:rsidR="00F62F25" w:rsidRPr="00F62F25">
        <w:rPr>
          <w:b/>
          <w:bCs/>
        </w:rPr>
        <w:t xml:space="preserve"> w Ostrowie </w:t>
      </w:r>
      <w:proofErr w:type="gramStart"/>
      <w:r w:rsidR="00F62F25" w:rsidRPr="00F62F25">
        <w:rPr>
          <w:b/>
          <w:bCs/>
        </w:rPr>
        <w:t>Szlacheckim</w:t>
      </w:r>
      <w:r w:rsidR="00F62F25" w:rsidRPr="00F62F25">
        <w:t xml:space="preserve"> </w:t>
      </w:r>
      <w:r w:rsidR="008C1120" w:rsidRPr="00F62F25">
        <w:t xml:space="preserve"> </w:t>
      </w:r>
      <w:r w:rsidR="00873E35" w:rsidRPr="00F62F25">
        <w:t>wraz</w:t>
      </w:r>
      <w:proofErr w:type="gramEnd"/>
      <w:r w:rsidR="00873E35" w:rsidRPr="00F62F25">
        <w:t xml:space="preserve"> z montażem urządzeń w formie </w:t>
      </w:r>
      <w:proofErr w:type="spellStart"/>
      <w:r w:rsidR="00873E35" w:rsidRPr="00F62F25">
        <w:t>piłkochwytów</w:t>
      </w:r>
      <w:proofErr w:type="spellEnd"/>
      <w:r w:rsidR="00873E35" w:rsidRPr="00F62F25">
        <w:t xml:space="preserve"> wysokości </w:t>
      </w:r>
      <w:r w:rsidR="00FB6205" w:rsidRPr="00F62F25">
        <w:t xml:space="preserve">4,0 i </w:t>
      </w:r>
      <w:r w:rsidR="00873E35" w:rsidRPr="00F62F25">
        <w:t>6,0</w:t>
      </w:r>
      <w:r w:rsidR="00FB6205" w:rsidRPr="00F62F25">
        <w:t xml:space="preserve"> metrów</w:t>
      </w:r>
      <w:r w:rsidR="00873E35" w:rsidRPr="00F62F25">
        <w:t xml:space="preserve"> w miejscu istniejącego boiska trawiastego</w:t>
      </w:r>
      <w:r w:rsidR="00812D5A" w:rsidRPr="00F62F25">
        <w:t xml:space="preserve"> na działce nr ewid.</w:t>
      </w:r>
      <w:r w:rsidR="00FB6205" w:rsidRPr="00F62F25">
        <w:t>238</w:t>
      </w:r>
      <w:r w:rsidR="00812D5A" w:rsidRPr="00F62F25">
        <w:t>/</w:t>
      </w:r>
      <w:r w:rsidR="00FB6205" w:rsidRPr="00F62F25">
        <w:t>1</w:t>
      </w:r>
      <w:r w:rsidR="00873E35" w:rsidRPr="00F62F25">
        <w:t xml:space="preserve"> w </w:t>
      </w:r>
      <w:r w:rsidR="00812D5A" w:rsidRPr="00F62F25">
        <w:t xml:space="preserve">miejscowości </w:t>
      </w:r>
      <w:r w:rsidR="00FB6205" w:rsidRPr="00F62F25">
        <w:t xml:space="preserve">Ostrów Szlachecki </w:t>
      </w:r>
      <w:r w:rsidR="00812D5A" w:rsidRPr="00F62F25">
        <w:t xml:space="preserve"> </w:t>
      </w:r>
      <w:r w:rsidR="00FB6205" w:rsidRPr="00F62F25">
        <w:t>przy istniejącym budynku świetlicy wiejskiej</w:t>
      </w:r>
      <w:r w:rsidR="00457828" w:rsidRPr="00F62F25">
        <w:t xml:space="preserve">. </w:t>
      </w:r>
    </w:p>
    <w:p w14:paraId="03E67CF2" w14:textId="1A7FBA51" w:rsidR="008C1120" w:rsidRDefault="00873E35" w:rsidP="00873E35">
      <w:pPr>
        <w:pStyle w:val="Akapitzlist"/>
        <w:autoSpaceDE w:val="0"/>
        <w:autoSpaceDN w:val="0"/>
        <w:adjustRightInd w:val="0"/>
        <w:ind w:left="142"/>
        <w:jc w:val="both"/>
      </w:pPr>
      <w:r w:rsidRPr="00F62F25">
        <w:t>W</w:t>
      </w:r>
      <w:r w:rsidR="008C1120" w:rsidRPr="00F62F25">
        <w:t xml:space="preserve"> zakres prac wchodzą: roboty przygotowawcze, roboty ziemne i wykonanie podbudowy, ułożenie nawierzchni ze sztucznej trawy wraz z wklejaniem kolorowych linii, wykonanie </w:t>
      </w:r>
      <w:proofErr w:type="spellStart"/>
      <w:r w:rsidR="008C1120" w:rsidRPr="00F62F25">
        <w:t>piłkochwytów</w:t>
      </w:r>
      <w:proofErr w:type="spellEnd"/>
      <w:r w:rsidR="008C1120" w:rsidRPr="00F62F25">
        <w:t>,</w:t>
      </w:r>
      <w:r w:rsidR="00FB6205" w:rsidRPr="00F62F25">
        <w:t xml:space="preserve"> </w:t>
      </w:r>
      <w:r w:rsidR="008C1120" w:rsidRPr="00F62F25">
        <w:t xml:space="preserve">zakup </w:t>
      </w:r>
      <w:r w:rsidR="00B611C0" w:rsidRPr="00F62F25">
        <w:br/>
      </w:r>
      <w:r w:rsidR="008C1120" w:rsidRPr="00F62F25">
        <w:t>i osadzenie urządzeń sportowych na boisku do piłki nożnej</w:t>
      </w:r>
      <w:r w:rsidR="00D83F6F" w:rsidRPr="00F62F25">
        <w:t xml:space="preserve">, </w:t>
      </w:r>
      <w:r w:rsidR="008C1120" w:rsidRPr="00F62F25">
        <w:t>siatkówki (słupki, stojaki, tuleje, siatki, bramki)</w:t>
      </w:r>
      <w:r w:rsidR="00D83F6F" w:rsidRPr="00F62F25">
        <w:t xml:space="preserve">, </w:t>
      </w:r>
      <w:r w:rsidR="009B3426" w:rsidRPr="00F62F25">
        <w:t xml:space="preserve">montaż obiektów uzupełniających: ławek, koszy na śmieci </w:t>
      </w:r>
      <w:r w:rsidR="00D83F6F" w:rsidRPr="00F62F25">
        <w:t>wykonanie tablicy z regulamine</w:t>
      </w:r>
      <w:r w:rsidR="009B3426" w:rsidRPr="00F62F25">
        <w:t>m</w:t>
      </w:r>
      <w:r w:rsidR="00F62F25">
        <w:t>.</w:t>
      </w:r>
    </w:p>
    <w:p w14:paraId="3C540A0F" w14:textId="77777777" w:rsidR="008C1120" w:rsidRPr="00F62F25" w:rsidRDefault="008C1120" w:rsidP="008C1120">
      <w:pPr>
        <w:pStyle w:val="Akapitzlist"/>
        <w:autoSpaceDE w:val="0"/>
        <w:autoSpaceDN w:val="0"/>
        <w:adjustRightInd w:val="0"/>
        <w:jc w:val="both"/>
      </w:pPr>
      <w:r w:rsidRPr="00F62F25">
        <w:t>Charakterystyczne parametry techniczne:</w:t>
      </w:r>
    </w:p>
    <w:p w14:paraId="7F12B97D" w14:textId="4B1FCE2A" w:rsidR="008C1120" w:rsidRPr="00F62F25" w:rsidRDefault="008C1120" w:rsidP="008C1120">
      <w:pPr>
        <w:pStyle w:val="Akapitzlist"/>
        <w:autoSpaceDE w:val="0"/>
        <w:autoSpaceDN w:val="0"/>
        <w:adjustRightInd w:val="0"/>
        <w:jc w:val="both"/>
      </w:pPr>
      <w:r w:rsidRPr="00F62F25">
        <w:t xml:space="preserve">Wymiary boiska wielofunkcyjnego ze strefami: 24,16 x </w:t>
      </w:r>
      <w:r w:rsidR="009E4DF1" w:rsidRPr="00F62F25">
        <w:t>39</w:t>
      </w:r>
      <w:r w:rsidRPr="00F62F25">
        <w:t>,</w:t>
      </w:r>
      <w:r w:rsidR="009E4DF1" w:rsidRPr="00F62F25">
        <w:t>7</w:t>
      </w:r>
      <w:r w:rsidRPr="00F62F25">
        <w:t xml:space="preserve">6 </w:t>
      </w:r>
      <w:r w:rsidR="009E4DF1" w:rsidRPr="00F62F25">
        <w:t>(38,44)</w:t>
      </w:r>
      <w:r w:rsidR="0036040E">
        <w:t xml:space="preserve"> </w:t>
      </w:r>
      <w:r w:rsidRPr="00F62F25">
        <w:t>m</w:t>
      </w:r>
    </w:p>
    <w:p w14:paraId="0C62DAA9" w14:textId="13BD5C30" w:rsidR="008C1120" w:rsidRPr="00F62F25" w:rsidRDefault="008C1120" w:rsidP="008C1120">
      <w:pPr>
        <w:pStyle w:val="Akapitzlist"/>
        <w:autoSpaceDE w:val="0"/>
        <w:autoSpaceDN w:val="0"/>
        <w:adjustRightInd w:val="0"/>
        <w:jc w:val="both"/>
      </w:pPr>
      <w:r w:rsidRPr="00F62F25">
        <w:t xml:space="preserve">Wymiary boiska do piłki nożnej: 20,00 x </w:t>
      </w:r>
      <w:r w:rsidR="009E4DF1" w:rsidRPr="00F62F25">
        <w:t>34</w:t>
      </w:r>
      <w:r w:rsidRPr="00F62F25">
        <w:t>,00 m</w:t>
      </w:r>
    </w:p>
    <w:p w14:paraId="476B4EC0" w14:textId="77777777" w:rsidR="008C1120" w:rsidRPr="00F62F25" w:rsidRDefault="008C1120" w:rsidP="008C1120">
      <w:pPr>
        <w:pStyle w:val="Akapitzlist"/>
        <w:autoSpaceDE w:val="0"/>
        <w:autoSpaceDN w:val="0"/>
        <w:adjustRightInd w:val="0"/>
        <w:jc w:val="both"/>
      </w:pPr>
      <w:r w:rsidRPr="00F62F25">
        <w:t xml:space="preserve">Wymiary boiska do siatkówki: 9,00 x 18,00 m </w:t>
      </w:r>
    </w:p>
    <w:p w14:paraId="7AB8EEEB" w14:textId="276D71DF" w:rsidR="008C1120" w:rsidRPr="00F62F25" w:rsidRDefault="008C1120" w:rsidP="008C1120">
      <w:pPr>
        <w:pStyle w:val="Akapitzlist"/>
        <w:autoSpaceDE w:val="0"/>
        <w:autoSpaceDN w:val="0"/>
        <w:adjustRightInd w:val="0"/>
        <w:jc w:val="both"/>
      </w:pPr>
      <w:r w:rsidRPr="00F62F25">
        <w:t>Powierzchni boiska</w:t>
      </w:r>
      <w:r w:rsidR="009E4DF1" w:rsidRPr="00F62F25">
        <w:t xml:space="preserve"> ze sztuczną trawą</w:t>
      </w:r>
      <w:r w:rsidRPr="00F62F25">
        <w:t xml:space="preserve">: </w:t>
      </w:r>
      <w:r w:rsidR="009E4DF1" w:rsidRPr="00F62F25">
        <w:t>944,18</w:t>
      </w:r>
      <w:r w:rsidRPr="00F62F25">
        <w:t xml:space="preserve"> m2</w:t>
      </w:r>
      <w:r w:rsidR="008C0DC0" w:rsidRPr="00F62F25">
        <w:t xml:space="preserve"> </w:t>
      </w:r>
    </w:p>
    <w:p w14:paraId="6A534353" w14:textId="26EAED4B" w:rsidR="008C1120" w:rsidRPr="00F62F25" w:rsidRDefault="009E4DF1" w:rsidP="008C1120">
      <w:pPr>
        <w:pStyle w:val="Akapitzlist"/>
        <w:autoSpaceDE w:val="0"/>
        <w:autoSpaceDN w:val="0"/>
        <w:adjustRightInd w:val="0"/>
        <w:jc w:val="both"/>
      </w:pPr>
      <w:r w:rsidRPr="00F62F25">
        <w:t>Całkowita powierzchnia terenu boiska: 1024,54 m2</w:t>
      </w:r>
    </w:p>
    <w:p w14:paraId="5665C7A8" w14:textId="0BC0217D" w:rsidR="009E4DF1" w:rsidRPr="00F62F25" w:rsidRDefault="009E4DF1" w:rsidP="008C1120">
      <w:pPr>
        <w:pStyle w:val="Akapitzlist"/>
        <w:autoSpaceDE w:val="0"/>
        <w:autoSpaceDN w:val="0"/>
        <w:adjustRightInd w:val="0"/>
        <w:jc w:val="both"/>
      </w:pPr>
      <w:r w:rsidRPr="00F62F25">
        <w:lastRenderedPageBreak/>
        <w:t xml:space="preserve">Urządzenia w formie </w:t>
      </w:r>
      <w:proofErr w:type="spellStart"/>
      <w:r w:rsidRPr="00F62F25">
        <w:t>piłkochwytów</w:t>
      </w:r>
      <w:proofErr w:type="spellEnd"/>
      <w:r w:rsidRPr="00F62F25">
        <w:t xml:space="preserve"> wysokości 6m: 2x16m</w:t>
      </w:r>
    </w:p>
    <w:p w14:paraId="5446B10E" w14:textId="7A17CE5C" w:rsidR="009E4DF1" w:rsidRPr="00F62F25" w:rsidRDefault="009E4DF1" w:rsidP="008C1120">
      <w:pPr>
        <w:pStyle w:val="Akapitzlist"/>
        <w:autoSpaceDE w:val="0"/>
        <w:autoSpaceDN w:val="0"/>
        <w:adjustRightInd w:val="0"/>
        <w:jc w:val="both"/>
      </w:pPr>
      <w:r w:rsidRPr="00F62F25">
        <w:t xml:space="preserve">Urządzenia w formie </w:t>
      </w:r>
      <w:proofErr w:type="spellStart"/>
      <w:r w:rsidRPr="00F62F25">
        <w:t>piłkochwytów</w:t>
      </w:r>
      <w:proofErr w:type="spellEnd"/>
      <w:r w:rsidRPr="00F62F25">
        <w:t xml:space="preserve"> wysokości 4m: 2x12m</w:t>
      </w:r>
    </w:p>
    <w:p w14:paraId="543C903F" w14:textId="77777777" w:rsidR="00FB6205" w:rsidRPr="00F62F25" w:rsidRDefault="00FB6205" w:rsidP="008C1120">
      <w:pPr>
        <w:pStyle w:val="Akapitzlist"/>
        <w:autoSpaceDE w:val="0"/>
        <w:autoSpaceDN w:val="0"/>
        <w:adjustRightInd w:val="0"/>
        <w:jc w:val="both"/>
      </w:pPr>
    </w:p>
    <w:p w14:paraId="174ABD9E" w14:textId="77777777" w:rsidR="008C1120" w:rsidRDefault="008C1120" w:rsidP="008C1120">
      <w:pPr>
        <w:pStyle w:val="Akapitzlist"/>
        <w:autoSpaceDE w:val="0"/>
        <w:autoSpaceDN w:val="0"/>
        <w:adjustRightInd w:val="0"/>
        <w:ind w:left="0"/>
        <w:jc w:val="both"/>
      </w:pPr>
      <w:r>
        <w:t xml:space="preserve">Szczegółowy zakres i opis przedmiotu zamówienia zawierają, załączone do niniejszej </w:t>
      </w:r>
      <w:proofErr w:type="gramStart"/>
      <w:r>
        <w:t>SWZ:  dokumentacja</w:t>
      </w:r>
      <w:proofErr w:type="gramEnd"/>
      <w:r>
        <w:t xml:space="preserve"> projektowa, przedmiar robót i specyfikacja techniczna wykonania i odbioru robót budowlanych. </w:t>
      </w:r>
    </w:p>
    <w:p w14:paraId="5FC915B6" w14:textId="77777777" w:rsidR="000964AD" w:rsidRDefault="000964AD" w:rsidP="005F2700">
      <w:pPr>
        <w:pStyle w:val="Akapitzlist"/>
        <w:autoSpaceDE w:val="0"/>
        <w:autoSpaceDN w:val="0"/>
        <w:adjustRightInd w:val="0"/>
        <w:ind w:left="0"/>
        <w:rPr>
          <w:rStyle w:val="StrongEmphasis"/>
          <w:b w:val="0"/>
        </w:rPr>
      </w:pPr>
    </w:p>
    <w:p w14:paraId="152A069C" w14:textId="62F01A3F" w:rsidR="00FD0FB4" w:rsidRDefault="00FD0FB4" w:rsidP="00FD0FB4">
      <w:pPr>
        <w:autoSpaceDE w:val="0"/>
        <w:autoSpaceDN w:val="0"/>
        <w:adjustRightInd w:val="0"/>
        <w:rPr>
          <w:rStyle w:val="StrongEmphasis"/>
          <w:b w:val="0"/>
        </w:rPr>
      </w:pPr>
      <w:r w:rsidRPr="00FD0FB4">
        <w:rPr>
          <w:b/>
        </w:rPr>
        <w:t>Dodatkowo w zakresie przedmiotu zamówienia jest</w:t>
      </w:r>
      <w:r>
        <w:rPr>
          <w:b/>
          <w:bCs/>
          <w:iCs/>
        </w:rPr>
        <w:t xml:space="preserve"> </w:t>
      </w:r>
      <w:r w:rsidRPr="00FD0FB4">
        <w:rPr>
          <w:rStyle w:val="StrongEmphasis"/>
          <w:b w:val="0"/>
        </w:rPr>
        <w:t>wykonanie tablicy informacyjnej o wymiarach 180 x 120 cm w zakresie działań informacyjnych o realizacji inwestycji ze środków Rządowego Funduszu Polski Ład (w uzgodnieniu z Zamawiającym).</w:t>
      </w:r>
    </w:p>
    <w:p w14:paraId="040FD208" w14:textId="77777777" w:rsidR="00F62F25" w:rsidRDefault="00F62F25" w:rsidP="00FD0FB4">
      <w:pPr>
        <w:autoSpaceDE w:val="0"/>
        <w:autoSpaceDN w:val="0"/>
        <w:adjustRightInd w:val="0"/>
        <w:rPr>
          <w:rStyle w:val="StrongEmphasis"/>
          <w:b w:val="0"/>
        </w:rPr>
      </w:pPr>
    </w:p>
    <w:p w14:paraId="62C48FCC" w14:textId="2F7A40D3" w:rsidR="0036040E" w:rsidRPr="003422C0" w:rsidRDefault="00F62F25" w:rsidP="00F62F25">
      <w:pPr>
        <w:autoSpaceDE w:val="0"/>
        <w:autoSpaceDN w:val="0"/>
        <w:adjustRightInd w:val="0"/>
        <w:rPr>
          <w:rStyle w:val="StrongEmphasis"/>
          <w:bCs w:val="0"/>
        </w:rPr>
      </w:pPr>
      <w:r w:rsidRPr="00F62F25">
        <w:rPr>
          <w:rStyle w:val="StrongEmphasis"/>
          <w:bCs w:val="0"/>
        </w:rPr>
        <w:t xml:space="preserve">CZĘŚĆ nr 2 </w:t>
      </w:r>
      <w:r w:rsidR="004E1417">
        <w:rPr>
          <w:rStyle w:val="StrongEmphasis"/>
          <w:bCs w:val="0"/>
        </w:rPr>
        <w:t>Zakup i d</w:t>
      </w:r>
      <w:r w:rsidRPr="00F62F25">
        <w:rPr>
          <w:rStyle w:val="StrongEmphasis"/>
          <w:bCs w:val="0"/>
        </w:rPr>
        <w:t xml:space="preserve">ostawa sceny </w:t>
      </w:r>
      <w:r w:rsidR="004E1417" w:rsidRPr="00F62F25">
        <w:rPr>
          <w:rStyle w:val="StrongEmphasis"/>
          <w:bCs w:val="0"/>
        </w:rPr>
        <w:t xml:space="preserve">mobilnej </w:t>
      </w:r>
      <w:r w:rsidRPr="00F62F25">
        <w:rPr>
          <w:rStyle w:val="StrongEmphasis"/>
          <w:bCs w:val="0"/>
        </w:rPr>
        <w:t>o powierzchni 48 m</w:t>
      </w:r>
      <w:proofErr w:type="gramStart"/>
      <w:r w:rsidRPr="00F62F25">
        <w:rPr>
          <w:rStyle w:val="StrongEmphasis"/>
          <w:bCs w:val="0"/>
          <w:vertAlign w:val="superscript"/>
        </w:rPr>
        <w:t>2</w:t>
      </w:r>
      <w:r w:rsidRPr="00F62F25">
        <w:rPr>
          <w:rStyle w:val="StrongEmphasis"/>
          <w:bCs w:val="0"/>
        </w:rPr>
        <w:t xml:space="preserve"> </w:t>
      </w:r>
      <w:r w:rsidR="0036040E">
        <w:rPr>
          <w:rStyle w:val="StrongEmphasis"/>
          <w:b w:val="0"/>
          <w:iCs/>
        </w:rPr>
        <w:t xml:space="preserve"> na</w:t>
      </w:r>
      <w:proofErr w:type="gramEnd"/>
      <w:r w:rsidR="0036040E">
        <w:rPr>
          <w:rStyle w:val="StrongEmphasis"/>
          <w:b w:val="0"/>
          <w:iCs/>
        </w:rPr>
        <w:t xml:space="preserve"> przyczepie do samodzielnego rozłożenia na potrzeby organizacji wydarzeń kulturalnych. </w:t>
      </w:r>
    </w:p>
    <w:p w14:paraId="1326318E" w14:textId="038364F4"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Typ dachu: jednospadowy </w:t>
      </w:r>
    </w:p>
    <w:p w14:paraId="3B47C2E4"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Wymiary sceny po rozłożeniu: 8,0 m x 6,0 m x 5,1 m </w:t>
      </w:r>
    </w:p>
    <w:p w14:paraId="4B0C8868"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Wymiary przyczepy: 9,6m x 2,5m x3,8m (parametry maksymalne)</w:t>
      </w:r>
    </w:p>
    <w:p w14:paraId="3AD9E6FB"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Dopuszczalna masa całkowita pojazdu: 2500 - 2700 kg</w:t>
      </w:r>
    </w:p>
    <w:p w14:paraId="547F05EC"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Powierzchnia sceny: 48 m2</w:t>
      </w:r>
    </w:p>
    <w:p w14:paraId="2813074D"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Wysokość od podłoża do sceny: 1,0 – 1,3 m</w:t>
      </w:r>
    </w:p>
    <w:p w14:paraId="7D0BE345"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Podłoga sceny: antypoślizgowa, wodoodporna</w:t>
      </w:r>
    </w:p>
    <w:p w14:paraId="4C1AC726"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Dopuszczalne obciążenie skrzydeł dachu: 300 kg </w:t>
      </w:r>
    </w:p>
    <w:p w14:paraId="3A56EB06"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Dopuszczalne obciążenie środkowej części dachu: 1000 kg</w:t>
      </w:r>
    </w:p>
    <w:p w14:paraId="33832670"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Dopuszczalne obciążenie podłogi: 500 kg/m2</w:t>
      </w:r>
    </w:p>
    <w:p w14:paraId="496667AF"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Dopuszczalne obciążenie frontowych słupów: 50 kg</w:t>
      </w:r>
    </w:p>
    <w:p w14:paraId="78A48BF9" w14:textId="21C26370"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Dopuszczalne obciążenie Skrzydeł dźwiękowych: </w:t>
      </w:r>
      <w:r w:rsidR="009C046E">
        <w:rPr>
          <w:rStyle w:val="StrongEmphasis"/>
          <w:b w:val="0"/>
          <w:iCs/>
        </w:rPr>
        <w:t xml:space="preserve">700 </w:t>
      </w:r>
      <w:r w:rsidRPr="00F62F25">
        <w:rPr>
          <w:rStyle w:val="StrongEmphasis"/>
          <w:b w:val="0"/>
          <w:iCs/>
        </w:rPr>
        <w:t>kg (w punkcie centralnym)</w:t>
      </w:r>
    </w:p>
    <w:p w14:paraId="5B9AC2C5"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Dopuszczalna prędkość wiatru podczas użytkowania: 70 km/h</w:t>
      </w:r>
    </w:p>
    <w:p w14:paraId="5B2EEE6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Plandeka: PCV atestowana ognioodporna </w:t>
      </w:r>
    </w:p>
    <w:p w14:paraId="327C183E"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Siatka typ A203 czarna</w:t>
      </w:r>
    </w:p>
    <w:p w14:paraId="5DBAD8EA"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Czas rozłożenia 30 min. (1-2 osoby)</w:t>
      </w:r>
    </w:p>
    <w:p w14:paraId="64207367" w14:textId="77777777" w:rsidR="00F62F25" w:rsidRPr="00F62F25" w:rsidRDefault="00F62F25" w:rsidP="00F62F25">
      <w:pPr>
        <w:autoSpaceDE w:val="0"/>
        <w:autoSpaceDN w:val="0"/>
        <w:adjustRightInd w:val="0"/>
        <w:rPr>
          <w:rStyle w:val="StrongEmphasis"/>
          <w:b w:val="0"/>
          <w:iCs/>
        </w:rPr>
      </w:pPr>
    </w:p>
    <w:p w14:paraId="4BF833EC" w14:textId="77777777" w:rsidR="00F62F25" w:rsidRPr="00BF3559" w:rsidRDefault="00F62F25" w:rsidP="00F62F25">
      <w:pPr>
        <w:autoSpaceDE w:val="0"/>
        <w:autoSpaceDN w:val="0"/>
        <w:adjustRightInd w:val="0"/>
        <w:rPr>
          <w:rStyle w:val="StrongEmphasis"/>
          <w:b w:val="0"/>
          <w:iCs/>
          <w:u w:val="single"/>
        </w:rPr>
      </w:pPr>
      <w:r w:rsidRPr="00BF3559">
        <w:rPr>
          <w:rStyle w:val="StrongEmphasis"/>
          <w:b w:val="0"/>
          <w:iCs/>
          <w:u w:val="single"/>
        </w:rPr>
        <w:t>Podstawowe akcesoria i opcje:</w:t>
      </w:r>
    </w:p>
    <w:p w14:paraId="0BECC818"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Plandeka PCV na górę zadaszenia</w:t>
      </w:r>
    </w:p>
    <w:p w14:paraId="15C4EEA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 Barierki ochronne na </w:t>
      </w:r>
      <w:proofErr w:type="gramStart"/>
      <w:r w:rsidRPr="00F62F25">
        <w:rPr>
          <w:rStyle w:val="StrongEmphasis"/>
          <w:b w:val="0"/>
          <w:iCs/>
        </w:rPr>
        <w:t>tył  i</w:t>
      </w:r>
      <w:proofErr w:type="gramEnd"/>
      <w:r w:rsidRPr="00F62F25">
        <w:rPr>
          <w:rStyle w:val="StrongEmphasis"/>
          <w:b w:val="0"/>
          <w:iCs/>
        </w:rPr>
        <w:t xml:space="preserve"> boki </w:t>
      </w:r>
    </w:p>
    <w:p w14:paraId="3F043D68"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Schody regulowane z poręczami - 2 szt.</w:t>
      </w:r>
    </w:p>
    <w:p w14:paraId="20B4963A"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 Akcesoria do montażu i eksploatacji sceny </w:t>
      </w:r>
    </w:p>
    <w:p w14:paraId="4AF3E19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Siatka do sceny 48 m2 na tył i 2 x boki czarna</w:t>
      </w:r>
    </w:p>
    <w:p w14:paraId="0921883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 Plandeka PCV na dół estrady (maskowanie sceny) 12 </w:t>
      </w:r>
      <w:proofErr w:type="spellStart"/>
      <w:r w:rsidRPr="00F62F25">
        <w:rPr>
          <w:rStyle w:val="StrongEmphasis"/>
          <w:b w:val="0"/>
          <w:iCs/>
        </w:rPr>
        <w:t>mb</w:t>
      </w:r>
      <w:proofErr w:type="spellEnd"/>
      <w:r w:rsidRPr="00F62F25">
        <w:rPr>
          <w:rStyle w:val="StrongEmphasis"/>
          <w:b w:val="0"/>
          <w:iCs/>
        </w:rPr>
        <w:t xml:space="preserve"> </w:t>
      </w:r>
    </w:p>
    <w:p w14:paraId="6673683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Skrzydła dźwiękowe – słupy z kratownicy 250-</w:t>
      </w:r>
      <w:proofErr w:type="gramStart"/>
      <w:r w:rsidRPr="00F62F25">
        <w:rPr>
          <w:rStyle w:val="StrongEmphasis"/>
          <w:b w:val="0"/>
          <w:iCs/>
        </w:rPr>
        <w:t>Q  +</w:t>
      </w:r>
      <w:proofErr w:type="gramEnd"/>
      <w:r w:rsidRPr="00F62F25">
        <w:rPr>
          <w:rStyle w:val="StrongEmphasis"/>
          <w:b w:val="0"/>
          <w:iCs/>
        </w:rPr>
        <w:t xml:space="preserve"> podest - 2 szt.</w:t>
      </w:r>
    </w:p>
    <w:p w14:paraId="7471F5B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Podnoszenie dachu elektro-hydrauliczne</w:t>
      </w:r>
    </w:p>
    <w:p w14:paraId="52EBA732" w14:textId="77777777" w:rsidR="00F62F25" w:rsidRPr="00F62F25" w:rsidRDefault="00F62F25" w:rsidP="00F62F25">
      <w:pPr>
        <w:autoSpaceDE w:val="0"/>
        <w:autoSpaceDN w:val="0"/>
        <w:adjustRightInd w:val="0"/>
        <w:rPr>
          <w:rStyle w:val="StrongEmphasis"/>
          <w:b w:val="0"/>
          <w:iCs/>
        </w:rPr>
      </w:pPr>
    </w:p>
    <w:p w14:paraId="357A1AFB" w14:textId="656833E8"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Pozostałe </w:t>
      </w:r>
      <w:r w:rsidR="00D50CFB">
        <w:rPr>
          <w:rStyle w:val="StrongEmphasis"/>
          <w:b w:val="0"/>
          <w:iCs/>
        </w:rPr>
        <w:t>wymagania</w:t>
      </w:r>
      <w:r w:rsidR="00626523">
        <w:rPr>
          <w:rStyle w:val="StrongEmphasis"/>
          <w:b w:val="0"/>
          <w:iCs/>
        </w:rPr>
        <w:t>:</w:t>
      </w:r>
    </w:p>
    <w:p w14:paraId="2869E5A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urządzenie fabrycznie nowe (Zamawiający nie dopuszcza prototypu);</w:t>
      </w:r>
    </w:p>
    <w:p w14:paraId="019C02AD"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w cenie zawarte koszty dostawy do Zamawiającego (załadunek, transport, ubezpieczenie w</w:t>
      </w:r>
    </w:p>
    <w:p w14:paraId="591F5381"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czasie transportu, rozładunek).</w:t>
      </w:r>
    </w:p>
    <w:p w14:paraId="21D35F99"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-gwarancja minimum 24 miesiące licząc od daty odbioru podpisanego przez Strony bez</w:t>
      </w:r>
    </w:p>
    <w:p w14:paraId="45072675" w14:textId="77777777" w:rsidR="00F62F25" w:rsidRDefault="00F62F25" w:rsidP="00F62F25">
      <w:pPr>
        <w:autoSpaceDE w:val="0"/>
        <w:autoSpaceDN w:val="0"/>
        <w:adjustRightInd w:val="0"/>
        <w:rPr>
          <w:rStyle w:val="StrongEmphasis"/>
          <w:b w:val="0"/>
          <w:iCs/>
        </w:rPr>
      </w:pPr>
      <w:r w:rsidRPr="00F62F25">
        <w:rPr>
          <w:rStyle w:val="StrongEmphasis"/>
          <w:b w:val="0"/>
          <w:iCs/>
        </w:rPr>
        <w:t>zastrzeżeń. Gwarancja obejmuje przeglądy zgodnie z zalecaniami producenta.</w:t>
      </w:r>
    </w:p>
    <w:p w14:paraId="28B173FA" w14:textId="21D7B12C" w:rsidR="00626523" w:rsidRPr="00F62F25" w:rsidRDefault="00626523" w:rsidP="00F62F25">
      <w:pPr>
        <w:autoSpaceDE w:val="0"/>
        <w:autoSpaceDN w:val="0"/>
        <w:adjustRightInd w:val="0"/>
        <w:rPr>
          <w:rStyle w:val="StrongEmphasis"/>
          <w:b w:val="0"/>
          <w:iCs/>
        </w:rPr>
      </w:pPr>
      <w:r>
        <w:rPr>
          <w:rStyle w:val="StrongEmphasis"/>
          <w:b w:val="0"/>
          <w:iCs/>
        </w:rPr>
        <w:t xml:space="preserve">- </w:t>
      </w:r>
      <w:r w:rsidR="00D50CFB">
        <w:rPr>
          <w:rStyle w:val="StrongEmphasis"/>
          <w:b w:val="0"/>
          <w:iCs/>
        </w:rPr>
        <w:t>p</w:t>
      </w:r>
      <w:r w:rsidRPr="00626523">
        <w:rPr>
          <w:rStyle w:val="StrongEmphasis"/>
          <w:b w:val="0"/>
          <w:iCs/>
        </w:rPr>
        <w:t>rzeszkolenie w zakresie rozkładania sceny</w:t>
      </w:r>
      <w:r w:rsidR="00D50CFB">
        <w:rPr>
          <w:rStyle w:val="StrongEmphasis"/>
          <w:b w:val="0"/>
          <w:iCs/>
        </w:rPr>
        <w:t xml:space="preserve"> min. 2 osób</w:t>
      </w:r>
    </w:p>
    <w:p w14:paraId="3E5B20FC" w14:textId="6AB4B0CF" w:rsidR="00F62F25" w:rsidRPr="00F62F25" w:rsidRDefault="00F62F25" w:rsidP="00F62F25">
      <w:pPr>
        <w:autoSpaceDE w:val="0"/>
        <w:autoSpaceDN w:val="0"/>
        <w:adjustRightInd w:val="0"/>
        <w:rPr>
          <w:rStyle w:val="StrongEmphasis"/>
          <w:b w:val="0"/>
          <w:iCs/>
        </w:rPr>
      </w:pPr>
      <w:r w:rsidRPr="00F62F25">
        <w:rPr>
          <w:rStyle w:val="StrongEmphasis"/>
          <w:b w:val="0"/>
          <w:iCs/>
        </w:rPr>
        <w:t>- instrukcja obsługi, certyfikaty, katalog części zamiennych, książka gwarancyjna i</w:t>
      </w:r>
      <w:r w:rsidR="00D50CFB">
        <w:rPr>
          <w:rStyle w:val="StrongEmphasis"/>
          <w:b w:val="0"/>
          <w:iCs/>
        </w:rPr>
        <w:t xml:space="preserve"> </w:t>
      </w:r>
    </w:p>
    <w:p w14:paraId="490D2C27" w14:textId="77777777" w:rsidR="00F62F25" w:rsidRDefault="00F62F25" w:rsidP="00F62F25">
      <w:pPr>
        <w:autoSpaceDE w:val="0"/>
        <w:autoSpaceDN w:val="0"/>
        <w:adjustRightInd w:val="0"/>
        <w:rPr>
          <w:rStyle w:val="StrongEmphasis"/>
          <w:b w:val="0"/>
          <w:iCs/>
        </w:rPr>
      </w:pPr>
      <w:r w:rsidRPr="00F62F25">
        <w:rPr>
          <w:rStyle w:val="StrongEmphasis"/>
          <w:b w:val="0"/>
          <w:iCs/>
        </w:rPr>
        <w:t xml:space="preserve">pozostałe dokumenty w języku polskim. </w:t>
      </w:r>
    </w:p>
    <w:p w14:paraId="121D561F" w14:textId="492177F4" w:rsidR="00285523" w:rsidRPr="00285523" w:rsidRDefault="00285523" w:rsidP="00285523">
      <w:pPr>
        <w:pStyle w:val="Default"/>
        <w:rPr>
          <w:rFonts w:ascii="Arial" w:hAnsi="Arial" w:cs="Arial"/>
        </w:rPr>
      </w:pPr>
      <w:r w:rsidRPr="00285523">
        <w:rPr>
          <w:rStyle w:val="StrongEmphasis"/>
          <w:rFonts w:ascii="Arial" w:hAnsi="Arial" w:cs="Arial"/>
          <w:b w:val="0"/>
          <w:iCs/>
        </w:rPr>
        <w:t>-</w:t>
      </w:r>
      <w:r w:rsidRPr="00285523">
        <w:rPr>
          <w:rFonts w:ascii="Arial" w:hAnsi="Arial" w:cs="Arial"/>
          <w:sz w:val="23"/>
          <w:szCs w:val="23"/>
        </w:rPr>
        <w:t xml:space="preserve"> scena mobilna przygotowany do rejestracji na terenie Rzeczpospolitej Polskiej, posiada</w:t>
      </w:r>
      <w:r>
        <w:rPr>
          <w:rFonts w:ascii="Arial" w:hAnsi="Arial" w:cs="Arial"/>
          <w:sz w:val="23"/>
          <w:szCs w:val="23"/>
        </w:rPr>
        <w:t>jąca</w:t>
      </w:r>
      <w:r w:rsidRPr="00285523">
        <w:rPr>
          <w:rFonts w:ascii="Arial" w:hAnsi="Arial" w:cs="Arial"/>
          <w:sz w:val="23"/>
          <w:szCs w:val="23"/>
        </w:rPr>
        <w:t xml:space="preserve"> aktualne dopuszczenie do ruchu drogowego</w:t>
      </w:r>
      <w:r>
        <w:rPr>
          <w:rFonts w:ascii="Arial" w:hAnsi="Arial" w:cs="Arial"/>
          <w:sz w:val="23"/>
          <w:szCs w:val="23"/>
        </w:rPr>
        <w:t>,</w:t>
      </w:r>
    </w:p>
    <w:p w14:paraId="4CFBB8A7" w14:textId="0A7D8C8D" w:rsidR="00285523" w:rsidRPr="00285523" w:rsidRDefault="00285523" w:rsidP="00F62F25">
      <w:pPr>
        <w:autoSpaceDE w:val="0"/>
        <w:autoSpaceDN w:val="0"/>
        <w:adjustRightInd w:val="0"/>
        <w:rPr>
          <w:rStyle w:val="StrongEmphasis"/>
          <w:b w:val="0"/>
          <w:iCs/>
        </w:rPr>
      </w:pPr>
    </w:p>
    <w:p w14:paraId="1963AE6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lastRenderedPageBreak/>
        <w:t>Wskazane parametry jakościowe są minimalnymi wymaganymi przez Zamawiającego</w:t>
      </w:r>
    </w:p>
    <w:p w14:paraId="2025B3C1" w14:textId="5F0B2F3B"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parametrami. Wykonawcy mogą zaoferować </w:t>
      </w:r>
      <w:r w:rsidR="0036040E" w:rsidRPr="00F62F25">
        <w:rPr>
          <w:rStyle w:val="StrongEmphasis"/>
          <w:b w:val="0"/>
          <w:iCs/>
        </w:rPr>
        <w:t>wyższe</w:t>
      </w:r>
      <w:r w:rsidRPr="00F62F25">
        <w:rPr>
          <w:rStyle w:val="StrongEmphasis"/>
          <w:b w:val="0"/>
          <w:iCs/>
        </w:rPr>
        <w:t xml:space="preserve"> niż wskazane powyżej parametry</w:t>
      </w:r>
    </w:p>
    <w:p w14:paraId="616DB7E5"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jakościowe (z wyłączeniem parametrów wskazanych jako max lub w tzw. widełkach – w takim</w:t>
      </w:r>
    </w:p>
    <w:p w14:paraId="03E7B009" w14:textId="4934C2A7" w:rsidR="00F62F25" w:rsidRPr="00F62F25" w:rsidRDefault="00F62F25" w:rsidP="00F62F25">
      <w:pPr>
        <w:autoSpaceDE w:val="0"/>
        <w:autoSpaceDN w:val="0"/>
        <w:adjustRightInd w:val="0"/>
        <w:rPr>
          <w:rStyle w:val="StrongEmphasis"/>
          <w:b w:val="0"/>
          <w:iCs/>
        </w:rPr>
      </w:pPr>
      <w:r w:rsidRPr="00F62F25">
        <w:rPr>
          <w:rStyle w:val="StrongEmphasis"/>
          <w:b w:val="0"/>
          <w:iCs/>
        </w:rPr>
        <w:t>przypadku przedmiot zamówienia musi zmieścić się we wskazanych parametrach).</w:t>
      </w:r>
    </w:p>
    <w:p w14:paraId="2F230C08" w14:textId="77777777" w:rsidR="00D4509C" w:rsidRDefault="00D4509C" w:rsidP="005F2700">
      <w:pPr>
        <w:pStyle w:val="Akapitzlist"/>
        <w:autoSpaceDE w:val="0"/>
        <w:autoSpaceDN w:val="0"/>
        <w:adjustRightInd w:val="0"/>
        <w:ind w:left="0"/>
        <w:rPr>
          <w:rStyle w:val="StrongEmphasis"/>
          <w:b w:val="0"/>
        </w:rPr>
      </w:pPr>
    </w:p>
    <w:p w14:paraId="5803E6F2" w14:textId="07154EB3" w:rsidR="00383914" w:rsidRPr="00451368" w:rsidRDefault="008A1189" w:rsidP="009E4851">
      <w:pPr>
        <w:pStyle w:val="Akapitzlist"/>
        <w:numPr>
          <w:ilvl w:val="3"/>
          <w:numId w:val="36"/>
        </w:numPr>
        <w:autoSpaceDE w:val="0"/>
        <w:autoSpaceDN w:val="0"/>
        <w:adjustRightInd w:val="0"/>
        <w:ind w:left="572" w:hanging="357"/>
        <w:jc w:val="both"/>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747F0698"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Zgodnie z zapisami art. 99 ust. 4 i ust. 5 ustawy </w:t>
      </w:r>
      <w:proofErr w:type="spellStart"/>
      <w:r w:rsidRPr="00383914">
        <w:rPr>
          <w:rFonts w:eastAsiaTheme="minorHAnsi"/>
          <w:lang w:val="pl-PL" w:eastAsia="en-US"/>
        </w:rPr>
        <w:t>Pzp</w:t>
      </w:r>
      <w:proofErr w:type="spellEnd"/>
      <w:r w:rsidRPr="00383914">
        <w:rPr>
          <w:rFonts w:eastAsiaTheme="minorHAnsi"/>
          <w:lang w:val="pl-PL" w:eastAsia="en-US"/>
        </w:rPr>
        <w:t xml:space="preserve">, Zamawiający dopuszcza rozwiązania równoważne dla materiałów i/lub urządzeń, wskazanych w SWZ, </w:t>
      </w:r>
      <w:r w:rsidR="007F50F1">
        <w:rPr>
          <w:rFonts w:eastAsiaTheme="minorHAnsi"/>
          <w:lang w:val="pl-PL" w:eastAsia="en-US"/>
        </w:rPr>
        <w:t xml:space="preserve">dokumentacji projektowej, </w:t>
      </w:r>
      <w:r w:rsidR="00A61F5B">
        <w:rPr>
          <w:rFonts w:eastAsiaTheme="minorHAnsi"/>
          <w:lang w:val="pl-PL" w:eastAsia="en-US"/>
        </w:rPr>
        <w:t>STWIOR i przedmiarze</w:t>
      </w:r>
      <w:r w:rsidRPr="00383914">
        <w:rPr>
          <w:rFonts w:eastAsiaTheme="minorHAnsi"/>
          <w:lang w:val="pl-PL" w:eastAsia="en-US"/>
        </w:rPr>
        <w:t>, spełniające obowiązujące standardy i wymagania.</w:t>
      </w:r>
      <w:r w:rsidR="007F4CE2">
        <w:rPr>
          <w:rFonts w:eastAsiaTheme="minorHAnsi"/>
          <w:lang w:val="pl-PL" w:eastAsia="en-US"/>
        </w:rPr>
        <w:t xml:space="preserve"> </w:t>
      </w:r>
      <w:r w:rsidR="007F4CE2" w:rsidRPr="00DD5FB6">
        <w:rPr>
          <w:rFonts w:eastAsiaTheme="minorHAnsi"/>
          <w:lang w:val="pl-PL" w:eastAsia="en-US"/>
        </w:rPr>
        <w:t xml:space="preserve">W </w:t>
      </w:r>
      <w:r w:rsidR="007F4CE2" w:rsidRPr="00DD5FB6">
        <w:rPr>
          <w:rFonts w:eastAsiaTheme="minorHAnsi"/>
          <w:b/>
          <w:bCs/>
          <w:lang w:val="pl-PL" w:eastAsia="en-US"/>
        </w:rPr>
        <w:t xml:space="preserve">załączniku nr </w:t>
      </w:r>
      <w:r w:rsidR="009D15BE">
        <w:rPr>
          <w:rFonts w:eastAsiaTheme="minorHAnsi"/>
          <w:b/>
          <w:bCs/>
          <w:lang w:val="pl-PL" w:eastAsia="en-US"/>
        </w:rPr>
        <w:t>10</w:t>
      </w:r>
      <w:r w:rsidR="007F4CE2" w:rsidRPr="00DD5FB6">
        <w:rPr>
          <w:rFonts w:eastAsiaTheme="minorHAnsi"/>
          <w:lang w:val="pl-PL" w:eastAsia="en-US"/>
        </w:rPr>
        <w:t xml:space="preserve"> </w:t>
      </w:r>
      <w:r w:rsidR="00D50CFB">
        <w:rPr>
          <w:rFonts w:eastAsiaTheme="minorHAnsi"/>
          <w:lang w:val="pl-PL" w:eastAsia="en-US"/>
        </w:rPr>
        <w:t xml:space="preserve">(dla CZĘŚCI nr 1) </w:t>
      </w:r>
      <w:r w:rsidR="00917E7C" w:rsidRPr="00DD5FB6">
        <w:rPr>
          <w:rFonts w:eastAsiaTheme="minorHAnsi"/>
          <w:lang w:val="pl-PL" w:eastAsia="en-US"/>
        </w:rPr>
        <w:t xml:space="preserve">do SWZ </w:t>
      </w:r>
      <w:r w:rsidR="007F4CE2" w:rsidRPr="00DD5FB6">
        <w:rPr>
          <w:rFonts w:eastAsiaTheme="minorHAnsi"/>
          <w:lang w:val="pl-PL" w:eastAsia="en-US"/>
        </w:rPr>
        <w:t xml:space="preserve">zawarto informację o </w:t>
      </w:r>
      <w:r w:rsidR="003335A2" w:rsidRPr="00DD5FB6">
        <w:rPr>
          <w:rFonts w:eastAsiaTheme="minorHAnsi"/>
          <w:lang w:val="pl-PL" w:eastAsia="en-US"/>
        </w:rPr>
        <w:t>dopuszczanych przez Zamawiającego rozwiązaniach równoważnych dotyczących trawy syntetycznej.</w:t>
      </w:r>
      <w:r w:rsidR="003335A2">
        <w:rPr>
          <w:rFonts w:eastAsiaTheme="minorHAnsi"/>
          <w:lang w:val="pl-PL" w:eastAsia="en-US"/>
        </w:rPr>
        <w:t xml:space="preserve"> </w:t>
      </w:r>
    </w:p>
    <w:p w14:paraId="6062CC49"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3E548000"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w:t>
      </w:r>
      <w:r w:rsidR="00491DFE">
        <w:rPr>
          <w:rFonts w:eastAsiaTheme="minorHAnsi"/>
          <w:lang w:val="pl-PL" w:eastAsia="en-US"/>
        </w:rPr>
        <w:br/>
      </w:r>
      <w:r w:rsidRPr="00383914">
        <w:rPr>
          <w:rFonts w:eastAsiaTheme="minorHAnsi"/>
          <w:lang w:val="pl-PL" w:eastAsia="en-US"/>
        </w:rPr>
        <w:t xml:space="preserve">co najmniej na poziomie parametrów wskazanego produktu. W takiej sytuacji Zamawiający wymaga </w:t>
      </w:r>
      <w:r w:rsidR="00491DFE">
        <w:rPr>
          <w:rFonts w:eastAsiaTheme="minorHAnsi"/>
          <w:lang w:val="pl-PL" w:eastAsia="en-US"/>
        </w:rPr>
        <w:br/>
      </w:r>
      <w:r w:rsidRPr="00383914">
        <w:rPr>
          <w:rFonts w:eastAsiaTheme="minorHAnsi"/>
          <w:lang w:val="pl-PL" w:eastAsia="en-US"/>
        </w:rPr>
        <w:t xml:space="preserve">od Wykonawcy złożenia stosownych dokumentów, pozwalających na ocenę zgodności oferowanych urządzeń i elementów z wymaganiami SWZ i określonymi w </w:t>
      </w:r>
      <w:r w:rsidR="00D22B1E">
        <w:rPr>
          <w:rFonts w:eastAsiaTheme="minorHAnsi"/>
          <w:lang w:val="pl-PL" w:eastAsia="en-US"/>
        </w:rPr>
        <w:t>dokumentacji projektowej,</w:t>
      </w:r>
      <w:r w:rsidR="0025077D" w:rsidRPr="00383914">
        <w:rPr>
          <w:rFonts w:eastAsiaTheme="minorHAnsi"/>
          <w:lang w:val="pl-PL" w:eastAsia="en-US"/>
        </w:rPr>
        <w:t xml:space="preserve"> </w:t>
      </w:r>
      <w:r w:rsidR="00A61F5B" w:rsidRPr="00A61F5B">
        <w:rPr>
          <w:rFonts w:eastAsiaTheme="minorHAnsi"/>
          <w:lang w:val="pl-PL" w:eastAsia="en-US"/>
        </w:rPr>
        <w:t xml:space="preserve">STWIOR </w:t>
      </w:r>
      <w:r w:rsidR="00491DFE">
        <w:rPr>
          <w:rFonts w:eastAsiaTheme="minorHAnsi"/>
          <w:lang w:val="pl-PL" w:eastAsia="en-US"/>
        </w:rPr>
        <w:br/>
      </w:r>
      <w:r w:rsidR="00A61F5B" w:rsidRPr="00A61F5B">
        <w:rPr>
          <w:rFonts w:eastAsiaTheme="minorHAnsi"/>
          <w:lang w:val="pl-PL" w:eastAsia="en-US"/>
        </w:rPr>
        <w:t>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0C9C2CA9" w:rsidR="00383914" w:rsidRDefault="00383914" w:rsidP="00DB36B3">
      <w:pPr>
        <w:pStyle w:val="Akapitzlist"/>
        <w:autoSpaceDE w:val="0"/>
        <w:autoSpaceDN w:val="0"/>
        <w:adjustRightInd w:val="0"/>
        <w:ind w:left="0"/>
        <w:jc w:val="both"/>
        <w:rPr>
          <w:b/>
        </w:rPr>
      </w:pPr>
      <w:r w:rsidRPr="00383914">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44095A" w:rsidRDefault="000821C8" w:rsidP="009E4851">
      <w:pPr>
        <w:pStyle w:val="Akapitzlist"/>
        <w:numPr>
          <w:ilvl w:val="0"/>
          <w:numId w:val="31"/>
        </w:numPr>
        <w:autoSpaceDE w:val="0"/>
        <w:autoSpaceDN w:val="0"/>
        <w:adjustRightInd w:val="0"/>
        <w:ind w:left="572" w:hanging="357"/>
        <w:jc w:val="both"/>
        <w:rPr>
          <w:b/>
        </w:rPr>
      </w:pPr>
      <w:r w:rsidRPr="0044095A">
        <w:rPr>
          <w:b/>
        </w:rPr>
        <w:t xml:space="preserve">Podział zamówienia na części. </w:t>
      </w:r>
    </w:p>
    <w:p w14:paraId="2AFCE721" w14:textId="77777777" w:rsidR="0036040E" w:rsidRDefault="0036040E" w:rsidP="0036040E">
      <w:pPr>
        <w:pStyle w:val="Akapitzlist"/>
        <w:autoSpaceDE w:val="0"/>
        <w:autoSpaceDN w:val="0"/>
        <w:adjustRightInd w:val="0"/>
        <w:ind w:left="0"/>
      </w:pPr>
      <w:r>
        <w:t>Zamawiający dokonuje podziału zamówienia na 2 CZĘŚCI opisane w ust. 1: CZĘŚĆ nr 1 i</w:t>
      </w:r>
    </w:p>
    <w:p w14:paraId="433B9F60" w14:textId="77777777" w:rsidR="0036040E" w:rsidRDefault="0036040E" w:rsidP="0036040E">
      <w:pPr>
        <w:pStyle w:val="Akapitzlist"/>
        <w:autoSpaceDE w:val="0"/>
        <w:autoSpaceDN w:val="0"/>
        <w:adjustRightInd w:val="0"/>
        <w:ind w:left="0"/>
      </w:pPr>
      <w:r>
        <w:t>CZĘŚĆ nr 2.</w:t>
      </w:r>
    </w:p>
    <w:p w14:paraId="615DFD2A" w14:textId="77777777" w:rsidR="0036040E" w:rsidRDefault="0036040E" w:rsidP="0036040E">
      <w:pPr>
        <w:pStyle w:val="Akapitzlist"/>
        <w:autoSpaceDE w:val="0"/>
        <w:autoSpaceDN w:val="0"/>
        <w:adjustRightInd w:val="0"/>
        <w:ind w:left="0"/>
      </w:pPr>
      <w:r>
        <w:t>Tym samym zamawiający dopuszcza składanie ofert częściowych, o których mowa w art. 7 pkt 15 ustawy PZP.</w:t>
      </w:r>
    </w:p>
    <w:p w14:paraId="0A95FBB0" w14:textId="6DC6258C" w:rsidR="00D22B1E" w:rsidRDefault="0036040E" w:rsidP="0036040E">
      <w:pPr>
        <w:pStyle w:val="Akapitzlist"/>
        <w:autoSpaceDE w:val="0"/>
        <w:autoSpaceDN w:val="0"/>
        <w:adjustRightInd w:val="0"/>
        <w:ind w:left="0"/>
      </w:pPr>
      <w:r>
        <w:t xml:space="preserve">Zamawiający nie ogranicza liczby CZĘŚCI, na które Wykonawca może złożyć ofertę. Jednocześnie wskazuje się, iż Wykonawca składając ofertę na więcej niż jedną CZĘŚĆ, powinien uwzględnić możliwość wykonania przedmiotu zamówienia w terminach określonych w rozdziale VII dla danej CZĘŚCI, w </w:t>
      </w:r>
      <w:proofErr w:type="gramStart"/>
      <w:r>
        <w:t>sytuacji</w:t>
      </w:r>
      <w:proofErr w:type="gramEnd"/>
      <w:r>
        <w:t xml:space="preserve"> gdy jego oferta będzie najkorzystniejsza w więcej niż jednej CZĘŚCI na które złożył ofertę.</w:t>
      </w:r>
    </w:p>
    <w:p w14:paraId="25585CF3" w14:textId="77777777" w:rsidR="0036040E" w:rsidRDefault="0036040E" w:rsidP="0036040E">
      <w:pPr>
        <w:pStyle w:val="Akapitzlist"/>
        <w:autoSpaceDE w:val="0"/>
        <w:autoSpaceDN w:val="0"/>
        <w:adjustRightInd w:val="0"/>
        <w:ind w:left="0"/>
      </w:pPr>
    </w:p>
    <w:p w14:paraId="45DDA928" w14:textId="3FFDC53F" w:rsidR="000821C8" w:rsidRPr="00CE4F34" w:rsidRDefault="000821C8" w:rsidP="009E4851">
      <w:pPr>
        <w:pStyle w:val="Akapitzlist"/>
        <w:numPr>
          <w:ilvl w:val="0"/>
          <w:numId w:val="31"/>
        </w:numPr>
        <w:autoSpaceDE w:val="0"/>
        <w:autoSpaceDN w:val="0"/>
        <w:adjustRightInd w:val="0"/>
        <w:ind w:left="572" w:hanging="357"/>
        <w:jc w:val="both"/>
        <w:rPr>
          <w:rFonts w:eastAsiaTheme="minorHAnsi"/>
          <w:b/>
          <w:color w:val="000000"/>
          <w:lang w:val="pl-PL" w:eastAsia="en-US"/>
        </w:rPr>
      </w:pPr>
      <w:r w:rsidRPr="00CE4F34">
        <w:rPr>
          <w:rFonts w:eastAsiaTheme="minorHAnsi"/>
          <w:b/>
          <w:color w:val="000000"/>
          <w:lang w:val="pl-PL" w:eastAsia="en-US"/>
        </w:rPr>
        <w:t xml:space="preserve">Gwarancja </w:t>
      </w:r>
    </w:p>
    <w:p w14:paraId="31F6EE22" w14:textId="01D428F0" w:rsidR="00D83653" w:rsidRDefault="000F4C55" w:rsidP="00DB36B3">
      <w:pPr>
        <w:autoSpaceDE w:val="0"/>
        <w:autoSpaceDN w:val="0"/>
        <w:adjustRightInd w:val="0"/>
        <w:jc w:val="both"/>
      </w:pPr>
      <w:r w:rsidRPr="000F4C55">
        <w:t xml:space="preserve">Zamawiający wymaga udzielenia minimum </w:t>
      </w:r>
      <w:r w:rsidR="00D22B1E">
        <w:t>36</w:t>
      </w:r>
      <w:r w:rsidRPr="000F4C55">
        <w:t xml:space="preserve"> miesięcy</w:t>
      </w:r>
      <w:r w:rsidR="00782714">
        <w:t xml:space="preserve"> (dla Części nr </w:t>
      </w:r>
      <w:proofErr w:type="gramStart"/>
      <w:r w:rsidR="00782714">
        <w:t>1)/</w:t>
      </w:r>
      <w:proofErr w:type="gramEnd"/>
      <w:r w:rsidR="00782714">
        <w:t xml:space="preserve"> 24 miesięcy (</w:t>
      </w:r>
      <w:r w:rsidR="00F250D0">
        <w:t xml:space="preserve">dla </w:t>
      </w:r>
      <w:r w:rsidR="00782714">
        <w:t>Części nr 2)</w:t>
      </w:r>
      <w:r w:rsidRPr="000F4C55">
        <w:t xml:space="preserve"> gwarancji i rękojmi za wady przedmiotu zamówienia, licząc od dnia </w:t>
      </w:r>
      <w:r w:rsidR="00741BE5" w:rsidRPr="00741BE5">
        <w:t xml:space="preserve">odbioru końcowego zadania a maksymalny okres udzielonej gwarancji dopuszczony przez zamawiającego wynosi </w:t>
      </w:r>
      <w:r w:rsidR="00D22B1E">
        <w:t>60</w:t>
      </w:r>
      <w:r w:rsidR="00741BE5" w:rsidRPr="00741BE5">
        <w:t xml:space="preserve"> miesi</w:t>
      </w:r>
      <w:r w:rsidR="004E69A3">
        <w:t>ę</w:t>
      </w:r>
      <w:r w:rsidR="00DD74D8">
        <w:t>c</w:t>
      </w:r>
      <w:r w:rsidR="004E69A3">
        <w:t>y</w:t>
      </w:r>
      <w:r w:rsidR="00782714">
        <w:t xml:space="preserve"> (dla Części nr 1) / 36 miesięcy (dla Części nr 2)</w:t>
      </w:r>
      <w:r w:rsidR="00741BE5" w:rsidRPr="00741BE5">
        <w:t>. Okres udzielonej gwarancji stanowi w niniejszym postępowaniu kryterium oceny ofert. Okres rękojmi jest równy okresowi gwarancji.</w:t>
      </w:r>
      <w:r w:rsidR="001A7E2A" w:rsidRPr="00CE4F34">
        <w:t xml:space="preserve"> </w:t>
      </w:r>
      <w:r w:rsidR="00E27E34">
        <w:t xml:space="preserve">Szczegółowe informacje dotyczące gwarancji opisane zostały we wzorze umowy – </w:t>
      </w:r>
      <w:r w:rsidR="00E27E34" w:rsidRPr="00AB0970">
        <w:rPr>
          <w:b/>
        </w:rPr>
        <w:t xml:space="preserve">Załącznik nr </w:t>
      </w:r>
      <w:r w:rsidR="0025077D">
        <w:rPr>
          <w:b/>
        </w:rPr>
        <w:t>8</w:t>
      </w:r>
      <w:r w:rsidR="00E27E34">
        <w:t xml:space="preserve"> </w:t>
      </w:r>
      <w:r w:rsidR="00782714" w:rsidRPr="00782714">
        <w:rPr>
          <w:b/>
          <w:bCs/>
        </w:rPr>
        <w:t>i 9</w:t>
      </w:r>
      <w:r w:rsidR="00782714">
        <w:rPr>
          <w:b/>
          <w:bCs/>
        </w:rPr>
        <w:t>.</w:t>
      </w:r>
    </w:p>
    <w:p w14:paraId="34E3346D" w14:textId="77777777" w:rsidR="00CF2911" w:rsidRDefault="00CF2911" w:rsidP="00DB36B3">
      <w:pPr>
        <w:autoSpaceDE w:val="0"/>
        <w:autoSpaceDN w:val="0"/>
        <w:adjustRightInd w:val="0"/>
        <w:jc w:val="both"/>
      </w:pPr>
    </w:p>
    <w:p w14:paraId="3D6D7FC6" w14:textId="77777777" w:rsidR="001A7E2A" w:rsidRPr="00CE4F34" w:rsidRDefault="001A7E2A" w:rsidP="009E4851">
      <w:pPr>
        <w:pStyle w:val="Akapitzlist"/>
        <w:numPr>
          <w:ilvl w:val="0"/>
          <w:numId w:val="31"/>
        </w:numPr>
        <w:ind w:left="572" w:hanging="357"/>
        <w:jc w:val="both"/>
        <w:rPr>
          <w:b/>
        </w:rPr>
      </w:pPr>
      <w:r w:rsidRPr="00CE4F34">
        <w:rPr>
          <w:b/>
        </w:rPr>
        <w:t xml:space="preserve">Wspólny Słownik Zamówień CPV: </w:t>
      </w:r>
    </w:p>
    <w:p w14:paraId="0F56B583" w14:textId="26068F52" w:rsidR="00DF29AA" w:rsidRPr="00DF29AA" w:rsidRDefault="00DF29AA" w:rsidP="00577CB4">
      <w:pPr>
        <w:pStyle w:val="Teksttreci20"/>
        <w:spacing w:after="0"/>
        <w:ind w:firstLine="0"/>
        <w:jc w:val="both"/>
        <w:rPr>
          <w:b/>
          <w:bCs/>
          <w:u w:val="single"/>
          <w:lang w:val="pl" w:eastAsia="pl-PL"/>
        </w:rPr>
      </w:pPr>
      <w:r w:rsidRPr="00DF29AA">
        <w:rPr>
          <w:b/>
          <w:bCs/>
          <w:u w:val="single"/>
          <w:lang w:val="pl" w:eastAsia="pl-PL"/>
        </w:rPr>
        <w:t xml:space="preserve">Dla CZĘŚCI nr 1 </w:t>
      </w:r>
    </w:p>
    <w:p w14:paraId="00E1A15A" w14:textId="02C65FD2" w:rsidR="00D83F6F" w:rsidRPr="0018035A" w:rsidRDefault="00D83F6F" w:rsidP="00577CB4">
      <w:pPr>
        <w:pStyle w:val="Teksttreci20"/>
        <w:spacing w:after="0"/>
        <w:ind w:firstLine="0"/>
        <w:jc w:val="both"/>
        <w:rPr>
          <w:lang w:val="pl" w:eastAsia="pl-PL"/>
        </w:rPr>
      </w:pPr>
      <w:r w:rsidRPr="0018035A">
        <w:rPr>
          <w:lang w:val="pl" w:eastAsia="pl-PL"/>
        </w:rPr>
        <w:t>45212200-8 Roboty budowlane w zakresie budowy obiektów sportowych</w:t>
      </w:r>
    </w:p>
    <w:p w14:paraId="58186A08" w14:textId="77777777" w:rsidR="00D83F6F" w:rsidRPr="0018035A" w:rsidRDefault="00D83F6F" w:rsidP="00D83F6F">
      <w:pPr>
        <w:pStyle w:val="Teksttreci20"/>
        <w:spacing w:after="0"/>
        <w:ind w:left="10" w:firstLine="0"/>
        <w:jc w:val="both"/>
        <w:rPr>
          <w:lang w:val="pl" w:eastAsia="pl-PL"/>
        </w:rPr>
      </w:pPr>
      <w:r w:rsidRPr="0018035A">
        <w:rPr>
          <w:lang w:val="pl" w:eastAsia="pl-PL"/>
        </w:rPr>
        <w:t>45000000-7 Roboty budowlane</w:t>
      </w:r>
    </w:p>
    <w:p w14:paraId="4D285F2B" w14:textId="77777777" w:rsidR="00D83F6F" w:rsidRPr="0018035A" w:rsidRDefault="00D83F6F" w:rsidP="00D83F6F">
      <w:pPr>
        <w:pStyle w:val="Teksttreci20"/>
        <w:spacing w:after="0"/>
        <w:ind w:left="10" w:firstLine="0"/>
        <w:jc w:val="both"/>
        <w:rPr>
          <w:lang w:val="pl" w:eastAsia="pl-PL"/>
        </w:rPr>
      </w:pPr>
      <w:r w:rsidRPr="0018035A">
        <w:rPr>
          <w:lang w:val="pl" w:eastAsia="pl-PL"/>
        </w:rPr>
        <w:lastRenderedPageBreak/>
        <w:t>45212220-4 Roboty budowlane związane z wielofunkcyjnymi obiektami sportowymi</w:t>
      </w:r>
    </w:p>
    <w:p w14:paraId="20D7DF2C" w14:textId="77777777" w:rsidR="00D83F6F" w:rsidRPr="0018035A" w:rsidRDefault="00D83F6F" w:rsidP="00D83F6F">
      <w:pPr>
        <w:pStyle w:val="Teksttreci20"/>
        <w:spacing w:after="0"/>
        <w:ind w:left="10" w:firstLine="0"/>
        <w:jc w:val="both"/>
        <w:rPr>
          <w:lang w:val="pl" w:eastAsia="pl-PL"/>
        </w:rPr>
      </w:pPr>
      <w:r w:rsidRPr="0018035A">
        <w:rPr>
          <w:lang w:val="pl" w:eastAsia="pl-PL"/>
        </w:rPr>
        <w:t>45112000-5 Roboty w zakresie usuwania gleby</w:t>
      </w:r>
    </w:p>
    <w:p w14:paraId="149959B4" w14:textId="77777777" w:rsidR="00D83F6F" w:rsidRPr="0018035A" w:rsidRDefault="00D83F6F" w:rsidP="00D83F6F">
      <w:pPr>
        <w:pStyle w:val="Teksttreci20"/>
        <w:spacing w:after="0"/>
        <w:ind w:left="10" w:firstLine="0"/>
        <w:jc w:val="both"/>
        <w:rPr>
          <w:lang w:val="pl" w:eastAsia="pl-PL"/>
        </w:rPr>
      </w:pPr>
      <w:r w:rsidRPr="0018035A">
        <w:rPr>
          <w:lang w:val="pl" w:eastAsia="pl-PL"/>
        </w:rPr>
        <w:t>45233200-1 Roboty w zakresie różnych nawierzchni</w:t>
      </w:r>
    </w:p>
    <w:p w14:paraId="5A130324" w14:textId="77777777" w:rsidR="00D83F6F" w:rsidRPr="0048641B" w:rsidRDefault="00D83F6F" w:rsidP="00D83F6F">
      <w:pPr>
        <w:pStyle w:val="Teksttreci20"/>
        <w:spacing w:after="0"/>
        <w:ind w:left="10" w:firstLine="0"/>
        <w:jc w:val="both"/>
        <w:rPr>
          <w:lang w:val="pl" w:eastAsia="pl-PL"/>
        </w:rPr>
      </w:pPr>
      <w:r w:rsidRPr="0018035A">
        <w:rPr>
          <w:lang w:val="pl" w:eastAsia="pl-PL"/>
        </w:rPr>
        <w:t>37450000-7 Sprzęt do sportów uprawianych na boiskach lub na kortach</w:t>
      </w:r>
    </w:p>
    <w:p w14:paraId="4ADF0EBA" w14:textId="77777777" w:rsidR="00DF29AA" w:rsidRDefault="00DF29AA" w:rsidP="00CD1A11">
      <w:pPr>
        <w:rPr>
          <w:b/>
          <w:bCs/>
        </w:rPr>
      </w:pPr>
    </w:p>
    <w:p w14:paraId="64E9893E" w14:textId="02DF4823" w:rsidR="00DF29AA" w:rsidRPr="00DF29AA" w:rsidRDefault="00DF29AA" w:rsidP="00CD1A11">
      <w:pPr>
        <w:rPr>
          <w:b/>
          <w:bCs/>
        </w:rPr>
      </w:pPr>
      <w:r w:rsidRPr="00DF29AA">
        <w:rPr>
          <w:b/>
          <w:bCs/>
        </w:rPr>
        <w:t xml:space="preserve">Dla CZĘŚCI nr </w:t>
      </w:r>
      <w:r>
        <w:rPr>
          <w:b/>
          <w:bCs/>
        </w:rPr>
        <w:t>2</w:t>
      </w:r>
    </w:p>
    <w:p w14:paraId="08E3DDCB" w14:textId="1CFE5AAE" w:rsidR="00CA7B94" w:rsidRDefault="0018035A" w:rsidP="00CD1A11">
      <w:r>
        <w:t xml:space="preserve">44210000-5 Konstrukcje i części konstrukcji </w:t>
      </w:r>
    </w:p>
    <w:p w14:paraId="41963469" w14:textId="6E606317" w:rsidR="00DF29AA" w:rsidRDefault="00DF29AA" w:rsidP="00CD1A11">
      <w:r>
        <w:t xml:space="preserve">34200000-9 Nadwozia pojazdów, przyczepy lub naczepy </w:t>
      </w:r>
    </w:p>
    <w:p w14:paraId="739003A9" w14:textId="77777777" w:rsidR="000337C4" w:rsidRDefault="000337C4" w:rsidP="00CD1A11"/>
    <w:p w14:paraId="3EF2C917" w14:textId="6790EE8C" w:rsidR="00AD24E1" w:rsidRPr="00E726AD" w:rsidRDefault="00AD24E1" w:rsidP="00CF2911">
      <w:pPr>
        <w:pStyle w:val="Teksttreci20"/>
        <w:shd w:val="clear" w:color="auto" w:fill="auto"/>
        <w:spacing w:after="0" w:line="276" w:lineRule="auto"/>
        <w:ind w:left="572" w:hanging="357"/>
        <w:jc w:val="both"/>
        <w:rPr>
          <w:b/>
          <w:lang w:bidi="pl-PL"/>
        </w:rPr>
      </w:pPr>
      <w:r>
        <w:rPr>
          <w:b/>
        </w:rPr>
        <w:t xml:space="preserve">6. </w:t>
      </w:r>
      <w:r w:rsidRPr="00E726AD">
        <w:rPr>
          <w:b/>
          <w:lang w:bidi="pl-PL"/>
        </w:rPr>
        <w:t>Obowiązek zatrudnienia na podstawie umowy o pracę</w:t>
      </w:r>
      <w:r w:rsidR="000337C4">
        <w:rPr>
          <w:b/>
          <w:lang w:bidi="pl-PL"/>
        </w:rPr>
        <w:t xml:space="preserve"> (dotyczy</w:t>
      </w:r>
      <w:r w:rsidR="0036040E">
        <w:rPr>
          <w:b/>
          <w:lang w:bidi="pl-PL"/>
        </w:rPr>
        <w:t xml:space="preserve"> CZĘŚCI nr 1</w:t>
      </w:r>
      <w:r w:rsidR="000337C4">
        <w:rPr>
          <w:b/>
          <w:lang w:bidi="pl-PL"/>
        </w:rPr>
        <w:t>)</w:t>
      </w:r>
    </w:p>
    <w:p w14:paraId="504DFA12" w14:textId="2B1FB0AF" w:rsidR="003D6E16" w:rsidRDefault="00D22B1E" w:rsidP="00F272DC">
      <w:pPr>
        <w:ind w:left="284" w:hanging="357"/>
        <w:jc w:val="both"/>
      </w:pPr>
      <w:r>
        <w:t xml:space="preserve">1) </w:t>
      </w:r>
      <w:r w:rsidR="00AD24E1">
        <w:t xml:space="preserve">Zgodnie z art. 95 ustawy </w:t>
      </w:r>
      <w:proofErr w:type="spellStart"/>
      <w:r w:rsidR="00AD24E1">
        <w:t>Pzp</w:t>
      </w:r>
      <w:proofErr w:type="spellEnd"/>
      <w:r w:rsidR="00AD24E1">
        <w:t xml:space="preserve">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w:t>
      </w:r>
      <w:r w:rsidR="00491DFE">
        <w:br/>
      </w:r>
      <w:r w:rsidR="00AD24E1" w:rsidRPr="00E726AD">
        <w:t xml:space="preserve">z dnia 26 czerwca 1974 r. – Kodeks </w:t>
      </w:r>
      <w:r w:rsidR="00AD24E1" w:rsidRPr="00B506C9">
        <w:t>pracy (</w:t>
      </w:r>
      <w:r w:rsidR="001F54EE" w:rsidRPr="00B506C9">
        <w:t>Dz.U.2023</w:t>
      </w:r>
      <w:r w:rsidR="003F5992" w:rsidRPr="00B506C9">
        <w:t>.1465</w:t>
      </w:r>
      <w:r w:rsidR="005B10D5" w:rsidRPr="00B506C9">
        <w:t xml:space="preserve"> </w:t>
      </w:r>
      <w:r w:rsidR="001F54EE" w:rsidRPr="00B506C9">
        <w:t>tj. z dnia 2023.07.31</w:t>
      </w:r>
      <w:r w:rsidR="00AD24E1" w:rsidRPr="00B506C9">
        <w:t>); niezależnie</w:t>
      </w:r>
      <w:r w:rsidR="00AD24E1">
        <w:t xml:space="preserv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2C5F3EEA" w14:textId="75ADBCD7" w:rsidR="00D22B1E" w:rsidRDefault="00D323F0" w:rsidP="00DB36B3">
      <w:pPr>
        <w:jc w:val="both"/>
      </w:pPr>
      <w:r w:rsidRPr="005C3670">
        <w:t xml:space="preserve">Czynności bezpośrednio związane z wykonywaniem </w:t>
      </w:r>
      <w:r w:rsidR="00D22B1E" w:rsidRPr="0009419E">
        <w:t xml:space="preserve">robót </w:t>
      </w:r>
      <w:r w:rsidR="00D22B1E">
        <w:t xml:space="preserve">budowlanych przy </w:t>
      </w:r>
      <w:r w:rsidR="00136929" w:rsidRPr="009A4BE5">
        <w:t>budowie boiska</w:t>
      </w:r>
      <w:r w:rsidR="00D22B1E" w:rsidRPr="009A4BE5">
        <w:t xml:space="preserve">, </w:t>
      </w:r>
      <w:r w:rsidR="00D22B1E">
        <w:t>posadowieniu urządzeń</w:t>
      </w:r>
      <w:r w:rsidR="00D22B1E" w:rsidRPr="0009419E">
        <w:t xml:space="preserve">: </w:t>
      </w:r>
    </w:p>
    <w:p w14:paraId="40A45089" w14:textId="77777777" w:rsidR="00577CB4" w:rsidRPr="0036040E" w:rsidRDefault="00577CB4" w:rsidP="009E4851">
      <w:pPr>
        <w:pStyle w:val="Akapitzlist"/>
        <w:numPr>
          <w:ilvl w:val="0"/>
          <w:numId w:val="39"/>
        </w:numPr>
        <w:ind w:left="992" w:hanging="357"/>
        <w:contextualSpacing w:val="0"/>
        <w:jc w:val="both"/>
      </w:pPr>
      <w:r w:rsidRPr="0036040E">
        <w:t xml:space="preserve">roboty ziemne, przygotowawcze (usuniecie warstwy ziemi, korytowanie, plantowanie, wykonanie trawników i in.) </w:t>
      </w:r>
    </w:p>
    <w:p w14:paraId="7AB2804B" w14:textId="77777777" w:rsidR="00577CB4" w:rsidRPr="0036040E" w:rsidRDefault="00577CB4" w:rsidP="009E4851">
      <w:pPr>
        <w:pStyle w:val="Akapitzlist"/>
        <w:numPr>
          <w:ilvl w:val="0"/>
          <w:numId w:val="39"/>
        </w:numPr>
        <w:ind w:left="992" w:hanging="357"/>
        <w:contextualSpacing w:val="0"/>
        <w:jc w:val="both"/>
      </w:pPr>
      <w:r w:rsidRPr="0036040E">
        <w:t>związane z wykonaniem podbudowy boiska i warstw odsączających</w:t>
      </w:r>
    </w:p>
    <w:p w14:paraId="2CF0A5FF" w14:textId="77777777" w:rsidR="00577CB4" w:rsidRPr="0036040E" w:rsidRDefault="00577CB4" w:rsidP="009E4851">
      <w:pPr>
        <w:pStyle w:val="Akapitzlist"/>
        <w:numPr>
          <w:ilvl w:val="0"/>
          <w:numId w:val="39"/>
        </w:numPr>
        <w:ind w:left="992" w:hanging="357"/>
        <w:contextualSpacing w:val="0"/>
        <w:jc w:val="both"/>
      </w:pPr>
      <w:r w:rsidRPr="0036040E">
        <w:t>związane z ułożeniem nawierzchni ze sztucznej trawy i malowaniem/wyklejaniem linii</w:t>
      </w:r>
    </w:p>
    <w:p w14:paraId="271CFF14" w14:textId="77777777" w:rsidR="00577CB4" w:rsidRPr="0036040E" w:rsidRDefault="00577CB4" w:rsidP="009E4851">
      <w:pPr>
        <w:pStyle w:val="Akapitzlist"/>
        <w:numPr>
          <w:ilvl w:val="0"/>
          <w:numId w:val="39"/>
        </w:numPr>
        <w:ind w:left="992" w:hanging="357"/>
        <w:contextualSpacing w:val="0"/>
        <w:jc w:val="both"/>
      </w:pPr>
      <w:r w:rsidRPr="0036040E">
        <w:t>związane z betonowaniem i osadzaniem elementów urządzeń sportowych</w:t>
      </w:r>
    </w:p>
    <w:p w14:paraId="28EA8B2A" w14:textId="77777777" w:rsidR="00577CB4" w:rsidRPr="0036040E" w:rsidRDefault="00577CB4" w:rsidP="009E4851">
      <w:pPr>
        <w:pStyle w:val="Akapitzlist"/>
        <w:numPr>
          <w:ilvl w:val="0"/>
          <w:numId w:val="39"/>
        </w:numPr>
        <w:ind w:left="992" w:hanging="357"/>
        <w:contextualSpacing w:val="0"/>
        <w:jc w:val="both"/>
      </w:pPr>
      <w:r w:rsidRPr="0036040E">
        <w:t xml:space="preserve">związane z wykonaniem </w:t>
      </w:r>
      <w:proofErr w:type="spellStart"/>
      <w:r w:rsidRPr="0036040E">
        <w:t>piłkochwytów</w:t>
      </w:r>
      <w:proofErr w:type="spellEnd"/>
      <w:r w:rsidRPr="0036040E">
        <w:t xml:space="preserve"> </w:t>
      </w:r>
    </w:p>
    <w:p w14:paraId="00DD5127" w14:textId="77777777" w:rsidR="00D22B1E" w:rsidRPr="0036040E" w:rsidRDefault="00D22B1E" w:rsidP="009E4851">
      <w:pPr>
        <w:pStyle w:val="Akapitzlist"/>
        <w:numPr>
          <w:ilvl w:val="0"/>
          <w:numId w:val="39"/>
        </w:numPr>
        <w:ind w:left="992" w:hanging="357"/>
      </w:pPr>
      <w:r w:rsidRPr="0036040E">
        <w:t xml:space="preserve">i innych towarzyszących - opisanych lub wynikających z dokumentacji projektowej, przedmiaru i STWIOR. </w:t>
      </w:r>
    </w:p>
    <w:p w14:paraId="0055EAA3" w14:textId="77777777" w:rsidR="00451368" w:rsidRDefault="00451368" w:rsidP="005F2700"/>
    <w:p w14:paraId="66D98584" w14:textId="12E41D91" w:rsidR="00B37021" w:rsidRPr="00E726AD" w:rsidRDefault="00AD24E1" w:rsidP="00667E60">
      <w:pPr>
        <w:jc w:val="both"/>
      </w:pPr>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5C0C3A4C" w14:textId="77777777" w:rsidR="00D22B1E" w:rsidRDefault="00AD24E1" w:rsidP="00667E60">
      <w:pPr>
        <w:jc w:val="both"/>
      </w:pPr>
      <w:r w:rsidRPr="00E726AD">
        <w:t xml:space="preserve">Powyższy warunek zostanie spełniony poprzez zatrudnienie na umowę o pracę nowych pracowników lub wyznaczenie do realizacji zamówienia zatrudnionych już u Wykonawcy pracowników. </w:t>
      </w:r>
      <w:bookmarkStart w:id="5" w:name="_s0i9odf430x7" w:colFirst="0" w:colLast="0"/>
      <w:bookmarkEnd w:id="5"/>
    </w:p>
    <w:p w14:paraId="5F03274D" w14:textId="77777777" w:rsidR="00D22B1E" w:rsidRDefault="00D22B1E" w:rsidP="00D22B1E"/>
    <w:p w14:paraId="1CF8CFAE" w14:textId="3207598C" w:rsidR="00AD24E1" w:rsidRDefault="00D22B1E" w:rsidP="00F272DC">
      <w:pPr>
        <w:ind w:left="284" w:hanging="357"/>
        <w:jc w:val="both"/>
      </w:pPr>
      <w:r>
        <w:t xml:space="preserve">2) </w:t>
      </w:r>
      <w:r w:rsidR="00AD24E1" w:rsidRPr="00E726AD">
        <w:t>Uprawnienia Zamawiającego w zakresie kontroli spełniania przez Wykonawcę</w:t>
      </w:r>
      <w:r w:rsidR="00AD24E1">
        <w:t>, Podwykonawcę lub dalszego Podwykonawcę</w:t>
      </w:r>
      <w:r w:rsidR="00AD24E1" w:rsidRPr="00E726AD">
        <w:t xml:space="preserve"> wymagań, o których mowa w art. 9</w:t>
      </w:r>
      <w:r w:rsidR="00AD24E1">
        <w:t>5</w:t>
      </w:r>
      <w:r w:rsidR="00AD24E1" w:rsidRPr="00E726AD">
        <w:t xml:space="preserve"> ust. </w:t>
      </w:r>
      <w:r w:rsidR="00AD24E1">
        <w:t>1</w:t>
      </w:r>
      <w:r w:rsidR="00AD24E1" w:rsidRPr="00E726AD">
        <w:t xml:space="preserve"> ustawy </w:t>
      </w:r>
      <w:proofErr w:type="spellStart"/>
      <w:r w:rsidR="00AD24E1" w:rsidRPr="00E726AD">
        <w:t>Pzp</w:t>
      </w:r>
      <w:proofErr w:type="spellEnd"/>
      <w:r w:rsidR="00AD24E1" w:rsidRPr="00E726AD">
        <w:t xml:space="preserve">. </w:t>
      </w:r>
    </w:p>
    <w:p w14:paraId="1043FF4F" w14:textId="79C9E7C3" w:rsidR="00AD24E1" w:rsidRDefault="00AD24E1" w:rsidP="00667E60">
      <w:pPr>
        <w:pStyle w:val="ZTIRLITwPKTzmlitwpkttiret"/>
        <w:tabs>
          <w:tab w:val="left" w:pos="567"/>
        </w:tabs>
        <w:spacing w:before="100" w:beforeAutospacing="1" w:line="276" w:lineRule="auto"/>
        <w:ind w:left="0" w:firstLine="0"/>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 xml:space="preserve">podstawie umowy o pracę w rozumieniu przepisów ustawy z dnia 26 czerwca 1974 r. – Kodeks pracy </w:t>
      </w:r>
      <w:r w:rsidR="00491DFE">
        <w:rPr>
          <w:rFonts w:ascii="Arial" w:hAnsi="Arial"/>
          <w:sz w:val="22"/>
          <w:szCs w:val="22"/>
        </w:rPr>
        <w:br/>
      </w:r>
      <w:r w:rsidRPr="00A16A5B">
        <w:rPr>
          <w:rFonts w:ascii="Arial" w:hAnsi="Arial"/>
          <w:sz w:val="22"/>
          <w:szCs w:val="22"/>
        </w:rPr>
        <w:t>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B506C9">
        <w:rPr>
          <w:rFonts w:ascii="Arial" w:hAnsi="Arial"/>
          <w:sz w:val="22"/>
          <w:szCs w:val="22"/>
        </w:rPr>
        <w:t xml:space="preserve">(Dz.U.2020.2207 </w:t>
      </w:r>
      <w:proofErr w:type="spellStart"/>
      <w:r w:rsidRPr="00B506C9">
        <w:rPr>
          <w:rFonts w:ascii="Arial" w:hAnsi="Arial"/>
          <w:sz w:val="22"/>
          <w:szCs w:val="22"/>
        </w:rPr>
        <w:t>t.j</w:t>
      </w:r>
      <w:proofErr w:type="spellEnd"/>
      <w:r w:rsidRPr="00B506C9">
        <w:rPr>
          <w:rFonts w:ascii="Arial" w:hAnsi="Arial"/>
          <w:sz w:val="22"/>
          <w:szCs w:val="22"/>
        </w:rPr>
        <w:t>. z dnia 2020.12.10).</w:t>
      </w:r>
    </w:p>
    <w:p w14:paraId="1BA63CEA" w14:textId="3E783C6D" w:rsidR="00AD24E1" w:rsidRDefault="00AD24E1" w:rsidP="00667E60">
      <w:pPr>
        <w:pStyle w:val="ZTIRLITwPKTzmlitwpkttiret"/>
        <w:tabs>
          <w:tab w:val="left" w:pos="567"/>
        </w:tabs>
        <w:spacing w:line="276" w:lineRule="auto"/>
        <w:ind w:left="0" w:firstLine="0"/>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9E4851">
      <w:pPr>
        <w:pStyle w:val="ZTIRLITwPKTzmlitwpkttiret"/>
        <w:numPr>
          <w:ilvl w:val="0"/>
          <w:numId w:val="30"/>
        </w:numPr>
        <w:tabs>
          <w:tab w:val="left" w:pos="567"/>
        </w:tabs>
        <w:spacing w:line="276" w:lineRule="auto"/>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19CC0D55" w14:textId="7661BF8E" w:rsidR="00136929" w:rsidRPr="00021737" w:rsidRDefault="00AD24E1" w:rsidP="00021737">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51CD1AE6" w:rsidR="00AD24E1" w:rsidRDefault="00AD24E1" w:rsidP="00667E60">
      <w:pPr>
        <w:pStyle w:val="ZTIRLITwPKTzmlitwpkttiret"/>
        <w:tabs>
          <w:tab w:val="left" w:pos="567"/>
        </w:tabs>
        <w:spacing w:before="100" w:beforeAutospacing="1" w:after="100" w:afterAutospacing="1" w:line="276" w:lineRule="auto"/>
        <w:ind w:left="0" w:firstLine="0"/>
        <w:rPr>
          <w:rFonts w:ascii="Arial" w:hAnsi="Arial"/>
          <w:b/>
          <w:sz w:val="22"/>
          <w:szCs w:val="22"/>
        </w:rPr>
      </w:pPr>
      <w:r w:rsidRPr="00E726AD">
        <w:rPr>
          <w:rFonts w:ascii="Arial" w:hAnsi="Arial"/>
          <w:b/>
          <w:sz w:val="22"/>
          <w:szCs w:val="22"/>
        </w:rPr>
        <w:lastRenderedPageBreak/>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w:t>
      </w:r>
      <w:r w:rsidR="00491DFE">
        <w:rPr>
          <w:rFonts w:ascii="Arial" w:hAnsi="Arial"/>
          <w:b/>
          <w:sz w:val="22"/>
          <w:szCs w:val="22"/>
        </w:rPr>
        <w:br/>
      </w:r>
      <w:r w:rsidRPr="00E726AD">
        <w:rPr>
          <w:rFonts w:ascii="Arial" w:hAnsi="Arial"/>
          <w:b/>
          <w:sz w:val="22"/>
          <w:szCs w:val="22"/>
        </w:rPr>
        <w:t>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451090B8" w:rsidR="00AD24E1" w:rsidRPr="00E17C83" w:rsidRDefault="00D22B1E" w:rsidP="00F272DC">
      <w:pPr>
        <w:pStyle w:val="ZTIRLITwPKTzmlitwpkttiret"/>
        <w:tabs>
          <w:tab w:val="left" w:pos="567"/>
        </w:tabs>
        <w:spacing w:line="276" w:lineRule="auto"/>
        <w:ind w:left="284" w:hanging="357"/>
        <w:rPr>
          <w:rFonts w:ascii="Arial" w:hAnsi="Arial"/>
          <w:sz w:val="20"/>
        </w:rPr>
      </w:pPr>
      <w:r>
        <w:rPr>
          <w:rFonts w:ascii="Arial" w:eastAsiaTheme="minorHAnsi" w:hAnsi="Arial"/>
          <w:bCs w:val="0"/>
          <w:color w:val="000000"/>
          <w:sz w:val="22"/>
          <w:szCs w:val="23"/>
          <w:lang w:eastAsia="en-US"/>
        </w:rPr>
        <w:t>3)</w:t>
      </w:r>
      <w:r w:rsidR="003D6E16">
        <w:rPr>
          <w:rFonts w:ascii="Arial" w:eastAsiaTheme="minorHAnsi" w:hAnsi="Arial"/>
          <w:bCs w:val="0"/>
          <w:color w:val="000000"/>
          <w:sz w:val="22"/>
          <w:szCs w:val="23"/>
          <w:lang w:eastAsia="en-US"/>
        </w:rPr>
        <w:t xml:space="preserve"> </w:t>
      </w:r>
      <w:r w:rsidR="00AD24E1" w:rsidRPr="00E17C83">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68EB1E3E" w:rsidR="00AD24E1" w:rsidRDefault="00D22B1E" w:rsidP="00F272DC">
      <w:pPr>
        <w:pStyle w:val="ZTIRLITwPKTzmlitwpkttiret"/>
        <w:tabs>
          <w:tab w:val="left" w:pos="567"/>
        </w:tabs>
        <w:spacing w:line="276" w:lineRule="auto"/>
        <w:ind w:left="284" w:hanging="357"/>
        <w:rPr>
          <w:rFonts w:ascii="Arial" w:hAnsi="Arial"/>
          <w:sz w:val="22"/>
          <w:szCs w:val="22"/>
        </w:rPr>
      </w:pPr>
      <w:r>
        <w:rPr>
          <w:rFonts w:ascii="Arial" w:hAnsi="Arial"/>
          <w:sz w:val="22"/>
          <w:szCs w:val="22"/>
        </w:rPr>
        <w:t>4)</w:t>
      </w:r>
      <w:r w:rsidR="00491DFE">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t>
      </w:r>
      <w:r w:rsidR="00491DFE">
        <w:rPr>
          <w:rFonts w:ascii="Arial" w:hAnsi="Arial"/>
          <w:sz w:val="22"/>
          <w:szCs w:val="22"/>
        </w:rPr>
        <w:br/>
      </w:r>
      <w:r w:rsidR="00AD24E1" w:rsidRPr="00E17C83">
        <w:rPr>
          <w:rFonts w:ascii="Arial" w:hAnsi="Arial"/>
          <w:sz w:val="22"/>
          <w:szCs w:val="22"/>
        </w:rPr>
        <w:t xml:space="preserve">w oświadczeniu o zatrudnieniu osób wykonujących czynności, o których mowa w pkt. 1, </w:t>
      </w:r>
      <w:r w:rsidR="00491DFE">
        <w:rPr>
          <w:rFonts w:ascii="Arial" w:hAnsi="Arial"/>
          <w:sz w:val="22"/>
          <w:szCs w:val="22"/>
        </w:rPr>
        <w:br/>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w:t>
      </w:r>
      <w:r w:rsidR="00491DFE">
        <w:rPr>
          <w:rFonts w:ascii="Arial" w:hAnsi="Arial"/>
          <w:sz w:val="22"/>
          <w:szCs w:val="22"/>
        </w:rPr>
        <w:br/>
      </w:r>
      <w:r w:rsidR="00AD24E1" w:rsidRPr="00E17C83">
        <w:rPr>
          <w:rFonts w:ascii="Arial" w:hAnsi="Arial"/>
          <w:sz w:val="22"/>
          <w:szCs w:val="22"/>
        </w:rPr>
        <w:t xml:space="preserve">z dokumentem regulującym zakres obowiązków, jeżeli został sporządzony). Kopia umowy/umów powinna zostać zanonimizowana w sposób zapewniający ochronę danych osobowych pracowników, zgodnie z przepisami ustawy o ochronie danych osobowych tj. </w:t>
      </w:r>
      <w:r w:rsidR="00491DFE">
        <w:rPr>
          <w:rFonts w:ascii="Arial" w:hAnsi="Arial"/>
          <w:sz w:val="22"/>
          <w:szCs w:val="22"/>
        </w:rPr>
        <w:br/>
      </w:r>
      <w:r w:rsidR="00AD24E1" w:rsidRPr="00E17C83">
        <w:rPr>
          <w:rFonts w:ascii="Arial" w:hAnsi="Arial"/>
          <w:sz w:val="22"/>
          <w:szCs w:val="22"/>
        </w:rPr>
        <w:t xml:space="preserve">w szczególności adresów, nr PESEL pracowników. </w:t>
      </w:r>
    </w:p>
    <w:p w14:paraId="6574A44C" w14:textId="19342A13" w:rsidR="00D16F86" w:rsidRPr="009A4BE5" w:rsidRDefault="00D16F86" w:rsidP="00F272DC">
      <w:pPr>
        <w:pStyle w:val="ZTIRLITwPKTzmlitwpkttiret"/>
        <w:tabs>
          <w:tab w:val="left" w:pos="567"/>
        </w:tabs>
        <w:spacing w:line="276" w:lineRule="auto"/>
        <w:ind w:left="284" w:hanging="357"/>
        <w:rPr>
          <w:rFonts w:ascii="Arial" w:hAnsi="Arial"/>
          <w:sz w:val="22"/>
          <w:szCs w:val="22"/>
        </w:rPr>
      </w:pPr>
      <w:r w:rsidRPr="009A4BE5">
        <w:rPr>
          <w:rFonts w:ascii="Arial" w:hAnsi="Arial"/>
          <w:sz w:val="22"/>
          <w:szCs w:val="22"/>
        </w:rPr>
        <w:t xml:space="preserve">5)  </w:t>
      </w:r>
      <w:r w:rsidR="000B275C" w:rsidRPr="009A4BE5">
        <w:rPr>
          <w:rFonts w:ascii="Arial" w:hAnsi="Arial"/>
          <w:sz w:val="22"/>
          <w:szCs w:val="22"/>
        </w:rPr>
        <w:t xml:space="preserve">W przypadku niespełnienia wymagań dotyczących zatrudnienia Zamawiający przewiduje </w:t>
      </w:r>
      <w:r w:rsidRPr="009A4BE5">
        <w:rPr>
          <w:rFonts w:ascii="Arial" w:hAnsi="Arial"/>
          <w:sz w:val="22"/>
          <w:szCs w:val="22"/>
        </w:rPr>
        <w:t>sankcje</w:t>
      </w:r>
      <w:r w:rsidR="000B275C" w:rsidRPr="009A4BE5">
        <w:rPr>
          <w:rFonts w:ascii="Arial" w:hAnsi="Arial"/>
          <w:sz w:val="22"/>
          <w:szCs w:val="22"/>
        </w:rPr>
        <w:t xml:space="preserve"> określone w </w:t>
      </w:r>
      <w:r w:rsidR="00FA097D" w:rsidRPr="009A4BE5">
        <w:rPr>
          <w:rFonts w:ascii="Arial" w:hAnsi="Arial"/>
          <w:sz w:val="22"/>
          <w:szCs w:val="22"/>
        </w:rPr>
        <w:t xml:space="preserve">§ 1a ust. 4 w projekcie umowy stanowiącym załącznik nr 8 do SWZ. </w:t>
      </w:r>
    </w:p>
    <w:p w14:paraId="052AA5F6" w14:textId="0DB1EA37" w:rsidR="00A178A2" w:rsidRPr="00AD24E1" w:rsidRDefault="00AD24E1" w:rsidP="00667E60">
      <w:pPr>
        <w:pStyle w:val="Akapitzlist"/>
        <w:ind w:left="0"/>
        <w:jc w:val="both"/>
        <w:rPr>
          <w:b/>
          <w:i/>
        </w:rPr>
      </w:pPr>
      <w:r w:rsidRPr="00E17C83">
        <w:rPr>
          <w:b/>
        </w:rPr>
        <w:t xml:space="preserve">Imię i nazwisko pracownika nie </w:t>
      </w:r>
      <w:proofErr w:type="gramStart"/>
      <w:r w:rsidRPr="00E17C83">
        <w:rPr>
          <w:b/>
        </w:rPr>
        <w:t>podlega</w:t>
      </w:r>
      <w:proofErr w:type="gramEnd"/>
      <w:r w:rsidRPr="00E17C83">
        <w:rPr>
          <w:b/>
        </w:rPr>
        <w:t xml:space="preserve"> </w:t>
      </w:r>
      <w:proofErr w:type="spellStart"/>
      <w:r w:rsidRPr="00E17C83">
        <w:rPr>
          <w:b/>
        </w:rPr>
        <w:t>anonimizacji</w:t>
      </w:r>
      <w:proofErr w:type="spellEnd"/>
      <w:r w:rsidRPr="00E17C83">
        <w:rPr>
          <w:b/>
        </w:rPr>
        <w:t xml:space="preserve"> oraz informacje takie jak: data zawarcia umowy, rodzaj umowy o pracę ora</w:t>
      </w:r>
      <w:r>
        <w:rPr>
          <w:b/>
        </w:rPr>
        <w:t>z zakres obowiązków pracownika.</w:t>
      </w:r>
    </w:p>
    <w:p w14:paraId="1FA65E9E" w14:textId="77777777" w:rsidR="001A7E2A" w:rsidRPr="00826F6E" w:rsidRDefault="001A7E2A" w:rsidP="00667E60">
      <w:pPr>
        <w:pStyle w:val="Nagwek2"/>
        <w:jc w:val="both"/>
        <w:rPr>
          <w:b/>
          <w:sz w:val="22"/>
          <w:szCs w:val="22"/>
          <w:u w:val="single"/>
        </w:rPr>
      </w:pPr>
      <w:r w:rsidRPr="00826F6E">
        <w:rPr>
          <w:b/>
          <w:sz w:val="22"/>
          <w:szCs w:val="22"/>
          <w:u w:val="single"/>
        </w:rPr>
        <w:t>V. Wizja lokalna</w:t>
      </w:r>
    </w:p>
    <w:p w14:paraId="524B1570" w14:textId="2384D252" w:rsidR="00630A7F" w:rsidRDefault="001A7E2A" w:rsidP="0050179A">
      <w:pPr>
        <w:numPr>
          <w:ilvl w:val="0"/>
          <w:numId w:val="7"/>
        </w:numPr>
        <w:ind w:left="572" w:hanging="357"/>
        <w:jc w:val="both"/>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6" w:name="_l3y36xf8w2mt" w:colFirst="0" w:colLast="0"/>
      <w:bookmarkEnd w:id="6"/>
    </w:p>
    <w:p w14:paraId="5E33A3C0" w14:textId="25825942" w:rsidR="00630A7F" w:rsidRPr="00630A7F" w:rsidRDefault="00630A7F" w:rsidP="0050179A">
      <w:pPr>
        <w:numPr>
          <w:ilvl w:val="0"/>
          <w:numId w:val="7"/>
        </w:numPr>
        <w:ind w:left="572" w:hanging="357"/>
        <w:jc w:val="both"/>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667E60">
      <w:pPr>
        <w:pStyle w:val="Nagwek2"/>
        <w:jc w:val="both"/>
        <w:rPr>
          <w:b/>
          <w:sz w:val="22"/>
          <w:szCs w:val="22"/>
          <w:u w:val="single"/>
        </w:rPr>
      </w:pPr>
      <w:r w:rsidRPr="00826F6E">
        <w:rPr>
          <w:b/>
          <w:sz w:val="22"/>
          <w:szCs w:val="22"/>
          <w:u w:val="single"/>
        </w:rPr>
        <w:t>VI. Podwykonawstwo</w:t>
      </w:r>
    </w:p>
    <w:p w14:paraId="16728DD7" w14:textId="77777777" w:rsidR="008E049C" w:rsidRDefault="001A7E2A" w:rsidP="0050179A">
      <w:pPr>
        <w:numPr>
          <w:ilvl w:val="0"/>
          <w:numId w:val="5"/>
        </w:numPr>
        <w:ind w:left="572" w:hanging="357"/>
        <w:jc w:val="both"/>
      </w:pPr>
      <w:r w:rsidRPr="00826F6E">
        <w:t xml:space="preserve">Wykonawca może powierzyć wykonanie części zamówienia podwykonawcy (podwykonawcom). </w:t>
      </w:r>
    </w:p>
    <w:p w14:paraId="064155B4" w14:textId="5F8D0C65" w:rsidR="008E049C" w:rsidRPr="008E049C" w:rsidRDefault="001A7E2A" w:rsidP="0050179A">
      <w:pPr>
        <w:numPr>
          <w:ilvl w:val="0"/>
          <w:numId w:val="5"/>
        </w:numPr>
        <w:ind w:left="572" w:hanging="357"/>
        <w:jc w:val="both"/>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0179A">
      <w:pPr>
        <w:numPr>
          <w:ilvl w:val="0"/>
          <w:numId w:val="5"/>
        </w:numPr>
        <w:ind w:left="572" w:hanging="357"/>
        <w:jc w:val="both"/>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16615F11" w:rsidR="001A7E2A" w:rsidRPr="00632184" w:rsidRDefault="001A7E2A" w:rsidP="0050179A">
      <w:pPr>
        <w:pStyle w:val="Akapitzlist"/>
        <w:numPr>
          <w:ilvl w:val="0"/>
          <w:numId w:val="5"/>
        </w:numPr>
        <w:ind w:left="572" w:hanging="357"/>
        <w:jc w:val="both"/>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147864">
        <w:rPr>
          <w:b/>
        </w:rPr>
        <w:t>8</w:t>
      </w:r>
      <w:r w:rsidR="00782714">
        <w:rPr>
          <w:b/>
        </w:rPr>
        <w:t xml:space="preserve"> i 9</w:t>
      </w:r>
      <w:r w:rsidRPr="00632184">
        <w:rPr>
          <w:b/>
        </w:rPr>
        <w:t xml:space="preserve"> do SWZ.</w:t>
      </w:r>
    </w:p>
    <w:p w14:paraId="0EE7853C" w14:textId="77777777" w:rsidR="001A7E2A" w:rsidRPr="00A35CB1" w:rsidRDefault="001A7E2A" w:rsidP="00667E60">
      <w:pPr>
        <w:pStyle w:val="Nagwek2"/>
        <w:jc w:val="both"/>
        <w:rPr>
          <w:b/>
          <w:sz w:val="22"/>
          <w:szCs w:val="22"/>
          <w:u w:val="single"/>
        </w:rPr>
      </w:pPr>
      <w:bookmarkStart w:id="7" w:name="_6katmqtjrys4" w:colFirst="0" w:colLast="0"/>
      <w:bookmarkEnd w:id="7"/>
      <w:r w:rsidRPr="00A35CB1">
        <w:rPr>
          <w:b/>
          <w:sz w:val="22"/>
          <w:szCs w:val="22"/>
          <w:u w:val="single"/>
        </w:rPr>
        <w:t>VII. Termin wykonania zamówienia</w:t>
      </w:r>
    </w:p>
    <w:p w14:paraId="28805627" w14:textId="2DF4E36F" w:rsidR="007A3CB7" w:rsidRPr="007A3CB7" w:rsidRDefault="00A178A2"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0"/>
          <w:szCs w:val="22"/>
        </w:rPr>
      </w:pPr>
      <w:r w:rsidRPr="006F1E52">
        <w:rPr>
          <w:rFonts w:ascii="Arial" w:hAnsi="Arial" w:cs="Arial"/>
          <w:sz w:val="22"/>
          <w:szCs w:val="22"/>
        </w:rPr>
        <w:t>Zamówienie należy wykonać</w:t>
      </w:r>
      <w:r w:rsidR="007A3CB7">
        <w:rPr>
          <w:rFonts w:ascii="Arial" w:hAnsi="Arial" w:cs="Arial"/>
          <w:sz w:val="22"/>
          <w:szCs w:val="22"/>
        </w:rPr>
        <w:t xml:space="preserve"> w</w:t>
      </w:r>
      <w:r w:rsidRPr="006F1E52">
        <w:rPr>
          <w:rFonts w:ascii="Arial" w:hAnsi="Arial" w:cs="Arial"/>
          <w:sz w:val="22"/>
          <w:szCs w:val="22"/>
        </w:rPr>
        <w:t xml:space="preserve"> </w:t>
      </w:r>
      <w:r w:rsidR="00907578" w:rsidRPr="0063614E">
        <w:rPr>
          <w:rFonts w:ascii="Arial" w:hAnsi="Arial" w:cs="Arial"/>
          <w:sz w:val="22"/>
          <w:szCs w:val="22"/>
        </w:rPr>
        <w:t>termin</w:t>
      </w:r>
      <w:r w:rsidR="007A3CB7" w:rsidRPr="0063614E">
        <w:rPr>
          <w:rFonts w:ascii="Arial" w:hAnsi="Arial" w:cs="Arial"/>
          <w:sz w:val="22"/>
          <w:szCs w:val="22"/>
        </w:rPr>
        <w:t>ie</w:t>
      </w:r>
      <w:r w:rsidR="00B506C9" w:rsidRPr="0063614E">
        <w:rPr>
          <w:rFonts w:ascii="Arial" w:hAnsi="Arial" w:cs="Arial"/>
          <w:b/>
          <w:sz w:val="22"/>
          <w:szCs w:val="22"/>
        </w:rPr>
        <w:t xml:space="preserve"> </w:t>
      </w:r>
      <w:r w:rsidR="00177DAB" w:rsidRPr="003C6A40">
        <w:rPr>
          <w:rFonts w:ascii="Arial" w:hAnsi="Arial" w:cs="Arial"/>
          <w:b/>
          <w:sz w:val="22"/>
          <w:szCs w:val="22"/>
        </w:rPr>
        <w:t>5</w:t>
      </w:r>
      <w:r w:rsidR="00B506C9" w:rsidRPr="003C6A40">
        <w:rPr>
          <w:rFonts w:ascii="Arial" w:hAnsi="Arial" w:cs="Arial"/>
          <w:b/>
          <w:sz w:val="22"/>
          <w:szCs w:val="22"/>
        </w:rPr>
        <w:t xml:space="preserve"> miesi</w:t>
      </w:r>
      <w:r w:rsidR="00292DD7" w:rsidRPr="003C6A40">
        <w:rPr>
          <w:rFonts w:ascii="Arial" w:hAnsi="Arial" w:cs="Arial"/>
          <w:b/>
          <w:sz w:val="22"/>
          <w:szCs w:val="22"/>
        </w:rPr>
        <w:t>ę</w:t>
      </w:r>
      <w:r w:rsidR="00B506C9" w:rsidRPr="003C6A40">
        <w:rPr>
          <w:rFonts w:ascii="Arial" w:hAnsi="Arial" w:cs="Arial"/>
          <w:b/>
          <w:sz w:val="22"/>
          <w:szCs w:val="22"/>
        </w:rPr>
        <w:t>c</w:t>
      </w:r>
      <w:r w:rsidR="00EB5103" w:rsidRPr="003C6A40">
        <w:rPr>
          <w:rFonts w:ascii="Arial" w:hAnsi="Arial" w:cs="Arial"/>
          <w:b/>
          <w:sz w:val="22"/>
          <w:szCs w:val="22"/>
        </w:rPr>
        <w:t>y</w:t>
      </w:r>
      <w:r w:rsidR="00B506C9">
        <w:rPr>
          <w:rFonts w:ascii="Arial" w:hAnsi="Arial" w:cs="Arial"/>
          <w:b/>
          <w:sz w:val="22"/>
          <w:szCs w:val="22"/>
        </w:rPr>
        <w:t xml:space="preserve"> </w:t>
      </w:r>
      <w:r w:rsidR="00B506C9">
        <w:rPr>
          <w:rFonts w:ascii="Arial" w:hAnsi="Arial" w:cs="Arial"/>
          <w:bCs/>
          <w:sz w:val="22"/>
          <w:szCs w:val="22"/>
        </w:rPr>
        <w:t>od podpisania umowy.</w:t>
      </w:r>
    </w:p>
    <w:p w14:paraId="4E221A9C" w14:textId="6A874F29" w:rsidR="0067020D" w:rsidRPr="0067020D" w:rsidRDefault="00577CB4"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2"/>
        </w:rPr>
      </w:pPr>
      <w:r w:rsidRPr="00BC0B7F">
        <w:rPr>
          <w:rFonts w:ascii="Arial" w:hAnsi="Arial" w:cs="Arial"/>
          <w:sz w:val="22"/>
          <w:szCs w:val="22"/>
        </w:rPr>
        <w:t>Przez</w:t>
      </w:r>
      <w:r w:rsidRPr="00BC0B7F">
        <w:rPr>
          <w:rFonts w:ascii="Arial" w:hAnsi="Arial" w:cs="Arial"/>
          <w:b/>
          <w:sz w:val="22"/>
          <w:szCs w:val="22"/>
        </w:rPr>
        <w:t xml:space="preserve"> </w:t>
      </w:r>
      <w:r w:rsidRPr="00BC0B7F">
        <w:rPr>
          <w:rFonts w:ascii="Arial" w:hAnsi="Arial" w:cs="Arial"/>
          <w:sz w:val="22"/>
        </w:rPr>
        <w:t>termin wykonania zamówienia Zamawiający rozumie</w:t>
      </w:r>
      <w:r w:rsidR="0067020D">
        <w:rPr>
          <w:rFonts w:ascii="Arial" w:hAnsi="Arial" w:cs="Arial"/>
          <w:sz w:val="22"/>
        </w:rPr>
        <w:t>:</w:t>
      </w:r>
    </w:p>
    <w:p w14:paraId="04D24DD6" w14:textId="1B145281" w:rsidR="00577CB4" w:rsidRDefault="0067020D" w:rsidP="0067020D">
      <w:pPr>
        <w:pStyle w:val="Standard"/>
        <w:widowControl/>
        <w:autoSpaceDE/>
        <w:autoSpaceDN w:val="0"/>
        <w:spacing w:line="276" w:lineRule="auto"/>
        <w:ind w:left="572"/>
        <w:jc w:val="both"/>
        <w:textAlignment w:val="baseline"/>
        <w:rPr>
          <w:rFonts w:ascii="Arial" w:hAnsi="Arial" w:cs="Arial"/>
          <w:sz w:val="22"/>
        </w:rPr>
      </w:pPr>
      <w:r>
        <w:rPr>
          <w:rFonts w:ascii="Arial" w:hAnsi="Arial" w:cs="Arial"/>
          <w:sz w:val="22"/>
        </w:rPr>
        <w:t>-</w:t>
      </w:r>
      <w:r w:rsidR="005224FA">
        <w:rPr>
          <w:rFonts w:ascii="Arial" w:hAnsi="Arial" w:cs="Arial"/>
          <w:sz w:val="22"/>
        </w:rPr>
        <w:t xml:space="preserve"> dla</w:t>
      </w:r>
      <w:r>
        <w:rPr>
          <w:rFonts w:ascii="Arial" w:hAnsi="Arial" w:cs="Arial"/>
          <w:sz w:val="22"/>
        </w:rPr>
        <w:t xml:space="preserve"> CZĘŚCI nr 1</w:t>
      </w:r>
      <w:r w:rsidR="00577CB4" w:rsidRPr="00BC0B7F">
        <w:rPr>
          <w:rFonts w:ascii="Arial" w:hAnsi="Arial" w:cs="Arial"/>
          <w:sz w:val="22"/>
        </w:rPr>
        <w:t xml:space="preserve"> termin zgłoszenia do odbioru wykonanych robót kompletnych wedle przedmiotu zamówienia na podstawie oświadczenia kierownika budowy</w:t>
      </w:r>
      <w:r>
        <w:rPr>
          <w:rFonts w:ascii="Arial" w:hAnsi="Arial" w:cs="Arial"/>
          <w:sz w:val="22"/>
        </w:rPr>
        <w:t xml:space="preserve">, </w:t>
      </w:r>
    </w:p>
    <w:p w14:paraId="1C07C5CA" w14:textId="2668607B" w:rsidR="0067020D" w:rsidRPr="00BC0B7F" w:rsidRDefault="0067020D" w:rsidP="0067020D">
      <w:pPr>
        <w:pStyle w:val="Standard"/>
        <w:widowControl/>
        <w:autoSpaceDE/>
        <w:autoSpaceDN w:val="0"/>
        <w:spacing w:line="276" w:lineRule="auto"/>
        <w:ind w:left="572"/>
        <w:jc w:val="both"/>
        <w:textAlignment w:val="baseline"/>
        <w:rPr>
          <w:rFonts w:ascii="Arial" w:hAnsi="Arial" w:cs="Arial"/>
          <w:b/>
          <w:sz w:val="22"/>
        </w:rPr>
      </w:pPr>
      <w:r>
        <w:rPr>
          <w:rFonts w:ascii="Arial" w:hAnsi="Arial" w:cs="Arial"/>
          <w:sz w:val="22"/>
        </w:rPr>
        <w:t xml:space="preserve">- </w:t>
      </w:r>
      <w:r w:rsidR="005224FA">
        <w:rPr>
          <w:rFonts w:ascii="Arial" w:hAnsi="Arial" w:cs="Arial"/>
          <w:sz w:val="22"/>
        </w:rPr>
        <w:t xml:space="preserve">dla </w:t>
      </w:r>
      <w:r>
        <w:rPr>
          <w:rFonts w:ascii="Arial" w:hAnsi="Arial" w:cs="Arial"/>
          <w:sz w:val="22"/>
        </w:rPr>
        <w:t xml:space="preserve">CZĘŚCI nr 2 termin </w:t>
      </w:r>
      <w:r w:rsidR="005224FA">
        <w:rPr>
          <w:rFonts w:ascii="Arial" w:hAnsi="Arial" w:cs="Arial"/>
          <w:sz w:val="22"/>
        </w:rPr>
        <w:t>podpisania protokołu odbioru</w:t>
      </w:r>
      <w:r w:rsidRPr="0067020D">
        <w:rPr>
          <w:rFonts w:ascii="Arial" w:hAnsi="Arial" w:cs="Arial"/>
          <w:sz w:val="22"/>
        </w:rPr>
        <w:t>.</w:t>
      </w:r>
    </w:p>
    <w:p w14:paraId="25B2C3FE" w14:textId="42BF5326" w:rsidR="001A7E2A" w:rsidRPr="000F59BA" w:rsidRDefault="00072F42" w:rsidP="00667E60">
      <w:pPr>
        <w:pStyle w:val="Akapitzlist"/>
        <w:ind w:left="-426"/>
        <w:jc w:val="both"/>
        <w:rPr>
          <w:u w:val="single"/>
        </w:rPr>
      </w:pPr>
      <w:bookmarkStart w:id="8" w:name="_nz5qrlch0jbr" w:colFirst="0" w:colLast="0"/>
      <w:bookmarkEnd w:id="8"/>
      <w:r w:rsidRPr="00072F42">
        <w:rPr>
          <w:b/>
        </w:rPr>
        <w:lastRenderedPageBreak/>
        <w:t xml:space="preserve">      </w:t>
      </w:r>
      <w:r w:rsidR="001A7E2A" w:rsidRPr="00826F6E">
        <w:rPr>
          <w:b/>
          <w:u w:val="single"/>
        </w:rPr>
        <w:t>VIII. Warunki udziału w postępowaniu</w:t>
      </w:r>
    </w:p>
    <w:p w14:paraId="56159FC5" w14:textId="77777777" w:rsidR="001A7E2A" w:rsidRPr="00826F6E" w:rsidRDefault="001A7E2A" w:rsidP="009E4851">
      <w:pPr>
        <w:numPr>
          <w:ilvl w:val="0"/>
          <w:numId w:val="18"/>
        </w:numPr>
        <w:ind w:left="572" w:hanging="357"/>
        <w:jc w:val="both"/>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9E4851">
      <w:pPr>
        <w:numPr>
          <w:ilvl w:val="0"/>
          <w:numId w:val="18"/>
        </w:numPr>
        <w:ind w:left="572" w:hanging="357"/>
        <w:jc w:val="both"/>
      </w:pPr>
      <w:r w:rsidRPr="00826F6E">
        <w:t>O udzielenie zamówienia mogą ubiegać się Wykonawcy, którzy spełniają warunki dotyczące:</w:t>
      </w:r>
    </w:p>
    <w:p w14:paraId="71B8844C" w14:textId="77777777" w:rsidR="001A7E2A" w:rsidRDefault="001A7E2A" w:rsidP="009E4851">
      <w:pPr>
        <w:pStyle w:val="Akapitzlist"/>
        <w:numPr>
          <w:ilvl w:val="0"/>
          <w:numId w:val="41"/>
        </w:numPr>
        <w:ind w:left="992" w:hanging="357"/>
        <w:jc w:val="both"/>
      </w:pPr>
      <w:r w:rsidRPr="00485A85">
        <w:rPr>
          <w:b/>
        </w:rPr>
        <w:t xml:space="preserve">zdolności do występowania w obrocie gospodarczym: </w:t>
      </w:r>
      <w:r w:rsidRPr="00826F6E">
        <w:t>Zamawiający nie stawia warunku</w:t>
      </w:r>
    </w:p>
    <w:p w14:paraId="4EB83EEF" w14:textId="77777777" w:rsidR="001A7E2A" w:rsidRDefault="001A7E2A" w:rsidP="00782714">
      <w:pPr>
        <w:ind w:left="426" w:right="20" w:firstLine="425"/>
        <w:jc w:val="both"/>
      </w:pPr>
      <w:r w:rsidRPr="00826F6E">
        <w:t xml:space="preserve"> w tym zakresie</w:t>
      </w:r>
    </w:p>
    <w:p w14:paraId="0D534340" w14:textId="77777777" w:rsidR="001A7E2A" w:rsidRPr="00826F6E" w:rsidRDefault="001A7E2A" w:rsidP="009E4851">
      <w:pPr>
        <w:pStyle w:val="Akapitzlist"/>
        <w:numPr>
          <w:ilvl w:val="0"/>
          <w:numId w:val="41"/>
        </w:numPr>
        <w:ind w:left="992" w:hanging="357"/>
        <w:jc w:val="both"/>
      </w:pPr>
      <w:r w:rsidRPr="00485A85">
        <w:rPr>
          <w:b/>
        </w:rPr>
        <w:t xml:space="preserve">uprawnień do prowadzenia określonej działalności gospodarczej lub zawodowej, o ile wynika to z odrębnych przepisów: </w:t>
      </w:r>
      <w:r w:rsidRPr="00D078A2">
        <w:t>Zamawiający nie stawia warunku w tym zakresie</w:t>
      </w:r>
    </w:p>
    <w:p w14:paraId="34C7DCE6" w14:textId="77777777" w:rsidR="00577CB4" w:rsidRDefault="001A7E2A" w:rsidP="009E4851">
      <w:pPr>
        <w:pStyle w:val="Akapitzlist"/>
        <w:numPr>
          <w:ilvl w:val="0"/>
          <w:numId w:val="41"/>
        </w:numPr>
        <w:ind w:left="992" w:hanging="357"/>
        <w:jc w:val="both"/>
      </w:pPr>
      <w:r w:rsidRPr="00485A85">
        <w:rPr>
          <w:b/>
        </w:rPr>
        <w:t xml:space="preserve">sytuacji ekonomicznej lub finansowej: </w:t>
      </w:r>
      <w:r w:rsidRPr="001E2011">
        <w:t>Zamawiający nie stawia warunku w tym zakresie</w:t>
      </w:r>
    </w:p>
    <w:p w14:paraId="2C1FD93D" w14:textId="30F23D53" w:rsidR="001A7E2A" w:rsidRPr="0006311E" w:rsidRDefault="001A7E2A" w:rsidP="009E4851">
      <w:pPr>
        <w:pStyle w:val="Akapitzlist"/>
        <w:numPr>
          <w:ilvl w:val="0"/>
          <w:numId w:val="41"/>
        </w:numPr>
        <w:ind w:left="992" w:hanging="357"/>
        <w:jc w:val="both"/>
      </w:pPr>
      <w:r w:rsidRPr="00485A85">
        <w:rPr>
          <w:b/>
        </w:rPr>
        <w:t xml:space="preserve">zdolności technicznej lub zawodowej: </w:t>
      </w:r>
    </w:p>
    <w:p w14:paraId="3BB3D700" w14:textId="411F9B14" w:rsidR="0006311E" w:rsidRPr="0006311E" w:rsidRDefault="0006311E" w:rsidP="0006311E">
      <w:pPr>
        <w:ind w:left="635"/>
        <w:jc w:val="both"/>
        <w:rPr>
          <w:b/>
          <w:bCs/>
          <w:u w:val="single"/>
        </w:rPr>
      </w:pPr>
      <w:r w:rsidRPr="0006311E">
        <w:rPr>
          <w:b/>
          <w:bCs/>
          <w:u w:val="single"/>
        </w:rPr>
        <w:t>Dla CZĘŚCI nr 1</w:t>
      </w:r>
    </w:p>
    <w:p w14:paraId="7F7036CD" w14:textId="454C04DF" w:rsidR="00485A85" w:rsidRPr="00485A85" w:rsidRDefault="00485A85" w:rsidP="009E4851">
      <w:pPr>
        <w:pStyle w:val="Akapitzlist"/>
        <w:numPr>
          <w:ilvl w:val="1"/>
          <w:numId w:val="18"/>
        </w:numPr>
        <w:autoSpaceDE w:val="0"/>
        <w:autoSpaceDN w:val="0"/>
        <w:adjustRightInd w:val="0"/>
        <w:ind w:left="992" w:hanging="357"/>
        <w:jc w:val="both"/>
        <w:rPr>
          <w:b/>
        </w:rPr>
      </w:pPr>
      <w:r w:rsidRPr="00485A85">
        <w:rPr>
          <w:rFonts w:eastAsiaTheme="minorHAnsi"/>
          <w:b/>
          <w:color w:val="000000"/>
          <w:szCs w:val="20"/>
          <w:lang w:val="pl-PL" w:eastAsia="en-US"/>
        </w:rPr>
        <w:t xml:space="preserve">w zakresie </w:t>
      </w:r>
      <w:r w:rsidR="004D25B3" w:rsidRPr="00485A85">
        <w:rPr>
          <w:rFonts w:eastAsiaTheme="minorHAnsi"/>
          <w:b/>
          <w:color w:val="000000"/>
          <w:szCs w:val="20"/>
          <w:lang w:val="pl-PL" w:eastAsia="en-US"/>
        </w:rPr>
        <w:t>wiedz</w:t>
      </w:r>
      <w:r w:rsidRPr="00485A85">
        <w:rPr>
          <w:rFonts w:eastAsiaTheme="minorHAnsi"/>
          <w:b/>
          <w:color w:val="000000"/>
          <w:szCs w:val="20"/>
          <w:lang w:val="pl-PL" w:eastAsia="en-US"/>
        </w:rPr>
        <w:t>y</w:t>
      </w:r>
      <w:r w:rsidR="004D25B3" w:rsidRPr="00485A85">
        <w:rPr>
          <w:rFonts w:eastAsiaTheme="minorHAnsi"/>
          <w:b/>
          <w:color w:val="000000"/>
          <w:szCs w:val="20"/>
          <w:lang w:val="pl-PL" w:eastAsia="en-US"/>
        </w:rPr>
        <w:t xml:space="preserve"> i doświadczeni</w:t>
      </w:r>
      <w:r w:rsidRPr="00485A85">
        <w:rPr>
          <w:rFonts w:eastAsiaTheme="minorHAnsi"/>
          <w:b/>
          <w:color w:val="000000"/>
          <w:szCs w:val="20"/>
          <w:lang w:val="pl-PL" w:eastAsia="en-US"/>
        </w:rPr>
        <w:t>a</w:t>
      </w:r>
      <w:r w:rsidR="004D25B3" w:rsidRPr="00485A85">
        <w:rPr>
          <w:rFonts w:eastAsiaTheme="minorHAnsi"/>
          <w:color w:val="000000"/>
          <w:szCs w:val="20"/>
          <w:lang w:val="pl-PL" w:eastAsia="en-US"/>
        </w:rPr>
        <w:t xml:space="preserve">: </w:t>
      </w:r>
      <w:r>
        <w:t>W</w:t>
      </w:r>
      <w:r w:rsidR="004D25B3" w:rsidRPr="008B7E44">
        <w:t>ykonawca spełni warunek</w:t>
      </w:r>
      <w:r w:rsidR="004D25B3">
        <w:t>, jeżeli wykaże</w:t>
      </w:r>
      <w:r>
        <w:t>,</w:t>
      </w:r>
      <w:r w:rsidR="004D25B3">
        <w:t xml:space="preserve"> że </w:t>
      </w:r>
      <w:r w:rsidR="004D25B3" w:rsidRPr="00485A85">
        <w:rPr>
          <w:rFonts w:eastAsiaTheme="minorHAnsi"/>
          <w:color w:val="000000"/>
          <w:szCs w:val="20"/>
          <w:lang w:val="pl-PL" w:eastAsia="en-US"/>
        </w:rPr>
        <w:t>w okresie ostatnich 5 lat przed upływem terminu składania ofert, a jeżeli okres prowadzenia działalności jest krótszy - w tym okresie, wykonał należycie</w:t>
      </w:r>
      <w:r w:rsidR="00F92DE3" w:rsidRPr="00485A85">
        <w:rPr>
          <w:rFonts w:eastAsiaTheme="minorHAnsi"/>
          <w:color w:val="000000"/>
          <w:szCs w:val="20"/>
          <w:lang w:val="pl-PL" w:eastAsia="en-US"/>
        </w:rPr>
        <w:t>,</w:t>
      </w:r>
      <w:r w:rsidR="004D25B3" w:rsidRPr="00485A85">
        <w:rPr>
          <w:rFonts w:eastAsiaTheme="minorHAnsi"/>
          <w:color w:val="000000"/>
          <w:szCs w:val="20"/>
          <w:lang w:val="pl-PL" w:eastAsia="en-US"/>
        </w:rPr>
        <w:t xml:space="preserve"> </w:t>
      </w:r>
      <w:r w:rsidR="00F92DE3" w:rsidRPr="00485A85">
        <w:rPr>
          <w:rFonts w:eastAsiaTheme="minorHAnsi"/>
          <w:color w:val="000000"/>
          <w:szCs w:val="20"/>
          <w:lang w:val="pl-PL" w:eastAsia="en-US"/>
        </w:rPr>
        <w:t xml:space="preserve">zgodnie z przepisami prawa budowlanego </w:t>
      </w:r>
      <w:r w:rsidR="00491DFE">
        <w:rPr>
          <w:rFonts w:eastAsiaTheme="minorHAnsi"/>
          <w:color w:val="000000"/>
          <w:szCs w:val="20"/>
          <w:lang w:val="pl-PL" w:eastAsia="en-US"/>
        </w:rPr>
        <w:br/>
      </w:r>
      <w:r w:rsidR="00F92DE3" w:rsidRPr="00485A85">
        <w:rPr>
          <w:rFonts w:eastAsiaTheme="minorHAnsi"/>
          <w:color w:val="000000"/>
          <w:szCs w:val="20"/>
          <w:lang w:val="pl-PL" w:eastAsia="en-US"/>
        </w:rPr>
        <w:t xml:space="preserve">i prawidłowo ukończył </w:t>
      </w:r>
      <w:r w:rsidR="00D22B1E" w:rsidRPr="00485A85">
        <w:rPr>
          <w:rFonts w:eastAsiaTheme="minorHAnsi"/>
          <w:b/>
          <w:bCs/>
          <w:color w:val="000000"/>
          <w:szCs w:val="20"/>
          <w:lang w:val="pl-PL" w:eastAsia="en-US"/>
        </w:rPr>
        <w:t xml:space="preserve">minimum jedną robotę </w:t>
      </w:r>
      <w:r w:rsidRPr="0012488F">
        <w:rPr>
          <w:b/>
        </w:rPr>
        <w:t>budowlaną</w:t>
      </w:r>
      <w:r w:rsidRPr="00C12CFE">
        <w:t xml:space="preserve"> polegającą na budowie lub (i) remoncie lub (i) modernizacji lub (i) przebudowie boiska sportowego o nawierzchni syntetycznej o wartości </w:t>
      </w:r>
      <w:r w:rsidRPr="0012488F">
        <w:rPr>
          <w:b/>
        </w:rPr>
        <w:t xml:space="preserve">co najmniej </w:t>
      </w:r>
      <w:r w:rsidR="00D70896">
        <w:rPr>
          <w:b/>
        </w:rPr>
        <w:t>250</w:t>
      </w:r>
      <w:r w:rsidRPr="00782714">
        <w:rPr>
          <w:b/>
        </w:rPr>
        <w:t>.000,00 złotych</w:t>
      </w:r>
      <w:r w:rsidRPr="00C12CFE">
        <w:t xml:space="preserve"> </w:t>
      </w:r>
      <w:r w:rsidR="0012488F" w:rsidRPr="0012488F">
        <w:rPr>
          <w:b/>
        </w:rPr>
        <w:t>brutto</w:t>
      </w:r>
      <w:r w:rsidR="0012488F">
        <w:t xml:space="preserve"> </w:t>
      </w:r>
      <w:r w:rsidRPr="0012488F">
        <w:rPr>
          <w:rFonts w:eastAsiaTheme="minorHAnsi"/>
          <w:bCs/>
          <w:color w:val="000000"/>
          <w:szCs w:val="20"/>
          <w:lang w:val="pl-PL" w:eastAsia="en-US"/>
        </w:rPr>
        <w:t>w ramach jednej umowy</w:t>
      </w:r>
      <w:r w:rsidRPr="00ED7262">
        <w:rPr>
          <w:b/>
          <w:bCs/>
          <w:color w:val="000000"/>
        </w:rPr>
        <w:t xml:space="preserve">    </w:t>
      </w:r>
    </w:p>
    <w:p w14:paraId="2770A9F8" w14:textId="0EF35435" w:rsidR="004D25B3" w:rsidRPr="00485A85" w:rsidRDefault="004D25B3" w:rsidP="00485A85">
      <w:pPr>
        <w:pStyle w:val="Akapitzlist"/>
        <w:autoSpaceDE w:val="0"/>
        <w:autoSpaceDN w:val="0"/>
        <w:adjustRightInd w:val="0"/>
        <w:ind w:left="563"/>
        <w:jc w:val="both"/>
        <w:rPr>
          <w:b/>
        </w:rPr>
      </w:pPr>
      <w:r w:rsidRPr="00485A85">
        <w:rPr>
          <w:b/>
          <w:bCs/>
          <w:color w:val="000000"/>
        </w:rPr>
        <w:t xml:space="preserve">UWAGI: </w:t>
      </w:r>
    </w:p>
    <w:p w14:paraId="28354977" w14:textId="77777777" w:rsidR="004D25B3" w:rsidRPr="00CB780F" w:rsidRDefault="004D25B3" w:rsidP="009E4851">
      <w:pPr>
        <w:pStyle w:val="Akapitzlist"/>
        <w:numPr>
          <w:ilvl w:val="0"/>
          <w:numId w:val="37"/>
        </w:numPr>
        <w:ind w:left="993" w:hanging="284"/>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06364B" w:rsidRDefault="004D25B3" w:rsidP="009E4851">
      <w:pPr>
        <w:pStyle w:val="Akapitzlist"/>
        <w:numPr>
          <w:ilvl w:val="0"/>
          <w:numId w:val="37"/>
        </w:numPr>
        <w:ind w:left="993" w:hanging="284"/>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63479594" w14:textId="748D21A8" w:rsidR="008B1F14" w:rsidRDefault="00255B9E" w:rsidP="009E4851">
      <w:pPr>
        <w:pStyle w:val="Akapitzlist"/>
        <w:numPr>
          <w:ilvl w:val="1"/>
          <w:numId w:val="18"/>
        </w:numPr>
        <w:autoSpaceDE w:val="0"/>
        <w:autoSpaceDN w:val="0"/>
        <w:adjustRightInd w:val="0"/>
        <w:ind w:left="992" w:hanging="357"/>
        <w:jc w:val="both"/>
      </w:pPr>
      <w:r w:rsidRPr="0012488F">
        <w:rPr>
          <w:b/>
        </w:rPr>
        <w:t xml:space="preserve">w zakresie osób skierowanych przez Wykonawcę do realizacji zamówienia </w:t>
      </w:r>
      <w:r w:rsidR="0012488F">
        <w:t>W</w:t>
      </w:r>
      <w:r w:rsidR="0012488F" w:rsidRPr="008B7E44">
        <w:t>ykonawca spełni warunek</w:t>
      </w:r>
      <w:r w:rsidR="0012488F">
        <w:t>, jeżeli wykaże</w:t>
      </w:r>
      <w:r w:rsidR="00A75503">
        <w:t>,</w:t>
      </w:r>
      <w:r w:rsidR="0012488F" w:rsidRPr="0012488F">
        <w:rPr>
          <w:bCs/>
          <w:iCs/>
        </w:rPr>
        <w:t xml:space="preserve"> że będzie </w:t>
      </w:r>
      <w:r w:rsidRPr="0012488F">
        <w:rPr>
          <w:bCs/>
          <w:iCs/>
        </w:rPr>
        <w:t>dysponowa</w:t>
      </w:r>
      <w:r w:rsidR="0012488F" w:rsidRPr="0012488F">
        <w:rPr>
          <w:bCs/>
          <w:iCs/>
        </w:rPr>
        <w:t xml:space="preserve">ć </w:t>
      </w:r>
      <w:r w:rsidR="00B002B6" w:rsidRPr="0012488F">
        <w:rPr>
          <w:b/>
          <w:bCs/>
          <w:iCs/>
        </w:rPr>
        <w:t>osobą</w:t>
      </w:r>
      <w:r w:rsidR="00A75503">
        <w:rPr>
          <w:b/>
          <w:bCs/>
          <w:iCs/>
        </w:rPr>
        <w:t>,</w:t>
      </w:r>
      <w:r w:rsidR="00B002B6" w:rsidRPr="0012488F">
        <w:rPr>
          <w:b/>
          <w:bCs/>
          <w:iCs/>
        </w:rPr>
        <w:t xml:space="preserve"> </w:t>
      </w:r>
      <w:r w:rsidR="00B002B6" w:rsidRPr="0012488F">
        <w:rPr>
          <w:b/>
          <w:bCs/>
        </w:rPr>
        <w:t>która będzie pełnić funkcję kierownika budowy</w:t>
      </w:r>
      <w:r w:rsidR="00B002B6" w:rsidRPr="001A210D">
        <w:t xml:space="preserve">, </w:t>
      </w:r>
      <w:r w:rsidR="00B002B6" w:rsidRPr="0012488F">
        <w:rPr>
          <w:b/>
          <w:bCs/>
        </w:rPr>
        <w:t>posiadającą uprawnienia</w:t>
      </w:r>
      <w:r w:rsidR="00B002B6" w:rsidRPr="0012488F">
        <w:rPr>
          <w:b/>
        </w:rPr>
        <w:t xml:space="preserve"> </w:t>
      </w:r>
      <w:r w:rsidR="003C1086">
        <w:t xml:space="preserve">budowlane do kierowania robotami </w:t>
      </w:r>
      <w:r w:rsidR="00491DFE">
        <w:br/>
      </w:r>
      <w:r w:rsidR="003C1086">
        <w:t xml:space="preserve">w specjalności </w:t>
      </w:r>
      <w:proofErr w:type="spellStart"/>
      <w:r w:rsidR="00485A85">
        <w:t>konstrukcyjno</w:t>
      </w:r>
      <w:proofErr w:type="spellEnd"/>
      <w:r w:rsidR="00485A85">
        <w:t xml:space="preserve"> - budowlanej </w:t>
      </w:r>
      <w:r w:rsidR="003C1086" w:rsidRPr="003E1FC7">
        <w:t xml:space="preserve">oraz co najmniej </w:t>
      </w:r>
      <w:r w:rsidR="0012488F">
        <w:t>2</w:t>
      </w:r>
      <w:r w:rsidR="003C1086" w:rsidRPr="003E1FC7">
        <w:t xml:space="preserve"> letnie </w:t>
      </w:r>
      <w:r w:rsidR="00287067" w:rsidRPr="001A210D">
        <w:t xml:space="preserve">doświadczenie w pracy </w:t>
      </w:r>
      <w:r w:rsidR="00491DFE">
        <w:br/>
      </w:r>
      <w:r w:rsidR="00287067" w:rsidRPr="001A210D">
        <w:t>w swojej specjalności po uzyskaniu uprawnień polegające na pełnieniu funkcji kierownika budowy, liczone od dnia uzyskania uprawnień</w:t>
      </w:r>
      <w:r w:rsidR="0006311E">
        <w:t>.</w:t>
      </w:r>
    </w:p>
    <w:p w14:paraId="1CCDA76F" w14:textId="2644D3A6" w:rsidR="0006311E" w:rsidRPr="0006311E" w:rsidRDefault="0006311E" w:rsidP="0006311E">
      <w:pPr>
        <w:pStyle w:val="Akapitzlist"/>
        <w:ind w:left="454"/>
        <w:jc w:val="both"/>
        <w:rPr>
          <w:b/>
          <w:bCs/>
          <w:u w:val="single"/>
        </w:rPr>
      </w:pPr>
      <w:r w:rsidRPr="0006311E">
        <w:rPr>
          <w:b/>
          <w:bCs/>
          <w:u w:val="single"/>
        </w:rPr>
        <w:t xml:space="preserve">Dla CZĘŚCI nr </w:t>
      </w:r>
      <w:r>
        <w:rPr>
          <w:b/>
          <w:bCs/>
          <w:u w:val="single"/>
        </w:rPr>
        <w:t>2:</w:t>
      </w:r>
    </w:p>
    <w:p w14:paraId="76C26679" w14:textId="7B8409D7" w:rsidR="0006311E" w:rsidRDefault="0006311E" w:rsidP="0006311E">
      <w:pPr>
        <w:autoSpaceDE w:val="0"/>
        <w:autoSpaceDN w:val="0"/>
        <w:adjustRightInd w:val="0"/>
        <w:ind w:left="635"/>
        <w:jc w:val="both"/>
      </w:pPr>
      <w:r w:rsidRPr="001E2011">
        <w:t>Zamawiający nie stawia warunku w tym zakresie</w:t>
      </w:r>
      <w:r>
        <w:t>.</w:t>
      </w:r>
    </w:p>
    <w:p w14:paraId="5D0F127B" w14:textId="77777777" w:rsidR="0006311E" w:rsidRPr="0012488F" w:rsidRDefault="0006311E" w:rsidP="0006311E">
      <w:pPr>
        <w:autoSpaceDE w:val="0"/>
        <w:autoSpaceDN w:val="0"/>
        <w:adjustRightInd w:val="0"/>
        <w:ind w:left="635"/>
        <w:jc w:val="both"/>
      </w:pPr>
    </w:p>
    <w:p w14:paraId="20AF3023" w14:textId="13B8ABB9" w:rsidR="001A7E2A" w:rsidRPr="00786DB1" w:rsidRDefault="001A7E2A" w:rsidP="009E4851">
      <w:pPr>
        <w:pStyle w:val="Akapitzlist"/>
        <w:numPr>
          <w:ilvl w:val="0"/>
          <w:numId w:val="18"/>
        </w:numPr>
        <w:autoSpaceDE w:val="0"/>
        <w:autoSpaceDN w:val="0"/>
        <w:adjustRightInd w:val="0"/>
        <w:ind w:left="572" w:hanging="357"/>
        <w:jc w:val="both"/>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Wykonawcy wspólnie ubiegający się o udzielenie zamówienia</w:t>
      </w:r>
      <w:r w:rsidR="0006311E">
        <w:rPr>
          <w:rFonts w:eastAsiaTheme="minorHAnsi"/>
          <w:color w:val="000000"/>
          <w:szCs w:val="20"/>
          <w:lang w:val="pl-PL" w:eastAsia="en-US"/>
        </w:rPr>
        <w:t xml:space="preserve"> </w:t>
      </w:r>
      <w:r w:rsidR="0006311E" w:rsidRPr="0006311E">
        <w:rPr>
          <w:rFonts w:eastAsiaTheme="minorHAnsi"/>
          <w:b/>
          <w:bCs/>
          <w:color w:val="000000"/>
          <w:szCs w:val="20"/>
          <w:lang w:val="pl-PL" w:eastAsia="en-US"/>
        </w:rPr>
        <w:t>dla CZĘŚCI nr 1</w:t>
      </w:r>
      <w:r w:rsidRPr="00786DB1">
        <w:rPr>
          <w:rFonts w:eastAsiaTheme="minorHAnsi"/>
          <w:color w:val="000000"/>
          <w:szCs w:val="20"/>
          <w:lang w:val="pl-PL" w:eastAsia="en-US"/>
        </w:rPr>
        <w:t xml:space="preserve"> mogą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3173910A" w:rsidR="001A7E2A" w:rsidRPr="004F47AC" w:rsidRDefault="001A7E2A" w:rsidP="009E4851">
      <w:pPr>
        <w:pStyle w:val="Akapitzlist"/>
        <w:numPr>
          <w:ilvl w:val="0"/>
          <w:numId w:val="18"/>
        </w:numPr>
        <w:autoSpaceDE w:val="0"/>
        <w:autoSpaceDN w:val="0"/>
        <w:adjustRightInd w:val="0"/>
        <w:ind w:left="572" w:hanging="357"/>
        <w:jc w:val="both"/>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t>
      </w:r>
      <w:r w:rsidR="00491DFE">
        <w:rPr>
          <w:rFonts w:eastAsiaTheme="minorHAnsi"/>
          <w:color w:val="000000"/>
          <w:szCs w:val="20"/>
          <w:lang w:val="pl-PL" w:eastAsia="en-US"/>
        </w:rPr>
        <w:br/>
      </w:r>
      <w:r w:rsidR="009C7415">
        <w:rPr>
          <w:rFonts w:eastAsiaTheme="minorHAnsi"/>
          <w:color w:val="000000"/>
          <w:szCs w:val="20"/>
          <w:lang w:val="pl-PL" w:eastAsia="en-US"/>
        </w:rPr>
        <w:t>w ramach jednej umowy.</w:t>
      </w:r>
      <w:r w:rsidRPr="004F47AC">
        <w:rPr>
          <w:rFonts w:eastAsiaTheme="minorHAnsi"/>
          <w:color w:val="000000"/>
          <w:szCs w:val="20"/>
          <w:lang w:val="pl-PL" w:eastAsia="en-US"/>
        </w:rPr>
        <w:t xml:space="preserve"> </w:t>
      </w:r>
    </w:p>
    <w:p w14:paraId="6B3F7AEF" w14:textId="399008B8" w:rsidR="001A7E2A" w:rsidRPr="00826F6E" w:rsidRDefault="001A7E2A" w:rsidP="009E4851">
      <w:pPr>
        <w:numPr>
          <w:ilvl w:val="0"/>
          <w:numId w:val="18"/>
        </w:numPr>
        <w:ind w:left="572" w:hanging="357"/>
        <w:jc w:val="both"/>
      </w:pPr>
      <w:r w:rsidRPr="00826F6E">
        <w:lastRenderedPageBreak/>
        <w:t>Zamawiający może na każdym etapie postępowania uznać, że Wykonawca nie posiada wymaganych zdolności, jeżeli posiadanie przez wykonawcę sprzecznych interesów,</w:t>
      </w:r>
      <w:r w:rsidR="00137B4D">
        <w:t xml:space="preserve"> </w:t>
      </w:r>
      <w:r w:rsidR="00491DFE">
        <w:br/>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667E60">
      <w:pPr>
        <w:pStyle w:val="Nagwek2"/>
        <w:jc w:val="both"/>
        <w:rPr>
          <w:b/>
          <w:sz w:val="22"/>
          <w:szCs w:val="22"/>
          <w:u w:val="single"/>
        </w:rPr>
      </w:pPr>
      <w:r w:rsidRPr="001E2011">
        <w:rPr>
          <w:b/>
          <w:sz w:val="22"/>
          <w:szCs w:val="22"/>
          <w:u w:val="single"/>
        </w:rPr>
        <w:t>IX. Podstawy wykluczenia z postępowania</w:t>
      </w:r>
    </w:p>
    <w:p w14:paraId="52231C04" w14:textId="77777777" w:rsidR="001A7E2A" w:rsidRPr="00826F6E" w:rsidRDefault="001A7E2A" w:rsidP="009E4851">
      <w:pPr>
        <w:numPr>
          <w:ilvl w:val="0"/>
          <w:numId w:val="19"/>
        </w:numPr>
        <w:ind w:left="572" w:hanging="357"/>
        <w:jc w:val="both"/>
      </w:pPr>
      <w:r w:rsidRPr="00826F6E">
        <w:t>Z postępowania o udzielenie zamówienia wyklucza się Wykonawców, w stosunku do których zachodzi którakolwiek z okoliczności wskazanych:</w:t>
      </w:r>
    </w:p>
    <w:p w14:paraId="27F69601" w14:textId="77777777" w:rsidR="001A7E2A" w:rsidRPr="00826F6E" w:rsidRDefault="001A7E2A" w:rsidP="00EC732C">
      <w:pPr>
        <w:numPr>
          <w:ilvl w:val="0"/>
          <w:numId w:val="12"/>
        </w:numPr>
        <w:ind w:left="992" w:hanging="357"/>
        <w:jc w:val="both"/>
      </w:pPr>
      <w:r w:rsidRPr="00826F6E">
        <w:t>w art. 108 ust. 1 PZP który stanowi:</w:t>
      </w:r>
    </w:p>
    <w:p w14:paraId="6D1411EC" w14:textId="77777777" w:rsidR="003F2B70" w:rsidRPr="00376C47" w:rsidRDefault="003F2B70" w:rsidP="003F2B70">
      <w:pPr>
        <w:ind w:left="426"/>
        <w:rPr>
          <w:i/>
          <w:sz w:val="18"/>
        </w:rPr>
      </w:pPr>
      <w:r w:rsidRPr="00376C47">
        <w:rPr>
          <w:i/>
          <w:sz w:val="18"/>
        </w:rPr>
        <w:t>„1.  Z postępowania o udzielenie zamówienia wyklucza się wykonawcę:</w:t>
      </w:r>
    </w:p>
    <w:p w14:paraId="36007D4D" w14:textId="77777777" w:rsidR="003F2B70" w:rsidRPr="00376C47" w:rsidRDefault="003F2B70" w:rsidP="003F2B70">
      <w:pPr>
        <w:ind w:left="426"/>
        <w:rPr>
          <w:i/>
          <w:sz w:val="18"/>
        </w:rPr>
      </w:pPr>
      <w:r w:rsidRPr="00376C47">
        <w:rPr>
          <w:i/>
          <w:sz w:val="18"/>
        </w:rPr>
        <w:t>1) będącego osobą fizyczną, którego prawomocnie skazano za przestępstwo:</w:t>
      </w:r>
    </w:p>
    <w:p w14:paraId="4BD3C279" w14:textId="77777777" w:rsidR="003F2B70" w:rsidRPr="00376C47" w:rsidRDefault="003F2B70" w:rsidP="003F2B70">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15D86B16" w14:textId="77777777" w:rsidR="003F2B70" w:rsidRPr="00376C47" w:rsidRDefault="003F2B70" w:rsidP="003F2B70">
      <w:pPr>
        <w:ind w:left="567"/>
        <w:rPr>
          <w:i/>
          <w:sz w:val="18"/>
        </w:rPr>
      </w:pPr>
      <w:r w:rsidRPr="00376C47">
        <w:rPr>
          <w:i/>
          <w:sz w:val="18"/>
        </w:rPr>
        <w:t>b) handlu ludźmi, o którym mowa w art. 189a Kodeksu karnego,</w:t>
      </w:r>
    </w:p>
    <w:p w14:paraId="2A90D747" w14:textId="403CF786" w:rsidR="003F2B70" w:rsidRPr="00376C47" w:rsidRDefault="003F2B70" w:rsidP="003F2B70">
      <w:pPr>
        <w:ind w:left="567"/>
        <w:rPr>
          <w:i/>
          <w:sz w:val="18"/>
        </w:rPr>
      </w:pPr>
      <w:r w:rsidRPr="00376C47">
        <w:rPr>
          <w:i/>
          <w:sz w:val="18"/>
        </w:rPr>
        <w:t xml:space="preserve">c) </w:t>
      </w:r>
      <w:r w:rsidR="00825ADC" w:rsidRPr="00825ADC">
        <w:rPr>
          <w:i/>
          <w:sz w:val="18"/>
        </w:rPr>
        <w:t>o którym mowa w art. 228-230a, art. 250a Kodeksu karnego, lub w art. 46 lub w art. 48 ustawy z dnia 25 czerwca 2010 r. o sporcie (</w:t>
      </w:r>
      <w:r w:rsidR="0099494A" w:rsidRPr="0099494A">
        <w:rPr>
          <w:i/>
          <w:sz w:val="18"/>
        </w:rPr>
        <w:t xml:space="preserve">Dz.U.2023.2048 </w:t>
      </w:r>
      <w:proofErr w:type="spellStart"/>
      <w:r w:rsidR="0099494A" w:rsidRPr="0099494A">
        <w:rPr>
          <w:i/>
          <w:sz w:val="18"/>
        </w:rPr>
        <w:t>t.j</w:t>
      </w:r>
      <w:proofErr w:type="spellEnd"/>
      <w:r w:rsidR="0099494A" w:rsidRPr="0099494A">
        <w:rPr>
          <w:i/>
          <w:sz w:val="18"/>
        </w:rPr>
        <w:t>. z dnia 2023.09.28</w:t>
      </w:r>
      <w:r w:rsidR="0099494A">
        <w:rPr>
          <w:i/>
          <w:sz w:val="18"/>
        </w:rPr>
        <w:t>)</w:t>
      </w:r>
      <w:r w:rsidR="00825ADC" w:rsidRPr="00825ADC">
        <w:rPr>
          <w:i/>
          <w:sz w:val="18"/>
        </w:rPr>
        <w:t xml:space="preserve"> lub w art. 54 ust. 1-4 ustawy z dnia 12 maja 2011 r. o refundacji leków, środków spożywczych specjalnego przeznaczenia żywieniowego oraz wyrobów medycznych (</w:t>
      </w:r>
      <w:r w:rsidR="0099494A" w:rsidRPr="0099494A">
        <w:rPr>
          <w:i/>
          <w:sz w:val="18"/>
        </w:rPr>
        <w:t xml:space="preserve">Dz.U.2023.826 </w:t>
      </w:r>
      <w:proofErr w:type="spellStart"/>
      <w:r w:rsidR="0099494A" w:rsidRPr="0099494A">
        <w:rPr>
          <w:i/>
          <w:sz w:val="18"/>
        </w:rPr>
        <w:t>t.j</w:t>
      </w:r>
      <w:proofErr w:type="spellEnd"/>
      <w:r w:rsidR="0099494A" w:rsidRPr="0099494A">
        <w:rPr>
          <w:i/>
          <w:sz w:val="18"/>
        </w:rPr>
        <w:t>. z dnia 2023.04.28</w:t>
      </w:r>
      <w:r w:rsidR="00825ADC" w:rsidRPr="00825ADC">
        <w:rPr>
          <w:i/>
          <w:sz w:val="18"/>
        </w:rPr>
        <w:t>),</w:t>
      </w:r>
    </w:p>
    <w:p w14:paraId="119F7FAF" w14:textId="77777777" w:rsidR="003F2B70" w:rsidRPr="00376C47" w:rsidRDefault="003F2B70" w:rsidP="003F2B70">
      <w:pPr>
        <w:ind w:left="567"/>
        <w:rPr>
          <w:i/>
          <w:sz w:val="18"/>
        </w:rPr>
      </w:pPr>
      <w:r w:rsidRPr="00376C47">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F21B97" w14:textId="77777777" w:rsidR="003F2B70" w:rsidRPr="00376C47" w:rsidRDefault="003F2B70" w:rsidP="003F2B70">
      <w:pPr>
        <w:ind w:left="567"/>
        <w:rPr>
          <w:i/>
          <w:sz w:val="18"/>
        </w:rPr>
      </w:pPr>
      <w:r w:rsidRPr="00376C47">
        <w:rPr>
          <w:i/>
          <w:sz w:val="18"/>
        </w:rPr>
        <w:t>e) o charakterze terrorystycznym, o którym mowa w art. 115 § 20 Kodeksu karnego, lub mające na celu popełnienie tego przestępstwa,</w:t>
      </w:r>
    </w:p>
    <w:p w14:paraId="1919407B" w14:textId="79CBA8B7" w:rsidR="003F2B70" w:rsidRPr="00376C47" w:rsidRDefault="003F2B70" w:rsidP="003F2B70">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w:t>
      </w:r>
      <w:r w:rsidR="0099494A" w:rsidRPr="0099494A">
        <w:rPr>
          <w:i/>
          <w:sz w:val="18"/>
        </w:rPr>
        <w:t xml:space="preserve">Dz.U.2021.1745 </w:t>
      </w:r>
      <w:proofErr w:type="spellStart"/>
      <w:r w:rsidR="0099494A" w:rsidRPr="0099494A">
        <w:rPr>
          <w:i/>
          <w:sz w:val="18"/>
        </w:rPr>
        <w:t>t.j</w:t>
      </w:r>
      <w:proofErr w:type="spellEnd"/>
      <w:r w:rsidR="0099494A" w:rsidRPr="0099494A">
        <w:rPr>
          <w:i/>
          <w:sz w:val="18"/>
        </w:rPr>
        <w:t>. z dnia 2021.09.27</w:t>
      </w:r>
      <w:r w:rsidRPr="00376C47">
        <w:rPr>
          <w:i/>
          <w:sz w:val="18"/>
        </w:rPr>
        <w:t>),</w:t>
      </w:r>
    </w:p>
    <w:p w14:paraId="78CB733D" w14:textId="77777777" w:rsidR="003F2B70" w:rsidRPr="00376C47" w:rsidRDefault="003F2B70" w:rsidP="003F2B70">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10F315" w14:textId="77777777" w:rsidR="003F2B70" w:rsidRPr="00376C47" w:rsidRDefault="003F2B70" w:rsidP="003F2B70">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54A334A" w14:textId="77777777" w:rsidR="003F2B70" w:rsidRPr="00376C47" w:rsidRDefault="003F2B70" w:rsidP="003F2B70">
      <w:pPr>
        <w:ind w:left="567"/>
        <w:rPr>
          <w:i/>
          <w:sz w:val="18"/>
        </w:rPr>
      </w:pPr>
      <w:r w:rsidRPr="00376C47">
        <w:rPr>
          <w:i/>
          <w:sz w:val="18"/>
        </w:rPr>
        <w:t>- lub za odpowiedni czyn zabroniony określony w przepisach prawa obcego;</w:t>
      </w:r>
    </w:p>
    <w:p w14:paraId="5A9E5C5F" w14:textId="77777777" w:rsidR="003F2B70" w:rsidRPr="00376C47" w:rsidRDefault="003F2B70" w:rsidP="003F2B70">
      <w:pPr>
        <w:ind w:left="426"/>
        <w:rPr>
          <w:i/>
          <w:sz w:val="18"/>
        </w:rPr>
      </w:pPr>
      <w:proofErr w:type="gramStart"/>
      <w:r w:rsidRPr="00376C47">
        <w:rPr>
          <w:i/>
          <w:sz w:val="18"/>
        </w:rPr>
        <w:t>2)</w:t>
      </w:r>
      <w:proofErr w:type="gramEnd"/>
      <w:r w:rsidRPr="00376C47">
        <w:rPr>
          <w:i/>
          <w:sz w:val="18"/>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4A9516" w14:textId="77777777" w:rsidR="003F2B70" w:rsidRPr="00376C47" w:rsidRDefault="003F2B70" w:rsidP="003F2B7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462809" w14:textId="77777777" w:rsidR="003F2B70" w:rsidRPr="00376C47" w:rsidRDefault="003F2B70" w:rsidP="003F2B70">
      <w:pPr>
        <w:ind w:left="426"/>
        <w:rPr>
          <w:i/>
          <w:sz w:val="18"/>
        </w:rPr>
      </w:pPr>
      <w:r>
        <w:rPr>
          <w:i/>
          <w:sz w:val="18"/>
        </w:rPr>
        <w:t>4)</w:t>
      </w:r>
      <w:r w:rsidRPr="00376C47">
        <w:rPr>
          <w:i/>
          <w:sz w:val="18"/>
        </w:rPr>
        <w:t xml:space="preserve"> wobec którego prawomocnie orzeczono zakaz ubiegania się o zamówienia publiczne;</w:t>
      </w:r>
    </w:p>
    <w:p w14:paraId="0E7AC035" w14:textId="77777777" w:rsidR="003F2B70" w:rsidRPr="00376C47" w:rsidRDefault="003F2B70" w:rsidP="003F2B70">
      <w:pPr>
        <w:ind w:left="426"/>
        <w:rPr>
          <w:i/>
          <w:sz w:val="18"/>
        </w:rPr>
      </w:pPr>
      <w:proofErr w:type="gramStart"/>
      <w:r w:rsidRPr="00376C47">
        <w:rPr>
          <w:i/>
          <w:sz w:val="18"/>
        </w:rPr>
        <w:t>5)</w:t>
      </w:r>
      <w:proofErr w:type="gramEnd"/>
      <w:r w:rsidRPr="00376C47">
        <w:rPr>
          <w:i/>
          <w:sz w:val="18"/>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62C6A0D" w14:textId="77777777" w:rsidR="003F2B70" w:rsidRDefault="003F2B70" w:rsidP="003F2B70">
      <w:pPr>
        <w:ind w:left="426"/>
        <w:rPr>
          <w:i/>
          <w:sz w:val="18"/>
        </w:rPr>
      </w:pPr>
      <w:proofErr w:type="gramStart"/>
      <w:r w:rsidRPr="00376C47">
        <w:rPr>
          <w:i/>
          <w:sz w:val="18"/>
        </w:rPr>
        <w:t>6)</w:t>
      </w:r>
      <w:proofErr w:type="gramEnd"/>
      <w:r w:rsidRPr="00376C47">
        <w:rPr>
          <w:i/>
          <w:sz w:val="18"/>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D426C" w14:textId="77777777" w:rsidR="003F2B70" w:rsidRDefault="003F2B70" w:rsidP="009E4851">
      <w:pPr>
        <w:pStyle w:val="Akapitzlist"/>
        <w:numPr>
          <w:ilvl w:val="0"/>
          <w:numId w:val="19"/>
        </w:numPr>
        <w:ind w:left="572" w:hanging="357"/>
        <w:jc w:val="both"/>
      </w:pPr>
      <w:r w:rsidRPr="00826F6E">
        <w:t xml:space="preserve">Wykluczenie Wykonawcy następuje zgodnie z art. 111 PZP </w:t>
      </w:r>
    </w:p>
    <w:p w14:paraId="691A10EF" w14:textId="4F222D14" w:rsidR="003F2B70" w:rsidRDefault="003F2B70" w:rsidP="009E4851">
      <w:pPr>
        <w:pStyle w:val="Akapitzlist"/>
        <w:numPr>
          <w:ilvl w:val="0"/>
          <w:numId w:val="19"/>
        </w:numPr>
        <w:ind w:left="572" w:hanging="357"/>
        <w:jc w:val="both"/>
      </w:pPr>
      <w:r>
        <w:t xml:space="preserve">Wykonawca nie podlega wykluczeniu w okolicznościach określonych w art. 108 ust. 1 pkt 1, 2 i 5 </w:t>
      </w:r>
      <w:proofErr w:type="spellStart"/>
      <w:r>
        <w:t>Pzp</w:t>
      </w:r>
      <w:proofErr w:type="spellEnd"/>
      <w:r>
        <w:t>, jeżeli udowodni zamawiającemu, że spełnił łącznie następujące przesłanki:</w:t>
      </w:r>
    </w:p>
    <w:p w14:paraId="280889A7" w14:textId="77777777" w:rsidR="003F2B70" w:rsidRDefault="003F2B70" w:rsidP="009E4851">
      <w:pPr>
        <w:pStyle w:val="Akapitzlist"/>
        <w:numPr>
          <w:ilvl w:val="2"/>
          <w:numId w:val="18"/>
        </w:numPr>
        <w:ind w:left="992" w:hanging="357"/>
        <w:jc w:val="both"/>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9E4851">
      <w:pPr>
        <w:pStyle w:val="Akapitzlist"/>
        <w:numPr>
          <w:ilvl w:val="2"/>
          <w:numId w:val="18"/>
        </w:numPr>
        <w:ind w:left="992" w:hanging="357"/>
        <w:jc w:val="both"/>
      </w:pPr>
      <w:r>
        <w:t xml:space="preserve">wyczerpująco wyjaśnił fakty i okoliczności związane z przestępstwem, wykroczeniem lub swoim nieprawidłowym postępowaniem oraz spowodowanymi przez nie szkodami, aktywnie </w:t>
      </w:r>
      <w:r>
        <w:lastRenderedPageBreak/>
        <w:t>współpracując odpowiednio z właściwymi organami, w tym organami ścigania, lub Zamawiającym;</w:t>
      </w:r>
    </w:p>
    <w:p w14:paraId="5D055C69" w14:textId="77777777" w:rsidR="00491DFE" w:rsidRDefault="003F2B70" w:rsidP="009E4851">
      <w:pPr>
        <w:pStyle w:val="Akapitzlist"/>
        <w:numPr>
          <w:ilvl w:val="2"/>
          <w:numId w:val="18"/>
        </w:numPr>
        <w:ind w:left="992" w:hanging="357"/>
        <w:jc w:val="both"/>
      </w:pPr>
      <w:r>
        <w:t>podjął konkretne środki techniczne, organizacyjne i kadrowe, odpowiednie dla zapobiegania dalszym przestępstwom, wykroczeniom lub nieprawidłowemu postępowaniu, w szczególności:</w:t>
      </w:r>
    </w:p>
    <w:p w14:paraId="04E5187D" w14:textId="65325E53" w:rsidR="003F2B70" w:rsidRPr="004B45BE" w:rsidRDefault="00491DFE" w:rsidP="00491DFE">
      <w:pPr>
        <w:pStyle w:val="Akapitzlist"/>
        <w:ind w:left="992" w:hanging="357"/>
        <w:jc w:val="both"/>
      </w:pPr>
      <w:r>
        <w:t xml:space="preserve">a) </w:t>
      </w:r>
      <w:r w:rsidR="003F2B70" w:rsidRPr="004B45BE">
        <w:t xml:space="preserve">zerwał wszelkie powiązania z osobami lub podmiotami odpowiedzialnymi za nieprawidłowe postępowanie Wykonawcy, </w:t>
      </w:r>
    </w:p>
    <w:p w14:paraId="63E91979" w14:textId="77777777" w:rsidR="003F2B70" w:rsidRPr="004B45BE" w:rsidRDefault="003F2B70" w:rsidP="009E4851">
      <w:pPr>
        <w:pStyle w:val="Akapitzlist"/>
        <w:numPr>
          <w:ilvl w:val="1"/>
          <w:numId w:val="18"/>
        </w:numPr>
        <w:ind w:left="992" w:hanging="357"/>
        <w:jc w:val="both"/>
      </w:pPr>
      <w:r w:rsidRPr="004B45BE">
        <w:t xml:space="preserve">zreorganizował personel, </w:t>
      </w:r>
    </w:p>
    <w:p w14:paraId="00831B4A" w14:textId="77777777" w:rsidR="003F2B70" w:rsidRPr="004B45BE" w:rsidRDefault="003F2B70" w:rsidP="009E4851">
      <w:pPr>
        <w:pStyle w:val="Akapitzlist"/>
        <w:numPr>
          <w:ilvl w:val="1"/>
          <w:numId w:val="18"/>
        </w:numPr>
        <w:ind w:left="992" w:hanging="357"/>
        <w:jc w:val="both"/>
      </w:pPr>
      <w:r w:rsidRPr="004B45BE">
        <w:t xml:space="preserve">wdrożył system sprawozdawczości i kontroli, </w:t>
      </w:r>
    </w:p>
    <w:p w14:paraId="40BAA1AD" w14:textId="77777777" w:rsidR="003F2B70" w:rsidRPr="004B45BE" w:rsidRDefault="003F2B70" w:rsidP="009E4851">
      <w:pPr>
        <w:pStyle w:val="Akapitzlist"/>
        <w:numPr>
          <w:ilvl w:val="1"/>
          <w:numId w:val="18"/>
        </w:numPr>
        <w:ind w:left="992" w:hanging="357"/>
        <w:jc w:val="both"/>
      </w:pPr>
      <w:r w:rsidRPr="004B45BE">
        <w:t>utworzył struktury audytu wewnętrznego do monitorowania przestrzegania przepisów, wewnętrznych regulacji lub standardów,</w:t>
      </w:r>
    </w:p>
    <w:p w14:paraId="52D941BD" w14:textId="7A385F98" w:rsidR="003F2B70" w:rsidRDefault="003F2B70" w:rsidP="009E4851">
      <w:pPr>
        <w:pStyle w:val="Akapitzlist"/>
        <w:numPr>
          <w:ilvl w:val="1"/>
          <w:numId w:val="18"/>
        </w:numPr>
        <w:ind w:left="992" w:hanging="357"/>
        <w:jc w:val="both"/>
      </w:pPr>
      <w:r w:rsidRPr="004B45BE">
        <w:t>wprowadził</w:t>
      </w:r>
      <w:r>
        <w:t xml:space="preserve"> wewnętrzne regulacje dotyczące odpowiedzialności i odszkodowań </w:t>
      </w:r>
      <w:r w:rsidR="00491DFE">
        <w:br/>
      </w:r>
      <w:r>
        <w:t xml:space="preserve">za nieprzestrzeganie przepisów, wewnętrznych regulacji lub standardów. </w:t>
      </w:r>
    </w:p>
    <w:p w14:paraId="73BBD76F" w14:textId="77777777" w:rsidR="003F2B70" w:rsidRDefault="003F2B70" w:rsidP="009E4851">
      <w:pPr>
        <w:pStyle w:val="Akapitzlist"/>
        <w:numPr>
          <w:ilvl w:val="0"/>
          <w:numId w:val="19"/>
        </w:numPr>
        <w:ind w:left="572" w:hanging="357"/>
        <w:jc w:val="both"/>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0844AD1F" w14:textId="4E26B70F" w:rsidR="003F2B70" w:rsidRPr="005C189F" w:rsidRDefault="003F2B70" w:rsidP="009E4851">
      <w:pPr>
        <w:pStyle w:val="Akapitzlist"/>
        <w:numPr>
          <w:ilvl w:val="0"/>
          <w:numId w:val="19"/>
        </w:numPr>
        <w:ind w:left="572" w:hanging="357"/>
        <w:jc w:val="both"/>
      </w:pPr>
      <w:r w:rsidRPr="005C189F">
        <w:rPr>
          <w:b/>
        </w:rPr>
        <w:t xml:space="preserve">Zamawiający przewiduje dodatkowe wykluczenia wykonawców na podstawie art. 7 ust. 1 ustawy z dnia 13 kwietnia 2022 r. </w:t>
      </w:r>
      <w:r>
        <w:rPr>
          <w:b/>
        </w:rPr>
        <w:t xml:space="preserve">o szczególnych rozwiązaniach w </w:t>
      </w:r>
      <w:proofErr w:type="gramStart"/>
      <w:r>
        <w:rPr>
          <w:b/>
        </w:rPr>
        <w:t xml:space="preserve">zakresie </w:t>
      </w:r>
      <w:r w:rsidRPr="005C189F">
        <w:rPr>
          <w:b/>
        </w:rPr>
        <w:t xml:space="preserve"> przeciwdziałania</w:t>
      </w:r>
      <w:proofErr w:type="gramEnd"/>
      <w:r w:rsidRPr="005C189F">
        <w:rPr>
          <w:b/>
        </w:rPr>
        <w:t xml:space="preserve"> wspieraniu agresji na Ukrainę</w:t>
      </w:r>
      <w:r>
        <w:rPr>
          <w:b/>
        </w:rPr>
        <w:t xml:space="preserve"> ora</w:t>
      </w:r>
      <w:r w:rsidR="006B6274">
        <w:rPr>
          <w:b/>
        </w:rPr>
        <w:t>z</w:t>
      </w:r>
      <w:r>
        <w:rPr>
          <w:b/>
        </w:rPr>
        <w:t xml:space="preserve"> służących ochronie bezpieczeństwa narodowego</w:t>
      </w:r>
      <w:r w:rsidRPr="005C189F">
        <w:t xml:space="preserve"> </w:t>
      </w:r>
      <w:r w:rsidR="00491DFE">
        <w:br/>
      </w:r>
      <w:r w:rsidRPr="005C189F">
        <w:t>(Dz.U. z 202</w:t>
      </w:r>
      <w:r>
        <w:t>3</w:t>
      </w:r>
      <w:r w:rsidRPr="005C189F">
        <w:t xml:space="preserve"> r. poz. </w:t>
      </w:r>
      <w:r>
        <w:t>129 tj. z dnia 2023.01.17)</w:t>
      </w:r>
      <w:r w:rsidRPr="005C189F">
        <w:t>, zwan</w:t>
      </w:r>
      <w:r>
        <w:t>ej</w:t>
      </w:r>
      <w:r w:rsidRPr="005C189F">
        <w:t xml:space="preserve"> dalej „ustawą sankcyjną”</w:t>
      </w:r>
      <w:r w:rsidR="00DA4136">
        <w:t>:</w:t>
      </w:r>
    </w:p>
    <w:p w14:paraId="726E2D79" w14:textId="77777777" w:rsidR="005C189F" w:rsidRPr="005C189F" w:rsidRDefault="005C189F" w:rsidP="009E4851">
      <w:pPr>
        <w:pStyle w:val="Akapitzlist"/>
        <w:numPr>
          <w:ilvl w:val="2"/>
          <w:numId w:val="28"/>
        </w:numPr>
        <w:ind w:left="992" w:hanging="357"/>
        <w:jc w:val="both"/>
      </w:pPr>
      <w:r w:rsidRPr="008A7D12">
        <w:rPr>
          <w:b/>
          <w:u w:val="single"/>
        </w:rPr>
        <w:t xml:space="preserve">z </w:t>
      </w:r>
      <w:r w:rsidRPr="005C189F">
        <w:rPr>
          <w:b/>
          <w:u w:val="single"/>
        </w:rPr>
        <w:t>postępowania o udzielenie zamówienia publicznego dodatkowo wyklucza się:</w:t>
      </w:r>
    </w:p>
    <w:p w14:paraId="2A9593C4" w14:textId="3AD041C4" w:rsidR="003F2B70" w:rsidRPr="005C189F" w:rsidRDefault="003F2B70" w:rsidP="00545242">
      <w:pPr>
        <w:pStyle w:val="Akapitzlist"/>
        <w:numPr>
          <w:ilvl w:val="0"/>
          <w:numId w:val="38"/>
        </w:numPr>
        <w:ind w:left="993"/>
      </w:pPr>
      <w:r w:rsidRPr="005C189F">
        <w:t>wykonawcę</w:t>
      </w:r>
      <w:r w:rsidR="00545242">
        <w:t xml:space="preserve"> </w:t>
      </w:r>
      <w:r w:rsidRPr="005C189F">
        <w:t xml:space="preserve">wymienionego w wykazach określonych </w:t>
      </w:r>
      <w:r w:rsidRPr="005C189F">
        <w:br/>
        <w:t xml:space="preserve">w rozporządzeniu 765/2006 i rozporządzeniu 269/2014 albo wpisanego na listę na podstawie decyzji w sprawie wpisu na listę rozstrzygającej o zastosowaniu środka, o którym mowa w art. 1 pkt 3 ustawy sankcyjnej; </w:t>
      </w:r>
    </w:p>
    <w:p w14:paraId="47527EC6" w14:textId="6277E16E" w:rsidR="003F2B70" w:rsidRPr="005C189F" w:rsidRDefault="003F2B70" w:rsidP="009E4851">
      <w:pPr>
        <w:pStyle w:val="Akapitzlist"/>
        <w:numPr>
          <w:ilvl w:val="1"/>
          <w:numId w:val="28"/>
        </w:numPr>
        <w:ind w:left="993"/>
        <w:jc w:val="both"/>
      </w:pPr>
      <w:r w:rsidRPr="005C189F">
        <w:t xml:space="preserve">wykonawcę, którego beneficjentem rzeczywistym w rozumieniu ustawy z </w:t>
      </w:r>
      <w:r w:rsidRPr="004467F2">
        <w:t>dnia 1 marca 2018 r. o przeciwdziałaniu praniu pieniędzy oraz finansowaniu terroryzmu (</w:t>
      </w:r>
      <w:r w:rsidR="004E0D8D" w:rsidRPr="004467F2">
        <w:t xml:space="preserve">Dz.U.2023.1124 </w:t>
      </w:r>
      <w:proofErr w:type="spellStart"/>
      <w:r w:rsidR="004E0D8D" w:rsidRPr="004467F2">
        <w:t>t.j</w:t>
      </w:r>
      <w:proofErr w:type="spellEnd"/>
      <w:r w:rsidR="004E0D8D" w:rsidRPr="004467F2">
        <w:t>. z dnia 2023.06.16</w:t>
      </w:r>
      <w:r w:rsidRPr="004467F2">
        <w:t>)</w:t>
      </w:r>
      <w:r w:rsidRPr="005C189F">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6B4928">
        <w:br/>
      </w:r>
      <w:r w:rsidRPr="005C189F">
        <w:t>o którym mowa w art. 1 pkt 3 ustawy sankcyjnej;</w:t>
      </w:r>
    </w:p>
    <w:p w14:paraId="42D65117" w14:textId="10C7B2C1" w:rsidR="003F2B70" w:rsidRPr="005C189F" w:rsidRDefault="003F2B70" w:rsidP="009E4851">
      <w:pPr>
        <w:pStyle w:val="Akapitzlist"/>
        <w:numPr>
          <w:ilvl w:val="1"/>
          <w:numId w:val="28"/>
        </w:numPr>
        <w:ind w:left="993"/>
        <w:jc w:val="both"/>
      </w:pPr>
      <w:r w:rsidRPr="005C189F">
        <w:t xml:space="preserve">wykonawcę, którego jednostką dominującą w rozumieniu art. 3 ust. 1 pkt 37 ustawy z dnia 29 września 1994 r. o rachunkowości </w:t>
      </w:r>
      <w:r w:rsidRPr="004467F2">
        <w:t>(</w:t>
      </w:r>
      <w:r w:rsidR="00114980" w:rsidRPr="004467F2">
        <w:t xml:space="preserve">Dz.U.2023.120 </w:t>
      </w:r>
      <w:proofErr w:type="spellStart"/>
      <w:r w:rsidR="00114980" w:rsidRPr="004467F2">
        <w:t>t.j</w:t>
      </w:r>
      <w:proofErr w:type="spellEnd"/>
      <w:r w:rsidR="00114980" w:rsidRPr="004467F2">
        <w:t>. z dnia 2023.01.16</w:t>
      </w:r>
      <w:r w:rsidRPr="004467F2">
        <w:t>),</w:t>
      </w:r>
      <w:r w:rsidRPr="005C189F">
        <w:t xml:space="preserve"> jest podmiot wymieniony w wykazach określonych w rozporządzeniu 765/2006 </w:t>
      </w:r>
      <w:r w:rsidR="006B4928">
        <w:br/>
      </w:r>
      <w:r w:rsidRPr="005C189F">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16B30E49" w:rsidR="005C189F" w:rsidRPr="005C189F" w:rsidRDefault="005C189F" w:rsidP="0050179A">
      <w:pPr>
        <w:pStyle w:val="Akapitzlist"/>
        <w:numPr>
          <w:ilvl w:val="0"/>
          <w:numId w:val="12"/>
        </w:numPr>
        <w:ind w:left="992" w:hanging="357"/>
        <w:jc w:val="both"/>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5F2700">
      <w:pPr>
        <w:pStyle w:val="Akapitzlist"/>
        <w:ind w:left="426"/>
      </w:pPr>
    </w:p>
    <w:p w14:paraId="528C21FF" w14:textId="15E34EA3" w:rsidR="005C189F" w:rsidRPr="00826F6E" w:rsidRDefault="005C189F" w:rsidP="00667E60">
      <w:pPr>
        <w:pStyle w:val="Akapitzlist"/>
        <w:ind w:left="426"/>
        <w:jc w:val="both"/>
      </w:pPr>
      <w:r w:rsidRPr="005C189F">
        <w:t xml:space="preserve">Oferta wykonawcy, który podlega wykluczeniu na podstawie art. 7 ust. 1 specustawy sankcyjnej zostanie odrzucona, na podstawie art. 226 </w:t>
      </w:r>
      <w:r w:rsidR="00E570CF" w:rsidRPr="009A4BE5">
        <w:t xml:space="preserve">ust. 1 </w:t>
      </w:r>
      <w:r w:rsidRPr="005C189F">
        <w:t xml:space="preserve">pkt 2 lit. a) ustawy </w:t>
      </w:r>
      <w:proofErr w:type="spellStart"/>
      <w:r w:rsidRPr="005C189F">
        <w:t>Pzp</w:t>
      </w:r>
      <w:proofErr w:type="spellEnd"/>
      <w:r w:rsidR="00E570CF">
        <w:t>.</w:t>
      </w:r>
    </w:p>
    <w:p w14:paraId="0F057917" w14:textId="77777777" w:rsidR="001A7E2A" w:rsidRPr="000E4B39" w:rsidRDefault="001A7E2A" w:rsidP="00667E60">
      <w:pPr>
        <w:pStyle w:val="Nagwek2"/>
        <w:jc w:val="both"/>
        <w:rPr>
          <w:b/>
          <w:sz w:val="22"/>
          <w:szCs w:val="22"/>
          <w:u w:val="single"/>
        </w:rPr>
      </w:pPr>
      <w:r w:rsidRPr="000E4B39">
        <w:rPr>
          <w:b/>
          <w:sz w:val="22"/>
          <w:szCs w:val="22"/>
          <w:u w:val="single"/>
        </w:rPr>
        <w:lastRenderedPageBreak/>
        <w:t>X. Podmiotowe środki dowodowe. Oświadczenia i dokumenty, jakie zobowiązani są dostarczyć Wykonawcy w celu potwierdzenia spełniania warunków udziału w postępowaniu oraz wykazania braku podstaw wykluczenia</w:t>
      </w:r>
    </w:p>
    <w:p w14:paraId="60033295" w14:textId="5A97CF37" w:rsidR="001A7E2A" w:rsidRPr="00826F6E" w:rsidRDefault="001A7E2A" w:rsidP="009E4851">
      <w:pPr>
        <w:numPr>
          <w:ilvl w:val="0"/>
          <w:numId w:val="20"/>
        </w:numPr>
        <w:ind w:left="572" w:hanging="357"/>
        <w:jc w:val="both"/>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w:t>
      </w:r>
      <w:r w:rsidR="006B4928">
        <w:br/>
      </w:r>
      <w:r w:rsidRPr="00826F6E">
        <w:t xml:space="preserve">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CF55B02" w:rsidR="001A7E2A" w:rsidRDefault="001A7E2A" w:rsidP="009E4851">
      <w:pPr>
        <w:pStyle w:val="Akapitzlist"/>
        <w:numPr>
          <w:ilvl w:val="0"/>
          <w:numId w:val="20"/>
        </w:numPr>
        <w:ind w:left="572" w:hanging="357"/>
        <w:jc w:val="both"/>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 xml:space="preserve">oraz spełnia warunki udziału </w:t>
      </w:r>
      <w:r w:rsidR="006B4928">
        <w:br/>
      </w:r>
      <w:r w:rsidRPr="00B70E72">
        <w:t>w postępowaniu.</w:t>
      </w:r>
    </w:p>
    <w:p w14:paraId="3E2FFE74" w14:textId="6F31D063" w:rsidR="001A7E2A" w:rsidRPr="003D565D" w:rsidRDefault="000F05E3" w:rsidP="009E4851">
      <w:pPr>
        <w:pStyle w:val="Akapitzlist"/>
        <w:numPr>
          <w:ilvl w:val="0"/>
          <w:numId w:val="20"/>
        </w:numPr>
        <w:ind w:left="572" w:hanging="357"/>
        <w:jc w:val="both"/>
        <w:rPr>
          <w:sz w:val="24"/>
        </w:rPr>
      </w:pPr>
      <w:r>
        <w:rPr>
          <w:b/>
          <w:szCs w:val="20"/>
        </w:rPr>
        <w:t xml:space="preserve">W ramach </w:t>
      </w:r>
      <w:r w:rsidR="001A7E2A" w:rsidRPr="00186730">
        <w:rPr>
          <w:b/>
          <w:szCs w:val="20"/>
        </w:rPr>
        <w:t xml:space="preserve">Zamawiający wzywa </w:t>
      </w:r>
      <w:r w:rsidR="00B26077">
        <w:rPr>
          <w:b/>
          <w:szCs w:val="20"/>
        </w:rPr>
        <w:t>W</w:t>
      </w:r>
      <w:r w:rsidR="001A7E2A" w:rsidRPr="00186730">
        <w:rPr>
          <w:b/>
          <w:szCs w:val="20"/>
        </w:rPr>
        <w:t>ykonawcę</w:t>
      </w:r>
      <w:r w:rsidR="001A7E2A" w:rsidRPr="003D565D">
        <w:rPr>
          <w:szCs w:val="20"/>
        </w:rPr>
        <w:t xml:space="preserve">, którego oferta została najwyżej oceniona, </w:t>
      </w:r>
      <w:r w:rsidR="001A7E2A" w:rsidRPr="00186730">
        <w:rPr>
          <w:b/>
          <w:szCs w:val="20"/>
        </w:rPr>
        <w:t>do złożenia w wyznaczonym terminie, nie krótszym niż 5 dni od dnia wezwania, podmiotowych środków dowodowych</w:t>
      </w:r>
      <w:r w:rsidR="001A7E2A" w:rsidRPr="003D565D">
        <w:rPr>
          <w:szCs w:val="20"/>
        </w:rPr>
        <w:t>, jeżeli wymagał ich złożenia w ogłoszeniu o zamówieniu lub dokumentach zamówienia, aktualnych na dzień złożenia podmiotowych środków dowodowych.</w:t>
      </w:r>
    </w:p>
    <w:p w14:paraId="52417A30" w14:textId="7C0F92B7" w:rsidR="001A7E2A" w:rsidRDefault="001A7E2A" w:rsidP="009E4851">
      <w:pPr>
        <w:numPr>
          <w:ilvl w:val="0"/>
          <w:numId w:val="20"/>
        </w:numPr>
        <w:ind w:left="572" w:hanging="357"/>
        <w:jc w:val="both"/>
        <w:rPr>
          <w:szCs w:val="20"/>
        </w:rPr>
      </w:pPr>
      <w:r w:rsidRPr="000F05E3">
        <w:rPr>
          <w:b/>
          <w:bCs/>
          <w:szCs w:val="20"/>
        </w:rPr>
        <w:t xml:space="preserve">Podmiotowe środki dowodowe wymagane od wykonawcy </w:t>
      </w:r>
      <w:r w:rsidR="000F05E3" w:rsidRPr="000F05E3">
        <w:rPr>
          <w:b/>
          <w:bCs/>
          <w:szCs w:val="20"/>
        </w:rPr>
        <w:t>w ramach CZĘŚCI nr 1</w:t>
      </w:r>
      <w:r w:rsidR="000F05E3" w:rsidRPr="000F05E3">
        <w:rPr>
          <w:szCs w:val="20"/>
        </w:rPr>
        <w:t xml:space="preserve"> </w:t>
      </w:r>
      <w:r w:rsidRPr="00415530">
        <w:rPr>
          <w:szCs w:val="20"/>
        </w:rPr>
        <w:t>obejmują:</w:t>
      </w:r>
    </w:p>
    <w:p w14:paraId="34F9594E" w14:textId="220E10A5" w:rsidR="001A7E2A" w:rsidRPr="0099538E" w:rsidRDefault="001A7E2A" w:rsidP="009E4851">
      <w:pPr>
        <w:pStyle w:val="Akapitzlist"/>
        <w:numPr>
          <w:ilvl w:val="2"/>
          <w:numId w:val="18"/>
        </w:numPr>
        <w:ind w:left="992" w:hanging="357"/>
        <w:jc w:val="both"/>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9E4851">
      <w:pPr>
        <w:pStyle w:val="Akapitzlist"/>
        <w:numPr>
          <w:ilvl w:val="2"/>
          <w:numId w:val="18"/>
        </w:numPr>
        <w:ind w:left="992" w:hanging="35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4EA872E1" w:rsidR="007B5E03" w:rsidRPr="00ED615F" w:rsidRDefault="007B5E03" w:rsidP="009E4851">
      <w:pPr>
        <w:pStyle w:val="Akapitzlist"/>
        <w:numPr>
          <w:ilvl w:val="2"/>
          <w:numId w:val="18"/>
        </w:numPr>
        <w:ind w:left="992" w:hanging="357"/>
        <w:jc w:val="both"/>
        <w:rPr>
          <w:b/>
          <w:szCs w:val="20"/>
        </w:rPr>
      </w:pPr>
      <w:r w:rsidRPr="00C44EC5">
        <w:rPr>
          <w:b/>
          <w:szCs w:val="20"/>
        </w:rPr>
        <w:t>Wykaz osób,</w:t>
      </w:r>
      <w:r w:rsidRPr="00AB3B2B">
        <w:rPr>
          <w:szCs w:val="20"/>
        </w:rPr>
        <w:t xml:space="preserve"> skierowanych przez wykonawcę do realizacji zamówienia publicznego, </w:t>
      </w:r>
      <w:r w:rsidRPr="00AB3B2B">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AB3B2B">
        <w:rPr>
          <w:b/>
          <w:szCs w:val="20"/>
        </w:rPr>
        <w:t xml:space="preserve">Załącznikiem nr </w:t>
      </w:r>
      <w:r>
        <w:rPr>
          <w:b/>
          <w:szCs w:val="20"/>
        </w:rPr>
        <w:t>4</w:t>
      </w:r>
      <w:r w:rsidRPr="00AB3B2B">
        <w:rPr>
          <w:b/>
          <w:szCs w:val="20"/>
        </w:rPr>
        <w:t xml:space="preserve"> do SWZ;</w:t>
      </w:r>
    </w:p>
    <w:p w14:paraId="016E1249" w14:textId="5306584D" w:rsidR="005A3713" w:rsidRPr="00E55998" w:rsidRDefault="005A3713" w:rsidP="005A3713">
      <w:pPr>
        <w:pStyle w:val="Akapitzlist"/>
        <w:numPr>
          <w:ilvl w:val="0"/>
          <w:numId w:val="20"/>
        </w:numPr>
        <w:ind w:left="567"/>
        <w:rPr>
          <w:szCs w:val="20"/>
        </w:rPr>
      </w:pPr>
      <w:r w:rsidRPr="00E55998">
        <w:rPr>
          <w:b/>
          <w:bCs/>
          <w:szCs w:val="20"/>
        </w:rPr>
        <w:t xml:space="preserve">Podmiotowe środki dowodowe wymagane od wykonawcy w ramach CZĘŚCI nr 2 </w:t>
      </w:r>
      <w:r w:rsidRPr="00E55998">
        <w:rPr>
          <w:szCs w:val="20"/>
        </w:rPr>
        <w:t>obejmują:</w:t>
      </w:r>
    </w:p>
    <w:p w14:paraId="35035162" w14:textId="20851D21" w:rsidR="005A3713" w:rsidRPr="00E55998" w:rsidRDefault="005A3713" w:rsidP="005A3713">
      <w:pPr>
        <w:pStyle w:val="Akapitzlist"/>
        <w:numPr>
          <w:ilvl w:val="2"/>
          <w:numId w:val="28"/>
        </w:numPr>
        <w:ind w:left="993"/>
        <w:rPr>
          <w:szCs w:val="20"/>
        </w:rPr>
      </w:pPr>
      <w:r w:rsidRPr="00E55998">
        <w:rPr>
          <w:b/>
          <w:bCs/>
          <w:szCs w:val="20"/>
        </w:rPr>
        <w:t>Oświadczenia Wykonawcy, w zakresie art. 108 ust. 1 pkt 5</w:t>
      </w:r>
      <w:r w:rsidRPr="00E55998">
        <w:rPr>
          <w:szCs w:val="20"/>
        </w:rPr>
        <w:t xml:space="preserve"> ustawy, 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E55998">
        <w:rPr>
          <w:b/>
          <w:bCs/>
          <w:szCs w:val="20"/>
        </w:rPr>
        <w:t>Załącznik nr 7</w:t>
      </w:r>
      <w:r w:rsidRPr="00E55998">
        <w:rPr>
          <w:szCs w:val="20"/>
        </w:rPr>
        <w:t xml:space="preserve"> do SWZ, w oparciu o zamieszczony na Platformie wykaz złożonych w danym postępowaniu ofert</w:t>
      </w:r>
      <w:r w:rsidR="00E55998" w:rsidRPr="00E55998">
        <w:rPr>
          <w:szCs w:val="20"/>
        </w:rPr>
        <w:t>.</w:t>
      </w:r>
    </w:p>
    <w:p w14:paraId="36A3EB3E" w14:textId="3BB11007" w:rsidR="001A7E2A" w:rsidRPr="0019479C" w:rsidRDefault="001A7E2A" w:rsidP="009E4851">
      <w:pPr>
        <w:pStyle w:val="Akapitzlist"/>
        <w:numPr>
          <w:ilvl w:val="0"/>
          <w:numId w:val="20"/>
        </w:numPr>
        <w:ind w:left="572" w:hanging="357"/>
        <w:jc w:val="both"/>
        <w:rPr>
          <w:szCs w:val="20"/>
        </w:rPr>
      </w:pPr>
      <w:r w:rsidRPr="0019479C">
        <w:rPr>
          <w:szCs w:val="20"/>
        </w:rPr>
        <w:t xml:space="preserve">Wykonawca nie jest zobowiązany do złożenia podmiotowych środków dowodowych, które zamawiający posiada, jeżeli Wykonawca wskaże te środki oraz potwierdzi ich prawidłowość </w:t>
      </w:r>
      <w:r w:rsidR="006B4928">
        <w:rPr>
          <w:szCs w:val="20"/>
        </w:rPr>
        <w:br/>
      </w:r>
      <w:r w:rsidRPr="0019479C">
        <w:rPr>
          <w:szCs w:val="20"/>
        </w:rPr>
        <w:t>i aktualność.</w:t>
      </w:r>
    </w:p>
    <w:p w14:paraId="2CDC9B00" w14:textId="77777777" w:rsidR="002E2597" w:rsidRPr="00E55998" w:rsidRDefault="001A7E2A" w:rsidP="002E2597">
      <w:pPr>
        <w:pStyle w:val="Akapitzlist"/>
        <w:numPr>
          <w:ilvl w:val="0"/>
          <w:numId w:val="20"/>
        </w:numPr>
        <w:ind w:left="567"/>
        <w:rPr>
          <w:szCs w:val="20"/>
        </w:rPr>
      </w:pPr>
      <w:r w:rsidRPr="00E55998">
        <w:rPr>
          <w:szCs w:val="20"/>
        </w:rPr>
        <w:t xml:space="preserve">Podmiotowe środki dowodowe wykonawca składa w formie elektronicznej lub postaci elektronicznej opatrzonej podpisem zaufanym lub podpisem osobistym lub w formie dokumentowej. </w:t>
      </w:r>
    </w:p>
    <w:p w14:paraId="4984701B" w14:textId="79C4917A" w:rsidR="001A7E2A" w:rsidRPr="00E55998" w:rsidRDefault="002E2597" w:rsidP="002E2597">
      <w:pPr>
        <w:pStyle w:val="Akapitzlist"/>
        <w:numPr>
          <w:ilvl w:val="0"/>
          <w:numId w:val="20"/>
        </w:numPr>
        <w:ind w:left="567"/>
        <w:rPr>
          <w:szCs w:val="20"/>
        </w:rPr>
      </w:pPr>
      <w:r w:rsidRPr="00E55998">
        <w:rPr>
          <w:b/>
          <w:bCs/>
          <w:szCs w:val="20"/>
        </w:rPr>
        <w:lastRenderedPageBreak/>
        <w:t>Dla CZĘŚCI nr 2</w:t>
      </w:r>
      <w:r w:rsidRPr="00E55998">
        <w:rPr>
          <w:szCs w:val="20"/>
        </w:rPr>
        <w:t xml:space="preserve"> Wykonawca zobowiązany jest również dołączyć do oferty Załącznik nr 1a – Opis oferowanych parametrów szczegółowe informacje określone zostały w rozdziale XXI niniejszej specyfikacji.</w:t>
      </w:r>
    </w:p>
    <w:p w14:paraId="78CD99B1" w14:textId="7D87FED5" w:rsidR="001A7E2A" w:rsidRPr="004467F2" w:rsidRDefault="001A7E2A" w:rsidP="009E4851">
      <w:pPr>
        <w:numPr>
          <w:ilvl w:val="0"/>
          <w:numId w:val="20"/>
        </w:numPr>
        <w:ind w:left="572" w:hanging="357"/>
        <w:jc w:val="both"/>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Pr="004467F2">
        <w:rPr>
          <w:szCs w:val="20"/>
        </w:rPr>
        <w:t>wykonawcy</w:t>
      </w:r>
      <w:r w:rsidR="009C106F" w:rsidRPr="004467F2">
        <w:rPr>
          <w:szCs w:val="20"/>
        </w:rPr>
        <w:t xml:space="preserve"> (</w:t>
      </w:r>
      <w:r w:rsidR="0053219E" w:rsidRPr="004467F2">
        <w:rPr>
          <w:szCs w:val="20"/>
        </w:rPr>
        <w:t>Dz.U.2020.2415 z dnia 2020.12.30)</w:t>
      </w:r>
      <w:r w:rsidRPr="004467F2">
        <w:rPr>
          <w:szCs w:val="20"/>
        </w:rPr>
        <w:t xml:space="preserve"> oraz</w:t>
      </w:r>
      <w:r w:rsidRPr="00C014DB">
        <w:rPr>
          <w:szCs w:val="20"/>
        </w:rPr>
        <w:t xml:space="preserve"> rozporządzenia Prezesa Rady Ministrów z dnia </w:t>
      </w:r>
      <w:r w:rsidR="0053219E">
        <w:rPr>
          <w:szCs w:val="20"/>
        </w:rPr>
        <w:t xml:space="preserve">30 </w:t>
      </w:r>
      <w:r w:rsidRPr="00C014DB">
        <w:rPr>
          <w:szCs w:val="20"/>
        </w:rPr>
        <w:t xml:space="preserve">grudnia 2020 r. </w:t>
      </w:r>
      <w:r w:rsidR="00603D09" w:rsidRPr="00603D09">
        <w:rPr>
          <w:szCs w:val="20"/>
        </w:rPr>
        <w:t>w sprawie sposobu sporządzania i przekazywania informacji oraz wymagań technicznych dla dokumentów elektronicznych oraz środków komunikacji elektronicznej w postępowaniu o udzielenie zamówienia publicznego</w:t>
      </w:r>
      <w:r w:rsidR="00E24058">
        <w:rPr>
          <w:szCs w:val="20"/>
        </w:rPr>
        <w:t xml:space="preserve"> lub konkursie</w:t>
      </w:r>
      <w:r w:rsidR="0053219E" w:rsidRPr="004467F2">
        <w:rPr>
          <w:szCs w:val="20"/>
        </w:rPr>
        <w:t xml:space="preserve"> (Dz.U.2020.2452 z dnia 2020.12.31</w:t>
      </w:r>
      <w:r w:rsidR="004A64A1" w:rsidRPr="004467F2">
        <w:rPr>
          <w:szCs w:val="20"/>
        </w:rPr>
        <w:t>).</w:t>
      </w:r>
    </w:p>
    <w:p w14:paraId="028E0BFF" w14:textId="48D518F8" w:rsidR="001A7E2A" w:rsidRPr="00826F6E" w:rsidRDefault="001A7E2A" w:rsidP="00667E60">
      <w:pPr>
        <w:pStyle w:val="Nagwek2"/>
        <w:jc w:val="both"/>
        <w:rPr>
          <w:b/>
          <w:sz w:val="22"/>
          <w:szCs w:val="22"/>
          <w:u w:val="single"/>
        </w:rPr>
      </w:pPr>
      <w:bookmarkStart w:id="10" w:name="_crlv0voso4yw" w:colFirst="0" w:colLast="0"/>
      <w:bookmarkStart w:id="11" w:name="_gb4nrns0uw97" w:colFirst="0" w:colLast="0"/>
      <w:bookmarkEnd w:id="10"/>
      <w:bookmarkEnd w:id="11"/>
      <w:r w:rsidRPr="00826F6E">
        <w:rPr>
          <w:b/>
          <w:sz w:val="22"/>
          <w:szCs w:val="22"/>
          <w:u w:val="single"/>
        </w:rPr>
        <w:t>XI. Poleganie na zasobach innych podmiotów</w:t>
      </w:r>
      <w:r w:rsidR="00445F08">
        <w:rPr>
          <w:b/>
          <w:sz w:val="22"/>
          <w:szCs w:val="22"/>
          <w:u w:val="single"/>
        </w:rPr>
        <w:t xml:space="preserve"> (do</w:t>
      </w:r>
      <w:r w:rsidR="0018035A">
        <w:rPr>
          <w:b/>
          <w:sz w:val="22"/>
          <w:szCs w:val="22"/>
          <w:u w:val="single"/>
        </w:rPr>
        <w:t>tyczy</w:t>
      </w:r>
      <w:r w:rsidR="00445F08">
        <w:rPr>
          <w:b/>
          <w:sz w:val="22"/>
          <w:szCs w:val="22"/>
          <w:u w:val="single"/>
        </w:rPr>
        <w:t xml:space="preserve"> CZĘŚCI nr 1)</w:t>
      </w:r>
    </w:p>
    <w:p w14:paraId="1E6EF04F" w14:textId="3D112A5E" w:rsidR="001A7E2A" w:rsidRPr="00736C85" w:rsidRDefault="001A7E2A" w:rsidP="009E4851">
      <w:pPr>
        <w:numPr>
          <w:ilvl w:val="3"/>
          <w:numId w:val="25"/>
        </w:numPr>
        <w:ind w:left="572" w:hanging="357"/>
        <w:jc w:val="both"/>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9E4851">
      <w:pPr>
        <w:numPr>
          <w:ilvl w:val="3"/>
          <w:numId w:val="25"/>
        </w:numPr>
        <w:ind w:left="572" w:hanging="357"/>
        <w:jc w:val="both"/>
        <w:rPr>
          <w:szCs w:val="20"/>
        </w:rPr>
      </w:pPr>
      <w:r w:rsidRPr="00736C85">
        <w:rPr>
          <w:szCs w:val="20"/>
        </w:rPr>
        <w:t xml:space="preserve">W odniesieniu do warunków dotyczących doświadczenia, wykonawcy mogą polegać na zdolnościach podmiotów udostępniających zasoby, jeśli podmioty te wykonają </w:t>
      </w:r>
      <w:proofErr w:type="gramStart"/>
      <w:r w:rsidRPr="00736C85">
        <w:rPr>
          <w:szCs w:val="20"/>
        </w:rPr>
        <w:t>świadczenie</w:t>
      </w:r>
      <w:proofErr w:type="gramEnd"/>
      <w:r w:rsidRPr="00736C85">
        <w:rPr>
          <w:szCs w:val="20"/>
        </w:rPr>
        <w:t xml:space="preserve"> do realizacji którego te zdolności są wymagane.</w:t>
      </w:r>
    </w:p>
    <w:p w14:paraId="750ECA26" w14:textId="77777777" w:rsidR="001A7E2A" w:rsidRPr="00736C85" w:rsidRDefault="001A7E2A" w:rsidP="009E4851">
      <w:pPr>
        <w:numPr>
          <w:ilvl w:val="3"/>
          <w:numId w:val="25"/>
        </w:numPr>
        <w:ind w:left="572" w:hanging="357"/>
        <w:jc w:val="both"/>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9E4851">
      <w:pPr>
        <w:numPr>
          <w:ilvl w:val="3"/>
          <w:numId w:val="25"/>
        </w:numPr>
        <w:ind w:left="572" w:hanging="357"/>
        <w:jc w:val="both"/>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9E4851">
      <w:pPr>
        <w:numPr>
          <w:ilvl w:val="3"/>
          <w:numId w:val="25"/>
        </w:numPr>
        <w:ind w:left="572" w:hanging="357"/>
        <w:jc w:val="both"/>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9E4851">
      <w:pPr>
        <w:numPr>
          <w:ilvl w:val="3"/>
          <w:numId w:val="25"/>
        </w:numPr>
        <w:ind w:left="572" w:hanging="357"/>
        <w:jc w:val="both"/>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12C0AE25" w:rsidR="001A7E2A" w:rsidRDefault="001A7E2A" w:rsidP="009E4851">
      <w:pPr>
        <w:numPr>
          <w:ilvl w:val="3"/>
          <w:numId w:val="25"/>
        </w:numPr>
        <w:shd w:val="clear" w:color="auto" w:fill="FFFFFF"/>
        <w:ind w:left="572" w:hanging="357"/>
        <w:jc w:val="both"/>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t>
      </w:r>
      <w:r w:rsidR="006B4928">
        <w:rPr>
          <w:b/>
          <w:szCs w:val="20"/>
        </w:rPr>
        <w:br/>
      </w:r>
      <w:r w:rsidRPr="00460B6F">
        <w:rPr>
          <w:b/>
          <w:szCs w:val="20"/>
        </w:rPr>
        <w:t>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6A73AA89" w14:textId="7B55A6A6" w:rsidR="00445F08" w:rsidRPr="00445F08" w:rsidRDefault="00445F08" w:rsidP="009E4851">
      <w:pPr>
        <w:pStyle w:val="Akapitzlist"/>
        <w:numPr>
          <w:ilvl w:val="3"/>
          <w:numId w:val="25"/>
        </w:numPr>
        <w:ind w:left="567"/>
        <w:rPr>
          <w:bCs/>
          <w:szCs w:val="20"/>
        </w:rPr>
      </w:pPr>
      <w:r w:rsidRPr="00445F08">
        <w:rPr>
          <w:bCs/>
          <w:szCs w:val="20"/>
        </w:rPr>
        <w:t>Z uwagi na fakt, że w przedmiotowym postępowaniu</w:t>
      </w:r>
      <w:r>
        <w:rPr>
          <w:bCs/>
          <w:szCs w:val="20"/>
        </w:rPr>
        <w:t xml:space="preserve"> dla CZĘŚCI nr 2</w:t>
      </w:r>
      <w:r w:rsidRPr="00445F08">
        <w:rPr>
          <w:bCs/>
          <w:szCs w:val="20"/>
        </w:rPr>
        <w:t xml:space="preserve"> nie zostały określone żadne warunki udziału w postępowaniu poleganie na zdolnościach technicznych lub zawodowych podmiotów udostępniających zasoby przez Wykonawcę jest bezprzedmiotowe</w:t>
      </w:r>
      <w:r>
        <w:rPr>
          <w:bCs/>
          <w:szCs w:val="20"/>
        </w:rPr>
        <w:t xml:space="preserve"> dla tej części</w:t>
      </w:r>
      <w:r w:rsidRPr="00445F08">
        <w:rPr>
          <w:bCs/>
          <w:szCs w:val="20"/>
        </w:rPr>
        <w:t>.</w:t>
      </w:r>
    </w:p>
    <w:p w14:paraId="4248A4E2" w14:textId="77777777" w:rsidR="001A7E2A" w:rsidRPr="00FC401B" w:rsidRDefault="001A7E2A" w:rsidP="00667E60">
      <w:pPr>
        <w:spacing w:before="240"/>
        <w:ind w:right="20"/>
        <w:jc w:val="both"/>
        <w:rPr>
          <w:b/>
          <w:u w:val="single"/>
        </w:rPr>
      </w:pPr>
      <w:r w:rsidRPr="00FC401B">
        <w:rPr>
          <w:b/>
          <w:u w:val="single"/>
        </w:rPr>
        <w:t>XII. Informacja dla Wykonawców wspólnie ubiegających się o udzielenie zamówienia</w:t>
      </w:r>
    </w:p>
    <w:p w14:paraId="77EA4B0A" w14:textId="04E56D81" w:rsidR="001A7E2A" w:rsidRPr="00826F6E" w:rsidRDefault="001A7E2A" w:rsidP="00A97911">
      <w:pPr>
        <w:numPr>
          <w:ilvl w:val="0"/>
          <w:numId w:val="11"/>
        </w:numPr>
        <w:ind w:left="572" w:hanging="357"/>
        <w:jc w:val="both"/>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lastRenderedPageBreak/>
        <w:t>i zawarcia umowy w sprawie zamówienia publicznego. Pełnomocnictwo</w:t>
      </w:r>
      <w:r w:rsidRPr="00826F6E">
        <w:rPr>
          <w:b/>
        </w:rPr>
        <w:t xml:space="preserve"> </w:t>
      </w:r>
      <w:r w:rsidRPr="00826F6E">
        <w:t xml:space="preserve">winno być załączone </w:t>
      </w:r>
      <w:r w:rsidR="006B4928">
        <w:br/>
      </w:r>
      <w:r w:rsidRPr="00826F6E">
        <w:t xml:space="preserve">do oferty. </w:t>
      </w:r>
    </w:p>
    <w:p w14:paraId="724DC6C6" w14:textId="70A699D8" w:rsidR="001A7E2A" w:rsidRDefault="001A7E2A" w:rsidP="00A97911">
      <w:pPr>
        <w:numPr>
          <w:ilvl w:val="0"/>
          <w:numId w:val="11"/>
        </w:numPr>
        <w:ind w:left="572" w:hanging="357"/>
        <w:jc w:val="both"/>
      </w:pPr>
      <w:r w:rsidRPr="00826F6E">
        <w:t xml:space="preserve">W przypadku Wykonawców wspólnie ubiegających się o udzielenie zamówienia, oświadczenia, </w:t>
      </w:r>
      <w:r w:rsidR="006B4928">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A97911">
      <w:pPr>
        <w:numPr>
          <w:ilvl w:val="0"/>
          <w:numId w:val="11"/>
        </w:numPr>
        <w:ind w:left="572" w:hanging="357"/>
        <w:jc w:val="both"/>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A97911">
      <w:pPr>
        <w:numPr>
          <w:ilvl w:val="0"/>
          <w:numId w:val="11"/>
        </w:numPr>
        <w:ind w:left="572" w:hanging="357"/>
        <w:jc w:val="both"/>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667E60">
      <w:pPr>
        <w:pStyle w:val="Nagwek2"/>
        <w:spacing w:before="240" w:after="240"/>
        <w:ind w:right="-141"/>
        <w:jc w:val="both"/>
        <w:rPr>
          <w:b/>
          <w:sz w:val="22"/>
          <w:szCs w:val="22"/>
          <w:u w:val="single"/>
        </w:rPr>
      </w:pPr>
      <w:bookmarkStart w:id="12" w:name="_tp7vefgpgfgi" w:colFirst="0" w:colLast="0"/>
      <w:bookmarkEnd w:id="12"/>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A97911">
      <w:pPr>
        <w:numPr>
          <w:ilvl w:val="0"/>
          <w:numId w:val="10"/>
        </w:numPr>
        <w:ind w:left="572" w:hanging="357"/>
        <w:jc w:val="both"/>
      </w:pPr>
      <w:r w:rsidRPr="00826F6E">
        <w:t xml:space="preserve">Osobą uprawnioną do kontaktu z Wykonawcami jest: </w:t>
      </w:r>
    </w:p>
    <w:p w14:paraId="734815A9" w14:textId="7C20A0B7" w:rsidR="001A7E2A" w:rsidRDefault="00A97911" w:rsidP="00667E60">
      <w:pPr>
        <w:ind w:left="426"/>
        <w:jc w:val="both"/>
      </w:pPr>
      <w:r>
        <w:t xml:space="preserve">  </w:t>
      </w:r>
      <w:r w:rsidR="00A02EB6">
        <w:t>Agnieszka Grzymek</w:t>
      </w:r>
      <w:r w:rsidR="001A7E2A">
        <w:t xml:space="preserve"> tel. 14 690 11 41 – w sprawach proceduralnych</w:t>
      </w:r>
    </w:p>
    <w:p w14:paraId="3C343096" w14:textId="25FE5A88" w:rsidR="005C3670" w:rsidRPr="005C3670" w:rsidRDefault="001A7E2A" w:rsidP="00A97911">
      <w:pPr>
        <w:numPr>
          <w:ilvl w:val="0"/>
          <w:numId w:val="10"/>
        </w:numPr>
        <w:pBdr>
          <w:top w:val="nil"/>
          <w:left w:val="nil"/>
          <w:bottom w:val="nil"/>
          <w:right w:val="nil"/>
          <w:between w:val="nil"/>
        </w:pBdr>
        <w:ind w:left="572" w:hanging="357"/>
        <w:jc w:val="both"/>
        <w:rPr>
          <w:b/>
        </w:rPr>
      </w:pPr>
      <w:r w:rsidRPr="00826F6E">
        <w:t>Postępowanie prowadzone jest w języku polskim elektroniczn</w:t>
      </w:r>
      <w:r>
        <w:t>ie</w:t>
      </w:r>
      <w:r w:rsidRPr="00826F6E">
        <w:t xml:space="preserve"> za pośrednictwem </w:t>
      </w:r>
      <w:r w:rsidR="00B4039C" w:rsidRPr="005C3670">
        <w:rPr>
          <w:b/>
        </w:rPr>
        <w:t xml:space="preserve">Platformy Zakupowej </w:t>
      </w:r>
      <w:r w:rsidR="00B4039C" w:rsidRPr="00B4039C">
        <w:t>dostępnej</w:t>
      </w:r>
      <w:r w:rsidR="002A6101" w:rsidRPr="005C3670">
        <w:rPr>
          <w:rFonts w:eastAsia="Calibri"/>
        </w:rPr>
        <w:t xml:space="preserve"> </w:t>
      </w:r>
      <w:r w:rsidRPr="00826F6E">
        <w:t>pod adresem</w:t>
      </w:r>
      <w:r w:rsidRPr="005C3670">
        <w:rPr>
          <w:b/>
          <w:szCs w:val="20"/>
          <w:lang w:val="pl-PL"/>
        </w:rPr>
        <w:t xml:space="preserve"> </w:t>
      </w:r>
      <w:r w:rsidR="00E04C95" w:rsidRPr="00FE4080">
        <w:rPr>
          <w:rStyle w:val="Hipercze"/>
          <w:lang w:val="pl-PL"/>
        </w:rPr>
        <w:t>https://platformazakupowa.pl/transakcja/</w:t>
      </w:r>
      <w:r w:rsidR="00D4509C" w:rsidRPr="00FE4080">
        <w:rPr>
          <w:rStyle w:val="Hipercze"/>
          <w:lang w:val="pl-PL"/>
        </w:rPr>
        <w:t>941063</w:t>
      </w:r>
    </w:p>
    <w:p w14:paraId="6B4AD3A9" w14:textId="3938B9FE" w:rsidR="00460B6F" w:rsidRPr="005C3670" w:rsidRDefault="00460B6F" w:rsidP="00A97911">
      <w:pPr>
        <w:numPr>
          <w:ilvl w:val="0"/>
          <w:numId w:val="10"/>
        </w:numPr>
        <w:pBdr>
          <w:top w:val="nil"/>
          <w:left w:val="nil"/>
          <w:bottom w:val="nil"/>
          <w:right w:val="nil"/>
          <w:between w:val="nil"/>
        </w:pBdr>
        <w:ind w:left="572" w:hanging="357"/>
        <w:jc w:val="both"/>
        <w:rPr>
          <w:b/>
        </w:rPr>
      </w:pPr>
      <w:r>
        <w:t xml:space="preserve">W celu skrócenia czasu udzielenia odpowiedzi na pytania </w:t>
      </w:r>
      <w:r w:rsidRPr="005C3670">
        <w:rPr>
          <w:b/>
        </w:rPr>
        <w:t>komunikacja między zamawiającym a wykonawcami w zakresie:</w:t>
      </w:r>
    </w:p>
    <w:p w14:paraId="30A6E4A5" w14:textId="1604BAC0" w:rsidR="00460B6F" w:rsidRDefault="00460B6F" w:rsidP="009E4851">
      <w:pPr>
        <w:pStyle w:val="Akapitzlist"/>
        <w:numPr>
          <w:ilvl w:val="1"/>
          <w:numId w:val="35"/>
        </w:numPr>
        <w:pBdr>
          <w:top w:val="nil"/>
          <w:left w:val="nil"/>
          <w:bottom w:val="nil"/>
          <w:right w:val="nil"/>
          <w:between w:val="nil"/>
        </w:pBdr>
        <w:ind w:left="993"/>
        <w:jc w:val="both"/>
      </w:pPr>
      <w:r>
        <w:t>przesyłania Zamawiającemu pytań do treści SWZ;</w:t>
      </w:r>
    </w:p>
    <w:p w14:paraId="401592FC" w14:textId="25743699" w:rsidR="009165A2" w:rsidRDefault="009165A2" w:rsidP="009E4851">
      <w:pPr>
        <w:pStyle w:val="Akapitzlist"/>
        <w:numPr>
          <w:ilvl w:val="1"/>
          <w:numId w:val="35"/>
        </w:numPr>
        <w:pBdr>
          <w:top w:val="nil"/>
          <w:left w:val="nil"/>
          <w:bottom w:val="nil"/>
          <w:right w:val="nil"/>
          <w:between w:val="nil"/>
        </w:pBdr>
        <w:ind w:left="993"/>
        <w:jc w:val="both"/>
      </w:pPr>
      <w:r>
        <w:t>przesyłania ofert, informacji, oświadczeń Wykonawcy;</w:t>
      </w:r>
    </w:p>
    <w:p w14:paraId="103CBE20" w14:textId="11610C4A" w:rsidR="00460B6F" w:rsidRDefault="00460B6F" w:rsidP="009E4851">
      <w:pPr>
        <w:pStyle w:val="Akapitzlist"/>
        <w:numPr>
          <w:ilvl w:val="1"/>
          <w:numId w:val="35"/>
        </w:numPr>
        <w:pBdr>
          <w:top w:val="nil"/>
          <w:left w:val="nil"/>
          <w:bottom w:val="nil"/>
          <w:right w:val="nil"/>
          <w:between w:val="nil"/>
        </w:pBdr>
        <w:ind w:left="993"/>
        <w:jc w:val="both"/>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 treści przedmiotowych środków dowodowych;</w:t>
      </w:r>
    </w:p>
    <w:p w14:paraId="1358395A" w14:textId="77777777" w:rsidR="00C93FE2" w:rsidRDefault="00460B6F" w:rsidP="009E4851">
      <w:pPr>
        <w:pStyle w:val="Akapitzlist"/>
        <w:numPr>
          <w:ilvl w:val="1"/>
          <w:numId w:val="35"/>
        </w:numPr>
        <w:pBdr>
          <w:top w:val="nil"/>
          <w:left w:val="nil"/>
          <w:bottom w:val="nil"/>
          <w:right w:val="nil"/>
          <w:between w:val="nil"/>
        </w:pBdr>
        <w:ind w:left="993"/>
        <w:jc w:val="both"/>
      </w:pPr>
      <w:r>
        <w:t>przesłania odpowiedzi na inne wezwania Zamawiającego wynikające z ustawy - Prawo zamówień publicznych;</w:t>
      </w:r>
    </w:p>
    <w:p w14:paraId="4E02A046" w14:textId="3A9CDFB4" w:rsidR="00460B6F" w:rsidRDefault="00460B6F" w:rsidP="009E4851">
      <w:pPr>
        <w:pStyle w:val="Akapitzlist"/>
        <w:numPr>
          <w:ilvl w:val="1"/>
          <w:numId w:val="35"/>
        </w:numPr>
        <w:pBdr>
          <w:top w:val="nil"/>
          <w:left w:val="nil"/>
          <w:bottom w:val="nil"/>
          <w:right w:val="nil"/>
          <w:between w:val="nil"/>
        </w:pBdr>
        <w:ind w:left="993"/>
        <w:jc w:val="both"/>
      </w:pPr>
      <w:r>
        <w:t>przesyłania odwołania/inne</w:t>
      </w:r>
    </w:p>
    <w:p w14:paraId="17E6DD0A" w14:textId="77777777" w:rsidR="002A6101" w:rsidRDefault="002A6101" w:rsidP="005F2700">
      <w:pPr>
        <w:pBdr>
          <w:top w:val="nil"/>
          <w:left w:val="nil"/>
          <w:bottom w:val="nil"/>
          <w:right w:val="nil"/>
          <w:between w:val="nil"/>
        </w:pBdr>
        <w:ind w:left="360"/>
      </w:pPr>
    </w:p>
    <w:p w14:paraId="69C612FE" w14:textId="6467E51E" w:rsidR="005C3670" w:rsidRDefault="002A6101" w:rsidP="00A81B37">
      <w:pPr>
        <w:pBdr>
          <w:top w:val="nil"/>
          <w:left w:val="nil"/>
          <w:bottom w:val="nil"/>
          <w:right w:val="nil"/>
          <w:between w:val="nil"/>
        </w:pBdr>
        <w:ind w:left="284"/>
        <w:jc w:val="both"/>
      </w:pPr>
      <w:r w:rsidRPr="009165A2">
        <w:rPr>
          <w:b/>
        </w:rPr>
        <w:t xml:space="preserve">odbywa się </w:t>
      </w:r>
      <w:r w:rsidR="009165A2" w:rsidRPr="009165A2">
        <w:rPr>
          <w:b/>
        </w:rPr>
        <w:t xml:space="preserve">tylko </w:t>
      </w:r>
      <w:r w:rsidRPr="009165A2">
        <w:rPr>
          <w:b/>
        </w:rPr>
        <w:t xml:space="preserve">za </w:t>
      </w:r>
      <w:r w:rsidRPr="00FE4080">
        <w:rPr>
          <w:b/>
        </w:rPr>
        <w:t>pośrednictwem</w:t>
      </w:r>
      <w:r w:rsidRPr="00FE4080">
        <w:t xml:space="preserve"> </w:t>
      </w:r>
      <w:r w:rsidR="00E04C95" w:rsidRPr="00FE4080">
        <w:rPr>
          <w:rStyle w:val="Hipercze"/>
          <w:lang w:val="pl-PL"/>
        </w:rPr>
        <w:t>https://platformazakupowa.pl/transakcja/</w:t>
      </w:r>
      <w:r w:rsidR="001F54EE" w:rsidRPr="00FE4080">
        <w:rPr>
          <w:rStyle w:val="Hipercze"/>
          <w:lang w:val="pl-PL"/>
        </w:rPr>
        <w:t>9</w:t>
      </w:r>
      <w:r w:rsidR="00D4509C" w:rsidRPr="00FE4080">
        <w:rPr>
          <w:rStyle w:val="Hipercze"/>
          <w:lang w:val="pl-PL"/>
        </w:rPr>
        <w:t>41063</w:t>
      </w:r>
    </w:p>
    <w:p w14:paraId="5CA669FA" w14:textId="42340189" w:rsidR="002A6101" w:rsidRDefault="002A6101" w:rsidP="00A81B37">
      <w:pPr>
        <w:pBdr>
          <w:top w:val="nil"/>
          <w:left w:val="nil"/>
          <w:bottom w:val="nil"/>
          <w:right w:val="nil"/>
          <w:between w:val="nil"/>
        </w:pBdr>
        <w:ind w:left="284"/>
        <w:jc w:val="both"/>
      </w:pPr>
      <w:r>
        <w:t xml:space="preserve">i formularza „Wyślij wiadomość do zamawiającego”. </w:t>
      </w:r>
    </w:p>
    <w:p w14:paraId="773C7103" w14:textId="28723A31" w:rsidR="002A6101" w:rsidRDefault="002A6101" w:rsidP="00667E60">
      <w:pPr>
        <w:pBdr>
          <w:top w:val="nil"/>
          <w:left w:val="nil"/>
          <w:bottom w:val="nil"/>
          <w:right w:val="nil"/>
          <w:between w:val="nil"/>
        </w:pBdr>
        <w:ind w:left="360"/>
        <w:jc w:val="both"/>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w:t>
      </w:r>
      <w:proofErr w:type="gramStart"/>
      <w:r>
        <w:t xml:space="preserve">przycisku  </w:t>
      </w:r>
      <w:r w:rsidRPr="002A6101">
        <w:rPr>
          <w:b/>
        </w:rPr>
        <w:t>„</w:t>
      </w:r>
      <w:proofErr w:type="gramEnd"/>
      <w:r w:rsidRPr="002A6101">
        <w:rPr>
          <w:b/>
        </w:rPr>
        <w:t xml:space="preserve">Wyślij wiadomość do zamawiającego” </w:t>
      </w:r>
      <w:r>
        <w:t>po których pojawi się komunikat, że wiadomość została wysłana do zamawiającego.</w:t>
      </w:r>
    </w:p>
    <w:p w14:paraId="699F9E8D" w14:textId="1488EEE0" w:rsidR="002A6101" w:rsidRDefault="002A6101" w:rsidP="00A97911">
      <w:pPr>
        <w:pStyle w:val="Akapitzlist"/>
        <w:numPr>
          <w:ilvl w:val="0"/>
          <w:numId w:val="10"/>
        </w:numPr>
        <w:pBdr>
          <w:top w:val="nil"/>
          <w:left w:val="nil"/>
          <w:bottom w:val="nil"/>
          <w:right w:val="nil"/>
          <w:between w:val="nil"/>
        </w:pBdr>
        <w:ind w:left="572" w:hanging="357"/>
        <w:jc w:val="both"/>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B826AA" w:rsidRPr="00B826AA">
        <w:rPr>
          <w:b/>
        </w:rPr>
        <w:t>Platformy Zakupowej</w:t>
      </w:r>
      <w:r w:rsidR="00B826AA">
        <w:rPr>
          <w:b/>
        </w:rPr>
        <w:t xml:space="preserve"> </w:t>
      </w:r>
      <w:r>
        <w:t>do konkretnego wykonawcy.</w:t>
      </w:r>
    </w:p>
    <w:p w14:paraId="518DAACF" w14:textId="2484024B" w:rsidR="002A6101" w:rsidRPr="002A6101" w:rsidRDefault="002A6101" w:rsidP="00A97911">
      <w:pPr>
        <w:pStyle w:val="Akapitzlist"/>
        <w:numPr>
          <w:ilvl w:val="0"/>
          <w:numId w:val="10"/>
        </w:numPr>
        <w:ind w:left="572" w:hanging="357"/>
        <w:jc w:val="both"/>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przesłanych przez zamawiającego, gdyż system powiadomień może ulec awarii lub powiadomienie może trafić do folderu SPAM.</w:t>
      </w:r>
    </w:p>
    <w:p w14:paraId="26BA68A4" w14:textId="3C1E7390" w:rsidR="00EB40AA" w:rsidRPr="00EB40AA" w:rsidRDefault="001A7E2A" w:rsidP="00A97911">
      <w:pPr>
        <w:pStyle w:val="Akapitzlist"/>
        <w:numPr>
          <w:ilvl w:val="0"/>
          <w:numId w:val="10"/>
        </w:numPr>
        <w:pBdr>
          <w:top w:val="nil"/>
          <w:left w:val="nil"/>
          <w:bottom w:val="nil"/>
          <w:right w:val="nil"/>
          <w:between w:val="nil"/>
        </w:pBdr>
        <w:ind w:left="572" w:hanging="357"/>
        <w:jc w:val="both"/>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5F04E3">
        <w:br/>
      </w:r>
      <w:r w:rsidRPr="002C6AF5">
        <w:t xml:space="preserve">w sprawie sposobu sporządzania i przekazywania informacji oraz wymagań technicznych dla dokumentów elektronicznych oraz środków komunikacji elektronicznej w postępowaniu </w:t>
      </w:r>
      <w:r w:rsidR="005F04E3">
        <w:br/>
      </w:r>
      <w:r w:rsidRPr="002C6AF5">
        <w:t>o udzielenie zamówienia publicznego</w:t>
      </w:r>
      <w:r w:rsidR="00E24058">
        <w:t xml:space="preserve"> lub konkursie</w:t>
      </w:r>
      <w:r w:rsidRPr="002C6AF5">
        <w:t xml:space="preserve"> </w:t>
      </w:r>
      <w:r w:rsidRPr="006C3BCC">
        <w:t>(DZ.U.2020.2452 z dnia 2020.12.31)</w:t>
      </w:r>
      <w:r w:rsidRPr="00654C52">
        <w:rPr>
          <w:b/>
        </w:rPr>
        <w:t xml:space="preserve"> </w:t>
      </w:r>
      <w:r w:rsidR="00EB40AA" w:rsidRPr="00654C52">
        <w:rPr>
          <w:rFonts w:eastAsia="Calibri"/>
          <w:b/>
        </w:rPr>
        <w:t xml:space="preserve">określa </w:t>
      </w:r>
      <w:r w:rsidR="00EB40AA" w:rsidRPr="00654C52">
        <w:rPr>
          <w:rFonts w:eastAsia="Calibri"/>
          <w:b/>
        </w:rPr>
        <w:lastRenderedPageBreak/>
        <w:t>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9E4851">
      <w:pPr>
        <w:numPr>
          <w:ilvl w:val="1"/>
          <w:numId w:val="32"/>
        </w:numPr>
        <w:ind w:left="851"/>
        <w:jc w:val="both"/>
        <w:rPr>
          <w:rFonts w:eastAsia="Calibri"/>
        </w:rPr>
      </w:pPr>
      <w:r w:rsidRPr="00EB40AA">
        <w:rPr>
          <w:rFonts w:eastAsia="Calibri"/>
        </w:rPr>
        <w:t xml:space="preserve">stały dostęp do sieci Internet o gwarantowanej przepustowości nie mniejszej niż 512 </w:t>
      </w:r>
      <w:proofErr w:type="spellStart"/>
      <w:r w:rsidRPr="00EB40AA">
        <w:rPr>
          <w:rFonts w:eastAsia="Calibri"/>
        </w:rPr>
        <w:t>kb</w:t>
      </w:r>
      <w:proofErr w:type="spellEnd"/>
      <w:r w:rsidRPr="00EB40AA">
        <w:rPr>
          <w:rFonts w:eastAsia="Calibri"/>
        </w:rPr>
        <w:t>/s,</w:t>
      </w:r>
    </w:p>
    <w:p w14:paraId="21A5E279" w14:textId="77777777" w:rsidR="00EB40AA" w:rsidRPr="00EB40AA" w:rsidRDefault="00EB40AA" w:rsidP="009E4851">
      <w:pPr>
        <w:numPr>
          <w:ilvl w:val="1"/>
          <w:numId w:val="32"/>
        </w:numPr>
        <w:ind w:left="851"/>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9E4851">
      <w:pPr>
        <w:numPr>
          <w:ilvl w:val="1"/>
          <w:numId w:val="32"/>
        </w:numPr>
        <w:ind w:left="851"/>
        <w:jc w:val="both"/>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9E4851">
      <w:pPr>
        <w:numPr>
          <w:ilvl w:val="1"/>
          <w:numId w:val="32"/>
        </w:numPr>
        <w:ind w:left="851"/>
        <w:jc w:val="both"/>
        <w:rPr>
          <w:rFonts w:eastAsia="Calibri"/>
        </w:rPr>
      </w:pPr>
      <w:r w:rsidRPr="00EB40AA">
        <w:rPr>
          <w:rFonts w:eastAsia="Calibri"/>
        </w:rPr>
        <w:t>włączona obsługa JavaScript,</w:t>
      </w:r>
    </w:p>
    <w:p w14:paraId="679DBE0F" w14:textId="77777777" w:rsidR="00EB40AA" w:rsidRPr="00EB40AA" w:rsidRDefault="00EB40AA" w:rsidP="009E4851">
      <w:pPr>
        <w:numPr>
          <w:ilvl w:val="1"/>
          <w:numId w:val="32"/>
        </w:numPr>
        <w:ind w:left="851"/>
        <w:jc w:val="both"/>
        <w:rPr>
          <w:rFonts w:eastAsia="Calibri"/>
        </w:rPr>
      </w:pPr>
      <w:r w:rsidRPr="00EB40AA">
        <w:rPr>
          <w:rFonts w:eastAsia="Calibri"/>
        </w:rPr>
        <w:t xml:space="preserve">zainstalowany program Adobe </w:t>
      </w:r>
      <w:proofErr w:type="spellStart"/>
      <w:r w:rsidRPr="00EB40AA">
        <w:rPr>
          <w:rFonts w:eastAsia="Calibri"/>
        </w:rPr>
        <w:t>Acrobat</w:t>
      </w:r>
      <w:proofErr w:type="spellEnd"/>
      <w:r w:rsidRPr="00EB40AA">
        <w:rPr>
          <w:rFonts w:eastAsia="Calibri"/>
        </w:rPr>
        <w:t xml:space="preserve"> Reader lub inny obsługujący format plików .pdf,</w:t>
      </w:r>
    </w:p>
    <w:p w14:paraId="29913219" w14:textId="77777777" w:rsidR="00EB40AA" w:rsidRPr="00EB40AA" w:rsidRDefault="00EB40AA" w:rsidP="009E4851">
      <w:pPr>
        <w:numPr>
          <w:ilvl w:val="1"/>
          <w:numId w:val="32"/>
        </w:numPr>
        <w:ind w:left="851"/>
        <w:jc w:val="both"/>
        <w:rPr>
          <w:rFonts w:eastAsia="Calibri"/>
        </w:rPr>
      </w:pPr>
      <w:r w:rsidRPr="00EB40AA">
        <w:rPr>
          <w:rFonts w:eastAsia="Calibri"/>
        </w:rPr>
        <w:t>Szyfrowanie na platformazakupowa.pl odbywa się za pomocą protokołu TLS 1.3.</w:t>
      </w:r>
    </w:p>
    <w:p w14:paraId="423BAB18" w14:textId="77777777" w:rsidR="00EB40AA" w:rsidRDefault="00EB40AA" w:rsidP="009E4851">
      <w:pPr>
        <w:numPr>
          <w:ilvl w:val="1"/>
          <w:numId w:val="32"/>
        </w:numPr>
        <w:ind w:left="851"/>
        <w:jc w:val="both"/>
        <w:rPr>
          <w:rFonts w:ascii="Calibri" w:eastAsia="Calibri" w:hAnsi="Calibri" w:cs="Calibri"/>
        </w:rPr>
      </w:pPr>
      <w:r w:rsidRPr="00EB40AA">
        <w:rPr>
          <w:rFonts w:eastAsia="Calibri"/>
        </w:rPr>
        <w:t>Oznaczenie czasu odbioru danych przez platformę zakupową stanowi datę oraz dokładny czas (</w:t>
      </w:r>
      <w:proofErr w:type="spellStart"/>
      <w:r w:rsidRPr="00EB40AA">
        <w:rPr>
          <w:rFonts w:eastAsia="Calibri"/>
        </w:rPr>
        <w:t>hh:</w:t>
      </w:r>
      <w:proofErr w:type="gramStart"/>
      <w:r w:rsidRPr="00EB40AA">
        <w:rPr>
          <w:rFonts w:eastAsia="Calibri"/>
        </w:rPr>
        <w:t>mm:ss</w:t>
      </w:r>
      <w:proofErr w:type="spellEnd"/>
      <w:proofErr w:type="gramEnd"/>
      <w:r w:rsidRPr="00EB40AA">
        <w:rPr>
          <w:rFonts w:eastAsia="Calibri"/>
        </w:rPr>
        <w:t>) generowany wg. czasu lokalnego serwera synchronizowanego z zegarem Głównego Urzędu Miar.</w:t>
      </w:r>
    </w:p>
    <w:p w14:paraId="0C95A47C" w14:textId="77777777" w:rsidR="00654C52" w:rsidRDefault="00654C52" w:rsidP="00D85B2E">
      <w:pPr>
        <w:pStyle w:val="Nagwek2"/>
        <w:numPr>
          <w:ilvl w:val="0"/>
          <w:numId w:val="10"/>
        </w:numPr>
        <w:spacing w:before="0" w:after="0"/>
        <w:ind w:left="572" w:hanging="357"/>
        <w:jc w:val="both"/>
        <w:rPr>
          <w:sz w:val="22"/>
          <w:szCs w:val="22"/>
        </w:rPr>
      </w:pPr>
      <w:bookmarkStart w:id="13" w:name="_rq2udys4csh9" w:colFirst="0" w:colLast="0"/>
      <w:bookmarkEnd w:id="13"/>
      <w:r w:rsidRPr="00654C52">
        <w:rPr>
          <w:sz w:val="22"/>
          <w:szCs w:val="22"/>
        </w:rPr>
        <w:t>Wykonawca, przystępując do niniejszego postępowania o udzielenie zamówienia publicznego:</w:t>
      </w:r>
    </w:p>
    <w:p w14:paraId="601D4822" w14:textId="7F53D488" w:rsidR="00654C52" w:rsidRPr="00654C52" w:rsidRDefault="00654C52" w:rsidP="009E4851">
      <w:pPr>
        <w:pStyle w:val="Nagwek2"/>
        <w:numPr>
          <w:ilvl w:val="1"/>
          <w:numId w:val="19"/>
        </w:numPr>
        <w:spacing w:before="0" w:after="0"/>
        <w:ind w:left="851"/>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w:t>
      </w:r>
      <w:proofErr w:type="gramStart"/>
      <w:r w:rsidRPr="00654C52">
        <w:rPr>
          <w:sz w:val="22"/>
          <w:szCs w:val="22"/>
        </w:rPr>
        <w:t>linkiem  w</w:t>
      </w:r>
      <w:proofErr w:type="gramEnd"/>
      <w:r w:rsidRPr="00654C52">
        <w:rPr>
          <w:sz w:val="22"/>
          <w:szCs w:val="22"/>
        </w:rPr>
        <w:t xml:space="preserve"> zakładce „Regulamin" oraz uznaje go za wiążący,</w:t>
      </w:r>
    </w:p>
    <w:p w14:paraId="7B70D694" w14:textId="77777777" w:rsidR="00654C52" w:rsidRPr="00654C52" w:rsidRDefault="00654C52" w:rsidP="009E4851">
      <w:pPr>
        <w:numPr>
          <w:ilvl w:val="1"/>
          <w:numId w:val="19"/>
        </w:numPr>
        <w:spacing w:line="320" w:lineRule="auto"/>
        <w:ind w:left="851"/>
        <w:jc w:val="both"/>
        <w:rPr>
          <w:rFonts w:eastAsia="Calibri"/>
        </w:rPr>
      </w:pPr>
      <w:r w:rsidRPr="00654C52">
        <w:rPr>
          <w:rFonts w:eastAsia="Calibri"/>
        </w:rPr>
        <w:t xml:space="preserve">zapoznał i stosuje się do Instrukcji składania ofert/wniosków dostępnej </w:t>
      </w:r>
      <w:hyperlink r:id="rId12">
        <w:r w:rsidRPr="008851B1">
          <w:rPr>
            <w:rFonts w:eastAsia="Calibri"/>
            <w:color w:val="0000FF"/>
            <w:u w:val="single"/>
          </w:rPr>
          <w:t>pod linkiem</w:t>
        </w:r>
      </w:hyperlink>
      <w:r w:rsidRPr="00654C52">
        <w:rPr>
          <w:rFonts w:eastAsia="Calibri"/>
        </w:rPr>
        <w:t xml:space="preserve">. </w:t>
      </w:r>
    </w:p>
    <w:p w14:paraId="32E4D557" w14:textId="712A89EE" w:rsidR="00654C52" w:rsidRPr="009A4BE5" w:rsidRDefault="00654C52" w:rsidP="00D85B2E">
      <w:pPr>
        <w:pStyle w:val="Akapitzlist"/>
        <w:numPr>
          <w:ilvl w:val="0"/>
          <w:numId w:val="10"/>
        </w:numPr>
        <w:ind w:left="572" w:hanging="357"/>
        <w:jc w:val="both"/>
        <w:rPr>
          <w:rFonts w:eastAsia="Calibri"/>
        </w:rPr>
      </w:pPr>
      <w:r w:rsidRPr="009A4BE5">
        <w:rPr>
          <w:rFonts w:eastAsia="Calibri"/>
          <w:bCs/>
        </w:rPr>
        <w:t xml:space="preserve">Zamawiający nie ponosi odpowiedzialności za złożenie oferty w sposób niezgodny </w:t>
      </w:r>
      <w:r w:rsidR="005F04E3" w:rsidRPr="009A4BE5">
        <w:rPr>
          <w:rFonts w:eastAsia="Calibri"/>
          <w:bCs/>
        </w:rPr>
        <w:br/>
      </w:r>
      <w:r w:rsidRPr="009A4BE5">
        <w:rPr>
          <w:rFonts w:eastAsia="Calibri"/>
          <w:bCs/>
        </w:rPr>
        <w:t xml:space="preserve">z Instrukcją korzystania z </w:t>
      </w:r>
      <w:r w:rsidRPr="009A4BE5">
        <w:rPr>
          <w:bCs/>
        </w:rPr>
        <w:t>Platformy Zakupowej</w:t>
      </w:r>
      <w:r w:rsidRPr="009A4BE5">
        <w:rPr>
          <w:rFonts w:eastAsia="Calibri"/>
          <w:bCs/>
        </w:rPr>
        <w:t xml:space="preserve">, w szczególności za sytuację, gdy </w:t>
      </w:r>
      <w:r w:rsidR="00D94CF8" w:rsidRPr="009A4BE5">
        <w:rPr>
          <w:rFonts w:eastAsia="Calibri"/>
          <w:bCs/>
        </w:rPr>
        <w:t>Z</w:t>
      </w:r>
      <w:r w:rsidRPr="009A4BE5">
        <w:rPr>
          <w:rFonts w:eastAsia="Calibri"/>
          <w:bCs/>
        </w:rPr>
        <w:t>amawiający zapozna</w:t>
      </w:r>
      <w:r w:rsidRPr="009A4BE5">
        <w:rPr>
          <w:rFonts w:eastAsia="Calibri"/>
        </w:rPr>
        <w:t xml:space="preserve"> </w:t>
      </w:r>
      <w:r w:rsidRPr="00654C52">
        <w:rPr>
          <w:rFonts w:eastAsia="Calibri"/>
        </w:rPr>
        <w:t>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B448F4">
        <w:rPr>
          <w:rFonts w:eastAsia="Calibri"/>
        </w:rPr>
        <w:t>,</w:t>
      </w:r>
      <w:r w:rsidRPr="00654C52">
        <w:rPr>
          <w:rFonts w:eastAsia="Calibri"/>
        </w:rPr>
        <w:t xml:space="preserve"> </w:t>
      </w:r>
      <w:r w:rsidRPr="009A4BE5">
        <w:rPr>
          <w:rFonts w:eastAsia="Calibri"/>
        </w:rPr>
        <w:t>ponieważ</w:t>
      </w:r>
      <w:r w:rsidR="00B448F4" w:rsidRPr="009A4BE5">
        <w:rPr>
          <w:rFonts w:eastAsia="Calibri"/>
        </w:rPr>
        <w:t xml:space="preserve"> </w:t>
      </w:r>
      <w:r w:rsidRPr="009A4BE5">
        <w:rPr>
          <w:rFonts w:eastAsia="Calibri"/>
        </w:rPr>
        <w:t>nie zosta</w:t>
      </w:r>
      <w:r w:rsidR="00D94CF8" w:rsidRPr="009A4BE5">
        <w:rPr>
          <w:rFonts w:eastAsia="Calibri"/>
        </w:rPr>
        <w:t>nie</w:t>
      </w:r>
      <w:r w:rsidRPr="009A4BE5">
        <w:rPr>
          <w:rFonts w:eastAsia="Calibri"/>
        </w:rPr>
        <w:t xml:space="preserve"> spełniony obowiązek </w:t>
      </w:r>
      <w:r w:rsidR="00D94CF8" w:rsidRPr="009A4BE5">
        <w:rPr>
          <w:rFonts w:eastAsia="Calibri"/>
        </w:rPr>
        <w:t xml:space="preserve">niemożności zapoznania się z ofertą zgodnie z </w:t>
      </w:r>
      <w:r w:rsidRPr="009A4BE5">
        <w:rPr>
          <w:rFonts w:eastAsia="Calibri"/>
        </w:rPr>
        <w:t xml:space="preserve">art. 221 Ustawy </w:t>
      </w:r>
      <w:r w:rsidR="00D94CF8" w:rsidRPr="009A4BE5">
        <w:rPr>
          <w:rFonts w:eastAsia="Calibri"/>
        </w:rPr>
        <w:t>PZP</w:t>
      </w:r>
      <w:r w:rsidR="00D82134" w:rsidRPr="009A4BE5">
        <w:rPr>
          <w:rFonts w:eastAsia="Calibri"/>
        </w:rPr>
        <w:t>,</w:t>
      </w:r>
      <w:r w:rsidR="00D94CF8" w:rsidRPr="009A4BE5">
        <w:rPr>
          <w:rFonts w:eastAsia="Calibri"/>
        </w:rPr>
        <w:t xml:space="preserve"> pomimo zapewnienia takiej możliwości przez Zamawiającego</w:t>
      </w:r>
      <w:r w:rsidRPr="009A4BE5">
        <w:rPr>
          <w:rFonts w:eastAsia="Calibri"/>
        </w:rPr>
        <w:t>.</w:t>
      </w:r>
    </w:p>
    <w:p w14:paraId="0FD941E6" w14:textId="0BB02279" w:rsidR="00654C52" w:rsidRPr="00622586" w:rsidRDefault="00654C52" w:rsidP="00C16F50">
      <w:pPr>
        <w:numPr>
          <w:ilvl w:val="0"/>
          <w:numId w:val="10"/>
        </w:numPr>
        <w:ind w:left="572" w:hanging="357"/>
        <w:jc w:val="both"/>
        <w:rPr>
          <w:rFonts w:eastAsia="Calibri"/>
        </w:rPr>
      </w:pPr>
      <w:r w:rsidRPr="00622586">
        <w:rPr>
          <w:rFonts w:eastAsia="Calibri"/>
        </w:rPr>
        <w:t xml:space="preserve">Zamawiający informuje, że instrukcje korzystania z </w:t>
      </w:r>
      <w:r w:rsidRPr="00622586">
        <w:rPr>
          <w:b/>
        </w:rPr>
        <w:t>Platformy Zakupowej</w:t>
      </w:r>
      <w:r w:rsidRPr="00622586">
        <w:rPr>
          <w:rFonts w:eastAsia="Calibri"/>
        </w:rPr>
        <w:t xml:space="preserve"> dotyczące </w:t>
      </w:r>
      <w:r w:rsidR="005F04E3" w:rsidRPr="00622586">
        <w:rPr>
          <w:rFonts w:eastAsia="Calibri"/>
        </w:rPr>
        <w:br/>
      </w:r>
      <w:r w:rsidRPr="00622586">
        <w:rPr>
          <w:rFonts w:eastAsia="Calibri"/>
        </w:rPr>
        <w:t xml:space="preserve">w szczególności logowania, składania wniosków o wyjaśnienie treści SWZ, składania ofert oraz innych czynności podejmowanych w niniejszym postępowaniu przy użyciu </w:t>
      </w:r>
      <w:r w:rsidR="00556CF0" w:rsidRPr="00622586">
        <w:rPr>
          <w:b/>
        </w:rPr>
        <w:t>Platformy Zakupowej</w:t>
      </w:r>
      <w:r w:rsidR="00556CF0" w:rsidRPr="00622586">
        <w:rPr>
          <w:rFonts w:eastAsia="Calibri"/>
        </w:rPr>
        <w:t xml:space="preserve">, </w:t>
      </w:r>
      <w:r w:rsidRPr="00622586">
        <w:rPr>
          <w:rFonts w:eastAsia="Calibri"/>
        </w:rPr>
        <w:t xml:space="preserve">znajdują się w zakładce „Instrukcje dla Wykonawców" na stronie internetowej pod adresem: </w:t>
      </w:r>
      <w:hyperlink r:id="rId13">
        <w:r w:rsidRPr="00622586">
          <w:rPr>
            <w:rFonts w:eastAsia="Calibri"/>
            <w:color w:val="0000FF"/>
            <w:u w:val="single"/>
          </w:rPr>
          <w:t>https://platformazakupowa.pl/strona/45-instrukcje</w:t>
        </w:r>
      </w:hyperlink>
    </w:p>
    <w:p w14:paraId="3A5AD41F" w14:textId="77777777" w:rsidR="001A7E2A" w:rsidRPr="00826F6E" w:rsidRDefault="001A7E2A" w:rsidP="001712D4">
      <w:pPr>
        <w:pStyle w:val="Nagwek2"/>
        <w:spacing w:before="240" w:after="240"/>
        <w:jc w:val="both"/>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9E4851">
      <w:pPr>
        <w:pStyle w:val="Akapitzlist"/>
        <w:numPr>
          <w:ilvl w:val="0"/>
          <w:numId w:val="15"/>
        </w:numPr>
        <w:ind w:left="572" w:hanging="357"/>
        <w:jc w:val="both"/>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F12340" w:rsidRDefault="001A7E2A" w:rsidP="009E4851">
      <w:pPr>
        <w:pStyle w:val="Akapitzlist"/>
        <w:numPr>
          <w:ilvl w:val="0"/>
          <w:numId w:val="15"/>
        </w:numPr>
        <w:ind w:left="572" w:hanging="357"/>
        <w:jc w:val="both"/>
        <w:rPr>
          <w:rFonts w:eastAsia="Calibri"/>
        </w:rPr>
      </w:pPr>
      <w:r w:rsidRPr="00F61462">
        <w:t>O</w:t>
      </w:r>
      <w:r w:rsidR="00465C00">
        <w:t xml:space="preserve">fertę stanowi: </w:t>
      </w:r>
    </w:p>
    <w:p w14:paraId="310AAC4A" w14:textId="149C0810" w:rsidR="00F12340" w:rsidRPr="000143C1" w:rsidRDefault="00F12340" w:rsidP="00F12340">
      <w:pPr>
        <w:pStyle w:val="Akapitzlist"/>
        <w:numPr>
          <w:ilvl w:val="1"/>
          <w:numId w:val="10"/>
        </w:numPr>
        <w:ind w:left="709"/>
        <w:jc w:val="both"/>
        <w:rPr>
          <w:b/>
          <w:bCs/>
          <w:u w:val="single"/>
        </w:rPr>
      </w:pPr>
      <w:r w:rsidRPr="000143C1">
        <w:rPr>
          <w:b/>
          <w:bCs/>
          <w:u w:val="single"/>
        </w:rPr>
        <w:t>Dla CZĘŚCI NR 1</w:t>
      </w:r>
    </w:p>
    <w:p w14:paraId="4B04A4E9" w14:textId="70DA433B" w:rsidR="00465C00" w:rsidRDefault="00465C00" w:rsidP="001712D4">
      <w:pPr>
        <w:pBdr>
          <w:top w:val="nil"/>
          <w:left w:val="nil"/>
          <w:bottom w:val="nil"/>
          <w:right w:val="nil"/>
          <w:between w:val="nil"/>
        </w:pBdr>
        <w:ind w:left="426"/>
        <w:jc w:val="both"/>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r w:rsidR="000051EE" w:rsidRPr="00031A2E">
        <w:rPr>
          <w:rFonts w:eastAsia="Calibri"/>
        </w:rPr>
        <w:t xml:space="preserve">(wykonawca ubiegający się o zamówienie składa jeden formularz ofertowy w którym wskazuje część/części </w:t>
      </w:r>
      <w:proofErr w:type="gramStart"/>
      <w:r w:rsidR="000051EE" w:rsidRPr="00031A2E">
        <w:rPr>
          <w:rFonts w:eastAsia="Calibri"/>
        </w:rPr>
        <w:t>zamówienia</w:t>
      </w:r>
      <w:proofErr w:type="gramEnd"/>
      <w:r w:rsidR="000051EE" w:rsidRPr="00031A2E">
        <w:rPr>
          <w:rFonts w:eastAsia="Calibri"/>
        </w:rPr>
        <w:t xml:space="preserve"> na które składa ofertę)</w:t>
      </w:r>
    </w:p>
    <w:p w14:paraId="05C62817" w14:textId="4053555A" w:rsidR="001A7E2A" w:rsidRPr="00465C00" w:rsidRDefault="00465C00" w:rsidP="001712D4">
      <w:pPr>
        <w:pBdr>
          <w:top w:val="nil"/>
          <w:left w:val="nil"/>
          <w:bottom w:val="nil"/>
          <w:right w:val="nil"/>
          <w:between w:val="nil"/>
        </w:pBdr>
        <w:ind w:left="426" w:firstLine="282"/>
        <w:jc w:val="both"/>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43234EDC" w:rsidR="00BD5769" w:rsidRPr="00C75289" w:rsidRDefault="00BD5769" w:rsidP="009E4851">
      <w:pPr>
        <w:pStyle w:val="Akapitzlist"/>
        <w:numPr>
          <w:ilvl w:val="0"/>
          <w:numId w:val="21"/>
        </w:numPr>
        <w:ind w:left="851" w:hanging="142"/>
        <w:jc w:val="both"/>
        <w:rPr>
          <w:rFonts w:eastAsia="Calibri"/>
          <w:b/>
        </w:rPr>
      </w:pPr>
      <w:r w:rsidRPr="00C75289">
        <w:rPr>
          <w:rFonts w:eastAsia="Calibri"/>
          <w:b/>
        </w:rPr>
        <w:t>Kosztorys uproszczon</w:t>
      </w:r>
      <w:r w:rsidR="00C75289">
        <w:rPr>
          <w:rFonts w:eastAsia="Calibri"/>
          <w:b/>
        </w:rPr>
        <w:t>y</w:t>
      </w:r>
      <w:r w:rsidR="000D623E">
        <w:rPr>
          <w:rFonts w:eastAsia="Calibri"/>
          <w:b/>
        </w:rPr>
        <w:t xml:space="preserve"> </w:t>
      </w:r>
      <w:r w:rsidRPr="00C75289">
        <w:rPr>
          <w:rFonts w:eastAsia="Calibri"/>
        </w:rPr>
        <w:t>sporządzon</w:t>
      </w:r>
      <w:r w:rsidR="00C75289">
        <w:rPr>
          <w:rFonts w:eastAsia="Calibri"/>
        </w:rPr>
        <w:t>y</w:t>
      </w:r>
      <w:r w:rsidRPr="00C75289">
        <w:rPr>
          <w:rFonts w:eastAsia="Calibri"/>
        </w:rPr>
        <w:t xml:space="preserve"> przez Wykonawcę zgodnie z załączonym przedmiar</w:t>
      </w:r>
      <w:r w:rsidR="00EE2105">
        <w:rPr>
          <w:rFonts w:eastAsia="Calibri"/>
        </w:rPr>
        <w:t xml:space="preserve">em </w:t>
      </w:r>
      <w:r w:rsidRPr="00C75289">
        <w:rPr>
          <w:rFonts w:eastAsia="Calibri"/>
        </w:rPr>
        <w:t>robót</w:t>
      </w:r>
      <w:r w:rsidR="000D623E">
        <w:rPr>
          <w:rFonts w:eastAsia="Calibri"/>
        </w:rPr>
        <w:t xml:space="preserve"> </w:t>
      </w:r>
    </w:p>
    <w:p w14:paraId="00412617" w14:textId="3C95199A" w:rsidR="001A7E2A" w:rsidRPr="00EA7C60" w:rsidRDefault="001A7E2A" w:rsidP="009E4851">
      <w:pPr>
        <w:pStyle w:val="Akapitzlist"/>
        <w:numPr>
          <w:ilvl w:val="0"/>
          <w:numId w:val="21"/>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w:t>
      </w:r>
      <w:r w:rsidR="006C3BCC">
        <w:br/>
      </w:r>
      <w:r w:rsidRPr="00EA7C60">
        <w:t xml:space="preserve">z której </w:t>
      </w:r>
      <w:r w:rsidR="00B26077">
        <w:t>Z</w:t>
      </w:r>
      <w:r w:rsidRPr="00EA7C60">
        <w:t xml:space="preserve">amawiający sam uzyska te dokumenty lub informacje; </w:t>
      </w:r>
    </w:p>
    <w:p w14:paraId="5E5EFFAB" w14:textId="77777777" w:rsidR="001A7E2A" w:rsidRPr="00EA7C60" w:rsidRDefault="001A7E2A" w:rsidP="009E4851">
      <w:pPr>
        <w:pStyle w:val="Akapitzlist"/>
        <w:numPr>
          <w:ilvl w:val="0"/>
          <w:numId w:val="21"/>
        </w:numPr>
        <w:ind w:left="851" w:hanging="142"/>
        <w:jc w:val="both"/>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9E4851">
      <w:pPr>
        <w:pStyle w:val="Akapitzlist"/>
        <w:numPr>
          <w:ilvl w:val="0"/>
          <w:numId w:val="21"/>
        </w:numPr>
        <w:ind w:left="851" w:hanging="142"/>
        <w:jc w:val="both"/>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F12340" w:rsidRDefault="001A7E2A" w:rsidP="009E4851">
      <w:pPr>
        <w:pStyle w:val="Akapitzlist"/>
        <w:numPr>
          <w:ilvl w:val="0"/>
          <w:numId w:val="21"/>
        </w:numPr>
        <w:ind w:left="851" w:hanging="142"/>
        <w:jc w:val="both"/>
        <w:rPr>
          <w:rFonts w:eastAsia="Calibri"/>
          <w:b/>
        </w:rPr>
      </w:pPr>
      <w:r w:rsidRPr="00EA7C60">
        <w:rPr>
          <w:rFonts w:eastAsia="Calibri"/>
          <w:b/>
        </w:rPr>
        <w:lastRenderedPageBreak/>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6618CD4D" w14:textId="1F69A747" w:rsidR="00F12340" w:rsidRDefault="00F12340" w:rsidP="00F12340">
      <w:pPr>
        <w:pStyle w:val="Akapitzlist"/>
        <w:numPr>
          <w:ilvl w:val="1"/>
          <w:numId w:val="10"/>
        </w:numPr>
        <w:ind w:left="709"/>
        <w:jc w:val="both"/>
        <w:rPr>
          <w:b/>
          <w:bCs/>
          <w:u w:val="single"/>
        </w:rPr>
      </w:pPr>
      <w:r w:rsidRPr="00F12340">
        <w:rPr>
          <w:b/>
          <w:bCs/>
          <w:u w:val="single"/>
        </w:rPr>
        <w:t>Dla CZĘŚCI NR</w:t>
      </w:r>
      <w:r>
        <w:rPr>
          <w:b/>
          <w:bCs/>
          <w:u w:val="single"/>
        </w:rPr>
        <w:t xml:space="preserve"> 2</w:t>
      </w:r>
    </w:p>
    <w:p w14:paraId="018A3D92" w14:textId="49E326F8" w:rsidR="00F12340" w:rsidRDefault="00F12340" w:rsidP="00F12340">
      <w:pPr>
        <w:pBdr>
          <w:top w:val="nil"/>
          <w:left w:val="nil"/>
          <w:bottom w:val="nil"/>
          <w:right w:val="nil"/>
          <w:between w:val="nil"/>
        </w:pBdr>
        <w:ind w:left="426"/>
        <w:rPr>
          <w:rFonts w:eastAsia="Calibri"/>
        </w:rPr>
      </w:pPr>
      <w:r>
        <w:tab/>
        <w:t xml:space="preserve">- </w:t>
      </w:r>
      <w:r w:rsidRPr="00AF2941">
        <w:rPr>
          <w:rFonts w:eastAsia="Calibri"/>
          <w:b/>
        </w:rPr>
        <w:t xml:space="preserve">Załącznik Nr 1 – </w:t>
      </w:r>
      <w:r w:rsidRPr="00465C00">
        <w:rPr>
          <w:rFonts w:eastAsia="Calibri"/>
        </w:rPr>
        <w:t xml:space="preserve">Formularz </w:t>
      </w:r>
      <w:proofErr w:type="gramStart"/>
      <w:r w:rsidRPr="00465C00">
        <w:rPr>
          <w:rFonts w:eastAsia="Calibri"/>
        </w:rPr>
        <w:t>ofertowy</w:t>
      </w:r>
      <w:r>
        <w:rPr>
          <w:rFonts w:eastAsia="Calibri"/>
        </w:rPr>
        <w:t xml:space="preserve"> </w:t>
      </w:r>
      <w:r w:rsidR="00031A2E">
        <w:rPr>
          <w:rFonts w:eastAsia="Calibri"/>
        </w:rPr>
        <w:t xml:space="preserve"> </w:t>
      </w:r>
      <w:r w:rsidR="00031A2E" w:rsidRPr="00031A2E">
        <w:rPr>
          <w:rFonts w:eastAsia="Calibri"/>
        </w:rPr>
        <w:t>(</w:t>
      </w:r>
      <w:proofErr w:type="gramEnd"/>
      <w:r w:rsidR="00031A2E" w:rsidRPr="00031A2E">
        <w:rPr>
          <w:rFonts w:eastAsia="Calibri"/>
        </w:rPr>
        <w:t>wykonawca ubiegający się o zamówienie składa jeden formularz ofertowy w którym wskazuje część/części zamówienia na które składa ofertę)</w:t>
      </w:r>
    </w:p>
    <w:p w14:paraId="7980FB15" w14:textId="00534E13" w:rsidR="00F12340" w:rsidRPr="009069BB" w:rsidRDefault="00F12340" w:rsidP="00F12340">
      <w:pPr>
        <w:pBdr>
          <w:top w:val="nil"/>
          <w:left w:val="nil"/>
          <w:bottom w:val="nil"/>
          <w:right w:val="nil"/>
          <w:between w:val="nil"/>
        </w:pBdr>
        <w:ind w:left="709"/>
        <w:rPr>
          <w:rFonts w:eastAsia="Calibri"/>
        </w:rPr>
      </w:pPr>
      <w:r>
        <w:rPr>
          <w:rFonts w:eastAsia="Calibri"/>
        </w:rPr>
        <w:t xml:space="preserve">- </w:t>
      </w:r>
      <w:r w:rsidRPr="007B73F6">
        <w:rPr>
          <w:b/>
        </w:rPr>
        <w:t xml:space="preserve">Przedmiotowe środki dowodowe </w:t>
      </w:r>
      <w:r>
        <w:rPr>
          <w:b/>
        </w:rPr>
        <w:t>tj.</w:t>
      </w:r>
      <w:r w:rsidRPr="007B73F6">
        <w:rPr>
          <w:b/>
        </w:rPr>
        <w:t xml:space="preserve"> </w:t>
      </w:r>
      <w:r w:rsidRPr="009069BB">
        <w:t>Załącznik Nr 1a do SWZ</w:t>
      </w:r>
      <w:r w:rsidRPr="009069BB">
        <w:rPr>
          <w:b/>
        </w:rPr>
        <w:t xml:space="preserve"> </w:t>
      </w:r>
      <w:r w:rsidRPr="000E0DEF">
        <w:t>wg</w:t>
      </w:r>
      <w:r w:rsidRPr="009069BB">
        <w:rPr>
          <w:b/>
        </w:rPr>
        <w:t xml:space="preserve"> </w:t>
      </w:r>
      <w:r w:rsidRPr="00F61462">
        <w:t>wz</w:t>
      </w:r>
      <w:r>
        <w:t xml:space="preserve">oru, </w:t>
      </w:r>
      <w:r w:rsidRPr="000E0DEF">
        <w:t>szczegółowe informacje</w:t>
      </w:r>
      <w:r w:rsidRPr="009069BB">
        <w:rPr>
          <w:b/>
        </w:rPr>
        <w:t xml:space="preserve"> </w:t>
      </w:r>
      <w:r w:rsidRPr="0050650B">
        <w:t>określone</w:t>
      </w:r>
      <w:r>
        <w:t xml:space="preserve"> zostały</w:t>
      </w:r>
      <w:r w:rsidRPr="0050650B">
        <w:t xml:space="preserve"> </w:t>
      </w:r>
      <w:r w:rsidRPr="00940D8B">
        <w:rPr>
          <w:b/>
        </w:rPr>
        <w:t>w rozdziale XXI</w:t>
      </w:r>
      <w:r w:rsidRPr="00940D8B">
        <w:t xml:space="preserve"> </w:t>
      </w:r>
      <w:r w:rsidRPr="0050650B">
        <w:t>niniejszej specyfi</w:t>
      </w:r>
      <w:r>
        <w:t>k</w:t>
      </w:r>
      <w:r w:rsidRPr="0050650B">
        <w:t>acji</w:t>
      </w:r>
    </w:p>
    <w:p w14:paraId="642D5A86" w14:textId="77777777" w:rsidR="00F12340" w:rsidRPr="007B73F6" w:rsidRDefault="00F12340" w:rsidP="009E4851">
      <w:pPr>
        <w:pStyle w:val="Akapitzlist"/>
        <w:numPr>
          <w:ilvl w:val="0"/>
          <w:numId w:val="21"/>
        </w:numPr>
        <w:ind w:left="851" w:hanging="142"/>
        <w:rPr>
          <w:rFonts w:eastAsia="Calibri"/>
        </w:rPr>
      </w:pPr>
      <w:r w:rsidRPr="00EA7C60">
        <w:rPr>
          <w:rFonts w:eastAsia="Calibri"/>
          <w:b/>
        </w:rPr>
        <w:t xml:space="preserve">Załącznik Nr 2 – </w:t>
      </w:r>
      <w:r w:rsidRPr="00465C00">
        <w:rPr>
          <w:rFonts w:eastAsia="Calibri"/>
        </w:rPr>
        <w:t>Oświadczenie z art. 125 ust.1</w:t>
      </w:r>
      <w:r w:rsidRPr="00465C00">
        <w:t xml:space="preserve"> ustawy PZP</w:t>
      </w:r>
      <w:r>
        <w:rPr>
          <w:rFonts w:eastAsia="Calibri"/>
          <w:b/>
        </w:rPr>
        <w:t xml:space="preserve"> </w:t>
      </w:r>
    </w:p>
    <w:p w14:paraId="3AF6B74C" w14:textId="77777777" w:rsidR="00F12340" w:rsidRPr="00EA7C60" w:rsidRDefault="00F12340" w:rsidP="009E4851">
      <w:pPr>
        <w:pStyle w:val="Akapitzlist"/>
        <w:numPr>
          <w:ilvl w:val="0"/>
          <w:numId w:val="21"/>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t>Z</w:t>
      </w:r>
      <w:r w:rsidRPr="00EA7C60">
        <w:t xml:space="preserve">amawiający sam uzyska te dokumenty lub informacje; </w:t>
      </w:r>
    </w:p>
    <w:p w14:paraId="25E2B8AD" w14:textId="77777777" w:rsidR="00F12340" w:rsidRPr="00EA7C60" w:rsidRDefault="00F12340" w:rsidP="009E4851">
      <w:pPr>
        <w:pStyle w:val="Akapitzlist"/>
        <w:numPr>
          <w:ilvl w:val="0"/>
          <w:numId w:val="21"/>
        </w:numPr>
        <w:ind w:left="851" w:hanging="142"/>
        <w:rPr>
          <w:rFonts w:eastAsia="Calibri"/>
        </w:rPr>
      </w:pPr>
      <w:r w:rsidRPr="00EA7C60">
        <w:rPr>
          <w:b/>
        </w:rPr>
        <w:t>odpowiednie pełnomocnictwa</w:t>
      </w:r>
      <w:r w:rsidRPr="00EA7C60">
        <w:t>, wymagane postanowieniami niniejszego Rozdziału ust.5</w:t>
      </w:r>
    </w:p>
    <w:p w14:paraId="40E627A6" w14:textId="456AE3B2" w:rsidR="00465C00" w:rsidRDefault="005F2700" w:rsidP="009E4851">
      <w:pPr>
        <w:pStyle w:val="Akapitzlist"/>
        <w:numPr>
          <w:ilvl w:val="0"/>
          <w:numId w:val="15"/>
        </w:numPr>
        <w:ind w:left="572" w:hanging="357"/>
        <w:jc w:val="both"/>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B1D3982" w:rsidR="00465C00" w:rsidRPr="00465C00" w:rsidRDefault="00465C00" w:rsidP="009E4851">
      <w:pPr>
        <w:pStyle w:val="Akapitzlist"/>
        <w:widowControl w:val="0"/>
        <w:numPr>
          <w:ilvl w:val="0"/>
          <w:numId w:val="33"/>
        </w:numPr>
        <w:autoSpaceDE w:val="0"/>
        <w:autoSpaceDN w:val="0"/>
        <w:jc w:val="both"/>
        <w:rPr>
          <w:lang w:val="pl-PL"/>
        </w:rPr>
      </w:pPr>
      <w:r w:rsidRPr="006647EF">
        <w:rPr>
          <w:b/>
        </w:rPr>
        <w:t>sporządzić</w:t>
      </w:r>
      <w:r>
        <w:t xml:space="preserve"> w j</w:t>
      </w:r>
      <w:r w:rsidR="001A7E2A" w:rsidRPr="00826F6E">
        <w:t xml:space="preserve">ęzyku </w:t>
      </w:r>
      <w:r w:rsidR="001A7E2A" w:rsidRPr="00465C00">
        <w:t xml:space="preserve">polskim </w:t>
      </w:r>
      <w:r w:rsidRPr="00465C00">
        <w:rPr>
          <w:rFonts w:eastAsia="Calibri"/>
        </w:rPr>
        <w:t xml:space="preserve">na podstawie załączników </w:t>
      </w:r>
      <w:r w:rsidRPr="00465C00">
        <w:rPr>
          <w:b/>
        </w:rPr>
        <w:t>wymieniony</w:t>
      </w:r>
      <w:r>
        <w:rPr>
          <w:b/>
        </w:rPr>
        <w:t>ch</w:t>
      </w:r>
      <w:r w:rsidRPr="00465C00">
        <w:rPr>
          <w:b/>
        </w:rPr>
        <w:t xml:space="preserve"> w u</w:t>
      </w:r>
      <w:r w:rsidRPr="000143C1">
        <w:rPr>
          <w:b/>
        </w:rPr>
        <w:t xml:space="preserve">st. </w:t>
      </w:r>
      <w:r w:rsidR="00031A2E" w:rsidRPr="000143C1">
        <w:rPr>
          <w:b/>
        </w:rPr>
        <w:t>2</w:t>
      </w:r>
      <w:r w:rsidRPr="000143C1">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E4851">
      <w:pPr>
        <w:pStyle w:val="Akapitzlist"/>
        <w:numPr>
          <w:ilvl w:val="0"/>
          <w:numId w:val="33"/>
        </w:numPr>
        <w:jc w:val="both"/>
      </w:pPr>
      <w:r w:rsidRPr="00465C00">
        <w:rPr>
          <w:b/>
        </w:rPr>
        <w:t>podpisać</w:t>
      </w:r>
      <w:r w:rsidR="00104BEE" w:rsidRPr="00465C00">
        <w:rPr>
          <w:b/>
        </w:rPr>
        <w:t xml:space="preserve"> </w:t>
      </w:r>
      <w:hyperlink r:id="rId14">
        <w:r w:rsidRPr="008851B1">
          <w:rPr>
            <w:color w:val="0000FF"/>
            <w:u w:val="single"/>
          </w:rPr>
          <w:t>kwalifikowanym podpisem elektronicznym</w:t>
        </w:r>
      </w:hyperlink>
      <w:r w:rsidRPr="00973664">
        <w:t xml:space="preserve"> lub </w:t>
      </w:r>
      <w:hyperlink r:id="rId15">
        <w:r w:rsidRPr="008851B1">
          <w:rPr>
            <w:color w:val="0000FF"/>
            <w:u w:val="single"/>
          </w:rPr>
          <w:t>podpisem zaufanym</w:t>
        </w:r>
      </w:hyperlink>
      <w:r w:rsidRPr="00973664">
        <w:t xml:space="preserve"> lub </w:t>
      </w:r>
      <w:hyperlink r:id="rId16">
        <w:r w:rsidRPr="008851B1">
          <w:rPr>
            <w:color w:val="0000FF"/>
            <w:u w:val="single"/>
          </w:rPr>
          <w:t>podpisem</w:t>
        </w:r>
        <w:r w:rsidRPr="00973664">
          <w:rPr>
            <w:color w:val="1155CC"/>
            <w:u w:val="single"/>
          </w:rPr>
          <w:t xml:space="preserve"> </w:t>
        </w:r>
        <w:r w:rsidRPr="008851B1">
          <w:rPr>
            <w:color w:val="0000FF"/>
            <w:u w:val="single"/>
          </w:rPr>
          <w:t>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2FDBFA53" w:rsidR="00465C00" w:rsidRPr="00794EAC" w:rsidRDefault="00465C00" w:rsidP="009E4851">
      <w:pPr>
        <w:pStyle w:val="Akapitzlist"/>
        <w:numPr>
          <w:ilvl w:val="0"/>
          <w:numId w:val="33"/>
        </w:numPr>
        <w:jc w:val="both"/>
      </w:pPr>
      <w:r w:rsidRPr="00465C00">
        <w:rPr>
          <w:rFonts w:eastAsia="Calibri"/>
          <w:b/>
        </w:rPr>
        <w:t>złożyć</w:t>
      </w:r>
      <w:r w:rsidRPr="00465C00">
        <w:rPr>
          <w:rFonts w:eastAsia="Calibri"/>
        </w:rPr>
        <w:t xml:space="preserve"> przy użyciu środków komunikacji elektronicznej tzn. za pośrednictwem </w:t>
      </w:r>
      <w:r w:rsidR="00E04C95" w:rsidRPr="00FE4080">
        <w:rPr>
          <w:rStyle w:val="Hipercze"/>
          <w:lang w:val="pl-PL"/>
        </w:rPr>
        <w:t>https://platformazakupowa.pl/transakcja/</w:t>
      </w:r>
      <w:r w:rsidR="001F54EE" w:rsidRPr="00FE4080">
        <w:rPr>
          <w:rStyle w:val="Hipercze"/>
          <w:lang w:val="pl-PL"/>
        </w:rPr>
        <w:t>9</w:t>
      </w:r>
      <w:r w:rsidR="00D4509C" w:rsidRPr="00FE4080">
        <w:rPr>
          <w:rStyle w:val="Hipercze"/>
          <w:lang w:val="pl-PL"/>
        </w:rPr>
        <w:t>41063</w:t>
      </w:r>
      <w:r w:rsidRPr="00465C00">
        <w:rPr>
          <w:rFonts w:eastAsia="Calibri"/>
        </w:rPr>
        <w:t xml:space="preserve">, </w:t>
      </w:r>
    </w:p>
    <w:p w14:paraId="502F349E" w14:textId="77777777" w:rsidR="005F1083" w:rsidRDefault="00794EAC" w:rsidP="009E4851">
      <w:pPr>
        <w:pStyle w:val="Akapitzlist"/>
        <w:numPr>
          <w:ilvl w:val="0"/>
          <w:numId w:val="15"/>
        </w:numPr>
        <w:ind w:left="572" w:hanging="357"/>
        <w:jc w:val="both"/>
      </w:pPr>
      <w:r w:rsidRPr="00794EAC">
        <w:t>Dokumenty i oświadczenia składane przez wykonawcę powinny być w języku polskim</w:t>
      </w:r>
      <w:r>
        <w:t>.</w:t>
      </w:r>
    </w:p>
    <w:p w14:paraId="7934D48B" w14:textId="6BFFC570" w:rsidR="00794EAC" w:rsidRPr="00465C00" w:rsidRDefault="00794EAC" w:rsidP="005F1083">
      <w:pPr>
        <w:pStyle w:val="Akapitzlist"/>
        <w:ind w:left="572"/>
        <w:jc w:val="both"/>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9E4851">
      <w:pPr>
        <w:numPr>
          <w:ilvl w:val="0"/>
          <w:numId w:val="15"/>
        </w:numPr>
        <w:pBdr>
          <w:top w:val="nil"/>
          <w:left w:val="nil"/>
          <w:bottom w:val="nil"/>
          <w:right w:val="nil"/>
          <w:between w:val="nil"/>
        </w:pBdr>
        <w:ind w:left="572" w:hanging="357"/>
        <w:jc w:val="both"/>
        <w:rPr>
          <w:b/>
          <w:sz w:val="24"/>
        </w:rPr>
      </w:pPr>
      <w:bookmarkStart w:id="14" w:name="_21eeoojwb3nb" w:colFirst="0" w:colLast="0"/>
      <w:bookmarkEnd w:id="14"/>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9E4851">
      <w:pPr>
        <w:numPr>
          <w:ilvl w:val="0"/>
          <w:numId w:val="15"/>
        </w:numPr>
        <w:pBdr>
          <w:top w:val="nil"/>
          <w:left w:val="nil"/>
          <w:bottom w:val="nil"/>
          <w:right w:val="nil"/>
          <w:between w:val="nil"/>
        </w:pBdr>
        <w:ind w:left="572" w:hanging="357"/>
        <w:jc w:val="both"/>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8C0395D" w:rsidR="001A7E2A" w:rsidRDefault="001A7E2A" w:rsidP="00031A2E">
      <w:pPr>
        <w:pStyle w:val="Akapitzlist"/>
        <w:numPr>
          <w:ilvl w:val="2"/>
          <w:numId w:val="19"/>
        </w:numPr>
        <w:pBdr>
          <w:top w:val="nil"/>
          <w:left w:val="nil"/>
          <w:bottom w:val="nil"/>
          <w:right w:val="nil"/>
          <w:between w:val="nil"/>
        </w:pBdr>
        <w:ind w:left="993"/>
        <w:jc w:val="both"/>
      </w:pPr>
      <w:r>
        <w:t xml:space="preserve">Wykonawca, w celu potwierdzenia, że osoba działająca w imieniu </w:t>
      </w:r>
      <w:r w:rsidR="00B26077">
        <w:t>W</w:t>
      </w:r>
      <w:r>
        <w:t xml:space="preserve">ykonawcy jest umocowana do jego reprezentowania </w:t>
      </w:r>
      <w:r w:rsidRPr="00031A2E">
        <w:rPr>
          <w:b/>
        </w:rPr>
        <w:t>zobowiązany jest złożyć wraz z ofertą</w:t>
      </w:r>
      <w:r>
        <w:t xml:space="preserve"> odpis lub informację z Krajowego Rejestru Sądowego, Centralnej Ewidencji i Informacji o Działalności Gospodarczej lub innego właściwego rejestru.</w:t>
      </w:r>
    </w:p>
    <w:p w14:paraId="761F8157" w14:textId="749B4CC1" w:rsidR="001A7E2A" w:rsidRDefault="001A7E2A" w:rsidP="00031A2E">
      <w:pPr>
        <w:pStyle w:val="Akapitzlist"/>
        <w:numPr>
          <w:ilvl w:val="2"/>
          <w:numId w:val="19"/>
        </w:numPr>
        <w:pBdr>
          <w:top w:val="nil"/>
          <w:left w:val="nil"/>
          <w:bottom w:val="nil"/>
          <w:right w:val="nil"/>
          <w:between w:val="nil"/>
        </w:pBdr>
        <w:ind w:left="993"/>
        <w:jc w:val="both"/>
      </w:pPr>
      <w:r>
        <w:t>Wykonawca nie jest zobowiązany do złożenia wyżej określonych</w:t>
      </w:r>
      <w:r w:rsidR="00031A2E">
        <w:t xml:space="preserve"> </w:t>
      </w:r>
      <w:proofErr w:type="gramStart"/>
      <w:r>
        <w:t>dokumentów</w:t>
      </w:r>
      <w:proofErr w:type="gramEnd"/>
      <w:r>
        <w:t xml:space="preserve"> </w:t>
      </w:r>
      <w:r w:rsidRPr="00031A2E">
        <w:rPr>
          <w:b/>
        </w:rPr>
        <w:t xml:space="preserve">jeżeli </w:t>
      </w:r>
      <w:r w:rsidR="00B26077" w:rsidRPr="00031A2E">
        <w:rPr>
          <w:b/>
        </w:rPr>
        <w:br/>
      </w:r>
      <w:r w:rsidRPr="00031A2E">
        <w:rPr>
          <w:b/>
        </w:rPr>
        <w:t>w formularzu ofertowym wskaże dostęp do tych dokumentów</w:t>
      </w:r>
      <w:r>
        <w:t xml:space="preserve">. </w:t>
      </w:r>
    </w:p>
    <w:p w14:paraId="31B1CAA3" w14:textId="10048698" w:rsidR="001A7E2A" w:rsidRDefault="001A7E2A" w:rsidP="00031A2E">
      <w:pPr>
        <w:pStyle w:val="Akapitzlist"/>
        <w:numPr>
          <w:ilvl w:val="1"/>
          <w:numId w:val="19"/>
        </w:numPr>
        <w:pBdr>
          <w:top w:val="nil"/>
          <w:left w:val="nil"/>
          <w:bottom w:val="nil"/>
          <w:right w:val="nil"/>
          <w:between w:val="nil"/>
        </w:pBdr>
        <w:ind w:left="709"/>
        <w:jc w:val="both"/>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031A2E">
      <w:pPr>
        <w:pStyle w:val="Akapitzlist"/>
        <w:numPr>
          <w:ilvl w:val="1"/>
          <w:numId w:val="19"/>
        </w:numPr>
        <w:pBdr>
          <w:top w:val="nil"/>
          <w:left w:val="nil"/>
          <w:bottom w:val="nil"/>
          <w:right w:val="nil"/>
          <w:between w:val="nil"/>
        </w:pBdr>
        <w:ind w:left="709"/>
        <w:jc w:val="both"/>
      </w:pPr>
      <w:r w:rsidRPr="00EF0B34">
        <w:t xml:space="preserve">Jeżeli ze wskazanych dokumentów nie wynika umocowanie osoby do reprezentacji </w:t>
      </w:r>
      <w:proofErr w:type="gramStart"/>
      <w:r w:rsidR="00B26077" w:rsidRPr="00EF0B34">
        <w:t>W</w:t>
      </w:r>
      <w:r w:rsidRPr="00EF0B34">
        <w:t>ykonawcy</w:t>
      </w:r>
      <w:proofErr w:type="gramEnd"/>
      <w:r w:rsidRPr="00EF0B34">
        <w:t xml:space="preserve">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9E4851">
      <w:pPr>
        <w:pStyle w:val="Akapitzlist"/>
        <w:numPr>
          <w:ilvl w:val="0"/>
          <w:numId w:val="15"/>
        </w:numPr>
        <w:ind w:left="572" w:hanging="357"/>
        <w:jc w:val="both"/>
        <w:rPr>
          <w:rFonts w:eastAsia="Calibri"/>
        </w:rPr>
      </w:pPr>
      <w:r w:rsidRPr="00427ED1">
        <w:rPr>
          <w:b/>
        </w:rPr>
        <w:t>Rozszerzenia plików</w:t>
      </w:r>
      <w:r>
        <w:rPr>
          <w:b/>
        </w:rPr>
        <w:t xml:space="preserve"> składanych dokumentów.</w:t>
      </w:r>
    </w:p>
    <w:p w14:paraId="7BA36653" w14:textId="7ABB8E7E" w:rsidR="000435AD" w:rsidRPr="009A4BE5" w:rsidRDefault="00794EAC" w:rsidP="009E4851">
      <w:pPr>
        <w:pStyle w:val="Akapitzlist"/>
        <w:numPr>
          <w:ilvl w:val="0"/>
          <w:numId w:val="34"/>
        </w:numPr>
        <w:ind w:left="709"/>
        <w:jc w:val="both"/>
        <w:rPr>
          <w:rFonts w:eastAsia="Calibri"/>
        </w:rPr>
      </w:pPr>
      <w:r w:rsidRPr="009A4BE5">
        <w:rPr>
          <w:rFonts w:eastAsia="Calibri"/>
          <w:b/>
        </w:rPr>
        <w:lastRenderedPageBreak/>
        <w:t xml:space="preserve">Formaty plików wykorzystywanych przez wykonawców powinny być zgodne </w:t>
      </w:r>
      <w:r w:rsidR="005F04E3" w:rsidRPr="009A4BE5">
        <w:rPr>
          <w:rFonts w:eastAsia="Calibri"/>
          <w:b/>
        </w:rPr>
        <w:br/>
      </w:r>
      <w:r w:rsidRPr="009A4BE5">
        <w:rPr>
          <w:rFonts w:eastAsia="Calibri"/>
          <w:b/>
        </w:rPr>
        <w:t>z</w:t>
      </w:r>
      <w:r w:rsidRPr="009A4BE5">
        <w:rPr>
          <w:rFonts w:eastAsia="Calibri"/>
        </w:rPr>
        <w:t xml:space="preserve"> </w:t>
      </w:r>
      <w:r w:rsidR="006F39FD" w:rsidRPr="009A4BE5">
        <w:rPr>
          <w:rFonts w:eastAsia="Calibri"/>
        </w:rPr>
        <w:t xml:space="preserve">Rozporządzeniem Rady Ministrów z dnia 21 maja 2024 r. w sprawie Krajowych Ram Interoperacyjności, minimalnych wymagań dla rejestrów publicznych i wymiany informacji </w:t>
      </w:r>
      <w:r w:rsidR="006F39FD" w:rsidRPr="009A4BE5">
        <w:rPr>
          <w:rFonts w:eastAsia="Calibri"/>
        </w:rPr>
        <w:br/>
        <w:t>w postaci elektronicznej oraz minimalnych wymagań dla systemów teleinformatycznych</w:t>
      </w:r>
      <w:r w:rsidRPr="009A4BE5">
        <w:rPr>
          <w:rFonts w:eastAsia="Calibri"/>
        </w:rPr>
        <w:t xml:space="preserve"> </w:t>
      </w:r>
      <w:r w:rsidR="002C6AF5" w:rsidRPr="009A4BE5">
        <w:t>(Dz.U.20</w:t>
      </w:r>
      <w:r w:rsidR="00CC3587" w:rsidRPr="009A4BE5">
        <w:t>24.773 z dnia 2024.05.22</w:t>
      </w:r>
      <w:r w:rsidR="002C6AF5" w:rsidRPr="009A4BE5">
        <w:t>)</w:t>
      </w:r>
      <w:r w:rsidR="00EF1E49" w:rsidRPr="009A4BE5">
        <w:t>.</w:t>
      </w:r>
    </w:p>
    <w:p w14:paraId="6408246E" w14:textId="138986DD" w:rsidR="00794EAC" w:rsidRPr="00DF7033" w:rsidRDefault="001A7E2A" w:rsidP="009E4851">
      <w:pPr>
        <w:pStyle w:val="Akapitzlist"/>
        <w:numPr>
          <w:ilvl w:val="0"/>
          <w:numId w:val="34"/>
        </w:numPr>
        <w:ind w:left="709"/>
        <w:jc w:val="both"/>
        <w:rPr>
          <w:rFonts w:eastAsia="Calibri"/>
        </w:rPr>
      </w:pPr>
      <w:r w:rsidRPr="00826F6E">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47D346D6" w:rsidR="001A7E2A" w:rsidRPr="00794EAC" w:rsidRDefault="001A7E2A" w:rsidP="009E4851">
      <w:pPr>
        <w:pStyle w:val="Akapitzlist"/>
        <w:numPr>
          <w:ilvl w:val="0"/>
          <w:numId w:val="34"/>
        </w:numPr>
        <w:ind w:left="709"/>
        <w:jc w:val="both"/>
        <w:rPr>
          <w:rFonts w:eastAsia="Calibri"/>
        </w:rPr>
      </w:pPr>
      <w:r w:rsidRPr="00826F6E">
        <w:t xml:space="preserve">W celu ewentualnej kompresji danych Zamawiający rekomenduje wykorzystanie jednego </w:t>
      </w:r>
      <w:r w:rsidR="005F04E3">
        <w:br/>
      </w:r>
      <w:r w:rsidRPr="00826F6E">
        <w:t>z rozszerzeń:</w:t>
      </w:r>
      <w:r>
        <w:t xml:space="preserve"> </w:t>
      </w:r>
      <w:r w:rsidRPr="00826F6E">
        <w:t>.zip</w:t>
      </w:r>
      <w:r>
        <w:t xml:space="preserve"> lub </w:t>
      </w:r>
      <w:r w:rsidRPr="00826F6E">
        <w:t>.7Z</w:t>
      </w:r>
    </w:p>
    <w:p w14:paraId="661AC5B3" w14:textId="77777777" w:rsidR="001A7E2A" w:rsidRPr="0022231B" w:rsidRDefault="001A7E2A" w:rsidP="009E4851">
      <w:pPr>
        <w:pStyle w:val="Akapitzlist"/>
        <w:numPr>
          <w:ilvl w:val="0"/>
          <w:numId w:val="15"/>
        </w:numPr>
        <w:ind w:left="572" w:hanging="357"/>
        <w:jc w:val="both"/>
        <w:rPr>
          <w:rFonts w:eastAsia="Calibri"/>
          <w:b/>
        </w:rPr>
      </w:pPr>
      <w:r>
        <w:rPr>
          <w:b/>
        </w:rPr>
        <w:t>Uwagi dotyczące składanych p</w:t>
      </w:r>
      <w:r w:rsidRPr="0022231B">
        <w:rPr>
          <w:b/>
        </w:rPr>
        <w:t>odpis</w:t>
      </w:r>
      <w:r>
        <w:rPr>
          <w:b/>
        </w:rPr>
        <w:t>ów</w:t>
      </w:r>
    </w:p>
    <w:p w14:paraId="2C1F4510" w14:textId="5EBD9063" w:rsidR="001A7E2A" w:rsidRPr="00202E07" w:rsidRDefault="001A7E2A" w:rsidP="009E4851">
      <w:pPr>
        <w:pStyle w:val="Akapitzlist"/>
        <w:numPr>
          <w:ilvl w:val="0"/>
          <w:numId w:val="23"/>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77777777" w:rsidR="003B44A1" w:rsidRPr="003B44A1" w:rsidRDefault="003B44A1" w:rsidP="009E4851">
      <w:pPr>
        <w:pStyle w:val="Akapitzlist"/>
        <w:numPr>
          <w:ilvl w:val="0"/>
          <w:numId w:val="23"/>
        </w:numPr>
        <w:jc w:val="both"/>
        <w:rPr>
          <w:szCs w:val="20"/>
          <w:lang w:val="pl-PL"/>
        </w:rPr>
      </w:pPr>
      <w:r w:rsidRPr="003B44A1">
        <w:rPr>
          <w:szCs w:val="20"/>
          <w:lang w:val="pl-PL"/>
        </w:rPr>
        <w:t>Ze względu na niskie ryzyko naruszenia integralności pliku oraz łatwiejszą weryfikację podpisu, zamawiający zaleca, w miarę możliwości, przekonwertowanie plików składających się na ofertę na format .</w:t>
      </w:r>
      <w:proofErr w:type="gramStart"/>
      <w:r w:rsidRPr="003B44A1">
        <w:rPr>
          <w:szCs w:val="20"/>
          <w:lang w:val="pl-PL"/>
        </w:rPr>
        <w:t>pdf  i</w:t>
      </w:r>
      <w:proofErr w:type="gramEnd"/>
      <w:r w:rsidRPr="003B44A1">
        <w:rPr>
          <w:szCs w:val="20"/>
          <w:lang w:val="pl-PL"/>
        </w:rPr>
        <w:t xml:space="preserve">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9E4851">
      <w:pPr>
        <w:pStyle w:val="Akapitzlist"/>
        <w:numPr>
          <w:ilvl w:val="0"/>
          <w:numId w:val="23"/>
        </w:numPr>
        <w:jc w:val="both"/>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9E4851">
      <w:pPr>
        <w:pStyle w:val="Akapitzlist"/>
        <w:numPr>
          <w:ilvl w:val="0"/>
          <w:numId w:val="23"/>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9E4851">
      <w:pPr>
        <w:pStyle w:val="Akapitzlist"/>
        <w:numPr>
          <w:ilvl w:val="0"/>
          <w:numId w:val="23"/>
        </w:numPr>
        <w:jc w:val="both"/>
        <w:rPr>
          <w:rFonts w:eastAsia="Calibri"/>
          <w:sz w:val="24"/>
        </w:rPr>
      </w:pPr>
      <w:r w:rsidRPr="00826F6E">
        <w:t>Zamawiający rekomenduje wykorzystanie podpisu z kwalifikowanym znacznikiem czasu.</w:t>
      </w:r>
    </w:p>
    <w:p w14:paraId="38F45A8C" w14:textId="0F516593" w:rsidR="001A7E2A" w:rsidRPr="00826F6E" w:rsidRDefault="001A7E2A" w:rsidP="009E4851">
      <w:pPr>
        <w:numPr>
          <w:ilvl w:val="0"/>
          <w:numId w:val="23"/>
        </w:numPr>
        <w:jc w:val="both"/>
      </w:pPr>
      <w:r w:rsidRPr="00826F6E">
        <w:t xml:space="preserve">Zamawiający </w:t>
      </w:r>
      <w:proofErr w:type="gramStart"/>
      <w:r w:rsidRPr="00826F6E">
        <w:t>zaleca</w:t>
      </w:r>
      <w:proofErr w:type="gramEnd"/>
      <w:r w:rsidRPr="00826F6E">
        <w:t xml:space="preserve"> aby</w:t>
      </w:r>
      <w:r w:rsidRPr="00826F6E">
        <w:rPr>
          <w:b/>
        </w:rPr>
        <w:t xml:space="preserve"> w przypadku podpisywania pliku przez kilka osób, stosować podpisy tego samego rodzaju.</w:t>
      </w:r>
      <w:r w:rsidRPr="00826F6E">
        <w:t xml:space="preserve"> Podpisywanie różnymi rodzajami podpisów np. osobistym </w:t>
      </w:r>
      <w:r w:rsidR="005F04E3">
        <w:br/>
      </w:r>
      <w:r w:rsidRPr="00826F6E">
        <w:t xml:space="preserve">i kwalifikowanym może doprowadzić do problemów w weryfikacji plików. </w:t>
      </w:r>
    </w:p>
    <w:p w14:paraId="2ABDA96F" w14:textId="77777777" w:rsidR="003B44A1" w:rsidRDefault="001A7E2A" w:rsidP="009E4851">
      <w:pPr>
        <w:numPr>
          <w:ilvl w:val="0"/>
          <w:numId w:val="23"/>
        </w:numPr>
        <w:jc w:val="both"/>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9E4851">
      <w:pPr>
        <w:numPr>
          <w:ilvl w:val="0"/>
          <w:numId w:val="23"/>
        </w:numPr>
        <w:spacing w:after="240"/>
        <w:jc w:val="both"/>
      </w:pPr>
      <w:r w:rsidRPr="003B44A1">
        <w:t>Zamawiający zaleca, aby Wykonawca z odpowiednim wyprzedzeniem przetestował możliwość prawidłowego wykorzystania wybranej metody podpisania plików oferty</w:t>
      </w:r>
    </w:p>
    <w:p w14:paraId="1DAB6D11" w14:textId="1F62152E" w:rsidR="003B44A1" w:rsidRPr="003B44A1" w:rsidRDefault="001A7E2A" w:rsidP="009E4851">
      <w:pPr>
        <w:pStyle w:val="Akapitzlist"/>
        <w:numPr>
          <w:ilvl w:val="0"/>
          <w:numId w:val="15"/>
        </w:numPr>
        <w:ind w:left="572" w:hanging="357"/>
        <w:jc w:val="both"/>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w:t>
      </w:r>
      <w:r w:rsidR="00EC58EF">
        <w:t>Rekomenduje się</w:t>
      </w:r>
      <w:r w:rsidR="003B44A1" w:rsidRPr="003B44A1">
        <w:t xml:space="preserve"> złożenie oferty </w:t>
      </w:r>
      <w:r w:rsidR="003B44A1" w:rsidRPr="003B44A1">
        <w:rPr>
          <w:b/>
        </w:rPr>
        <w:t>na 24 godziny przed terminem składania ofert</w:t>
      </w:r>
      <w:r w:rsidR="003B44A1">
        <w:rPr>
          <w:b/>
        </w:rPr>
        <w:t>.</w:t>
      </w:r>
    </w:p>
    <w:p w14:paraId="359207B7" w14:textId="48B4668C" w:rsidR="001A7E2A" w:rsidRDefault="001A7E2A" w:rsidP="009E4851">
      <w:pPr>
        <w:numPr>
          <w:ilvl w:val="0"/>
          <w:numId w:val="15"/>
        </w:numPr>
        <w:ind w:left="572" w:hanging="357"/>
        <w:jc w:val="both"/>
      </w:pPr>
      <w:r w:rsidRPr="00826F6E">
        <w:t>Zamawiający zaleca</w:t>
      </w:r>
      <w:r w:rsidR="00994BEB">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1712D4">
      <w:pPr>
        <w:pStyle w:val="Nagwek2"/>
        <w:spacing w:before="240" w:after="240"/>
        <w:jc w:val="both"/>
        <w:rPr>
          <w:b/>
          <w:sz w:val="22"/>
          <w:szCs w:val="22"/>
          <w:u w:val="single"/>
        </w:rPr>
      </w:pPr>
      <w:bookmarkStart w:id="15" w:name="_c8de4rg6s4kb" w:colFirst="0" w:colLast="0"/>
      <w:bookmarkEnd w:id="15"/>
      <w:r w:rsidRPr="00826F6E">
        <w:rPr>
          <w:b/>
          <w:sz w:val="22"/>
          <w:szCs w:val="22"/>
          <w:u w:val="single"/>
        </w:rPr>
        <w:t>XV. Sposób obliczania ceny oferty</w:t>
      </w:r>
    </w:p>
    <w:p w14:paraId="092ADCE6" w14:textId="77777777" w:rsidR="001A7E2A" w:rsidRDefault="001A7E2A" w:rsidP="001712D4">
      <w:pPr>
        <w:numPr>
          <w:ilvl w:val="0"/>
          <w:numId w:val="2"/>
        </w:numPr>
        <w:ind w:left="572" w:hanging="357"/>
        <w:jc w:val="both"/>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215A205" w14:textId="77777777" w:rsidR="00485FAB" w:rsidRDefault="001A7E2A" w:rsidP="001712D4">
      <w:pPr>
        <w:numPr>
          <w:ilvl w:val="0"/>
          <w:numId w:val="2"/>
        </w:numPr>
        <w:ind w:left="572" w:hanging="357"/>
        <w:jc w:val="both"/>
      </w:pPr>
      <w:r w:rsidRPr="00114EEA">
        <w:t>Oferta musi obejmować całość zamówienia</w:t>
      </w:r>
      <w:r w:rsidR="00F84719">
        <w:t xml:space="preserve"> dla danej Części</w:t>
      </w:r>
      <w:r w:rsidRPr="00114EEA">
        <w:t xml:space="preserve">. </w:t>
      </w:r>
    </w:p>
    <w:p w14:paraId="2120AAB4" w14:textId="7423F25C" w:rsidR="00AA7AEF" w:rsidRDefault="00AA7AEF" w:rsidP="001712D4">
      <w:pPr>
        <w:numPr>
          <w:ilvl w:val="0"/>
          <w:numId w:val="2"/>
        </w:numPr>
        <w:ind w:left="572" w:hanging="357"/>
        <w:jc w:val="both"/>
      </w:pPr>
      <w:r w:rsidRPr="00114EEA">
        <w:t>Obowiązującym rodzajem wynagrodzenia</w:t>
      </w:r>
      <w:r w:rsidR="00BE1C88">
        <w:t xml:space="preserve"> dla CZĘŚCI NR 1</w:t>
      </w:r>
      <w:r w:rsidRPr="00114EEA">
        <w:t xml:space="preserve"> </w:t>
      </w:r>
      <w:r>
        <w:t>jest wynagrodzenie kosztorysowe.</w:t>
      </w:r>
    </w:p>
    <w:p w14:paraId="1234805B" w14:textId="46A3A720" w:rsidR="0014724D" w:rsidRDefault="0040479A" w:rsidP="001712D4">
      <w:pPr>
        <w:numPr>
          <w:ilvl w:val="0"/>
          <w:numId w:val="2"/>
        </w:numPr>
        <w:ind w:left="572" w:hanging="357"/>
        <w:jc w:val="both"/>
      </w:pPr>
      <w:r w:rsidRPr="0081304C">
        <w:rPr>
          <w:szCs w:val="24"/>
        </w:rPr>
        <w:t>Cena oferty zostanie wyliczona przez Wykonawcę w oparciu o kosztorys ofertowy</w:t>
      </w:r>
      <w:r>
        <w:rPr>
          <w:szCs w:val="24"/>
        </w:rPr>
        <w:t xml:space="preserve"> </w:t>
      </w:r>
      <w:r w:rsidRPr="0081304C">
        <w:rPr>
          <w:szCs w:val="24"/>
        </w:rPr>
        <w:t>sporządzony na podstawie przedmiar</w:t>
      </w:r>
      <w:r w:rsidR="00E953E4">
        <w:rPr>
          <w:szCs w:val="24"/>
        </w:rPr>
        <w:t>u</w:t>
      </w:r>
      <w:r w:rsidR="000D623E">
        <w:rPr>
          <w:szCs w:val="24"/>
        </w:rPr>
        <w:t xml:space="preserve"> </w:t>
      </w:r>
      <w:r w:rsidRPr="0081304C">
        <w:rPr>
          <w:szCs w:val="24"/>
        </w:rPr>
        <w:t>załączon</w:t>
      </w:r>
      <w:r w:rsidR="00E953E4">
        <w:rPr>
          <w:szCs w:val="24"/>
        </w:rPr>
        <w:t>ego</w:t>
      </w:r>
      <w:r w:rsidR="00287067">
        <w:rPr>
          <w:szCs w:val="24"/>
        </w:rPr>
        <w:t xml:space="preserve"> </w:t>
      </w:r>
      <w:r w:rsidRPr="0081304C">
        <w:rPr>
          <w:szCs w:val="24"/>
        </w:rPr>
        <w:t>do niniejszej SWZ.</w:t>
      </w:r>
      <w:r>
        <w:rPr>
          <w:szCs w:val="24"/>
        </w:rPr>
        <w:t xml:space="preserve"> </w:t>
      </w:r>
    </w:p>
    <w:p w14:paraId="3716EF99" w14:textId="77777777" w:rsidR="00E953E4" w:rsidRDefault="00E953E4" w:rsidP="001712D4">
      <w:pPr>
        <w:numPr>
          <w:ilvl w:val="0"/>
          <w:numId w:val="2"/>
        </w:numPr>
        <w:ind w:left="572" w:hanging="357"/>
        <w:jc w:val="both"/>
      </w:pPr>
      <w:r>
        <w:t xml:space="preserve">Kosztorys ofertowy należy sporządzić metodą kalkulacji uproszczonej wg kolejności pozycji wyszczególnionych w przedmiarze. Wykonawca określi ceny jednostkowe netto dla wszystkich pozycji wymienionych w przedmiarze. Wartość poszczególnych pozycji należy obliczyć jako iloczyn </w:t>
      </w:r>
      <w:r>
        <w:lastRenderedPageBreak/>
        <w:t xml:space="preserve">ceny jednostkowej i ilości jednostek. Wartość netto kosztorysu należy obliczyć jako sumę wartości jego poszczególnych pozycji. Następnie do wyliczonej ceny netto doliczyć należy podatek od towarów i usług VAT w obowiązującej wysokości. Cenę brutto oferty stanowić będzie wartość brutto kosztorysu, którą należy wpisać jako cenę do formularza oferty. </w:t>
      </w:r>
    </w:p>
    <w:p w14:paraId="44E51D6A" w14:textId="77777777" w:rsidR="00E953E4" w:rsidRDefault="00E953E4" w:rsidP="001712D4">
      <w:pPr>
        <w:numPr>
          <w:ilvl w:val="0"/>
          <w:numId w:val="2"/>
        </w:numPr>
        <w:ind w:left="572" w:hanging="357"/>
        <w:jc w:val="both"/>
      </w:pPr>
      <w:r>
        <w:t xml:space="preserve">Zamawiający informuje, że w przypadku braku ceny jednostkowej w jakiejkolwiek pozycji kosztorysu ofertowego, Zamawiający poprawi tą pozycję w trybie art. 223 ust. 2 pkt. 3 wpisując cenę jednostkową „0 zł” oraz wartość netto tej pozycji na „0 zł”. W związku z powyższym Zamawiający podkreśla, że na etapie rozliczenia inwestycji (rozliczenie kosztorysowe) bez względu na wykonany obmiar tej pozycji wartość będzie 0 zł. Tym samym Zamawiający uznaje, że Wykonawca skalkulował wartość tej pozycji w cenie oferty. </w:t>
      </w:r>
    </w:p>
    <w:p w14:paraId="2265940D" w14:textId="40B2661C" w:rsidR="00341AB0" w:rsidRDefault="00E953E4" w:rsidP="001712D4">
      <w:pPr>
        <w:numPr>
          <w:ilvl w:val="0"/>
          <w:numId w:val="2"/>
        </w:numPr>
        <w:ind w:left="572" w:hanging="357"/>
        <w:jc w:val="both"/>
      </w:pPr>
      <w:r>
        <w:t xml:space="preserve">Przy kalkulacji ceny oferty Wykonawca nie może pominąć jakiejkolwiek pozycji wymienionej </w:t>
      </w:r>
      <w:r w:rsidR="005F04E3">
        <w:br/>
      </w:r>
      <w:r>
        <w:t>w załączonym przedmiarze</w:t>
      </w:r>
      <w:r w:rsidR="00283FF1">
        <w:rPr>
          <w:szCs w:val="24"/>
        </w:rPr>
        <w:t>.</w:t>
      </w:r>
    </w:p>
    <w:p w14:paraId="2DED8D44" w14:textId="30BC2594" w:rsidR="00341AB0" w:rsidRPr="006F2AA1" w:rsidRDefault="00341AB0" w:rsidP="006F2AA1">
      <w:pPr>
        <w:numPr>
          <w:ilvl w:val="0"/>
          <w:numId w:val="2"/>
        </w:numPr>
        <w:ind w:left="567" w:hanging="357"/>
        <w:jc w:val="both"/>
      </w:pPr>
      <w:r w:rsidRPr="005A7FDA">
        <w:rPr>
          <w:szCs w:val="24"/>
        </w:rPr>
        <w:t>W cenie oferty należy skalkulować wszystkie koszty i czynności związane z realizacją przedmiotu zamówienia robót m.in. koszty</w:t>
      </w:r>
      <w:r>
        <w:rPr>
          <w:szCs w:val="24"/>
        </w:rPr>
        <w:t xml:space="preserve"> materiałów,</w:t>
      </w:r>
      <w:r w:rsidRPr="005A7FDA">
        <w:rPr>
          <w:szCs w:val="24"/>
        </w:rPr>
        <w:t xml:space="preserve"> montażu i robocizny, koszty robót porządkowych</w:t>
      </w:r>
      <w:r w:rsidR="004B45BE">
        <w:rPr>
          <w:szCs w:val="24"/>
        </w:rPr>
        <w:t>,</w:t>
      </w:r>
      <w:r w:rsidR="000D623E">
        <w:rPr>
          <w:szCs w:val="24"/>
        </w:rPr>
        <w:t xml:space="preserve"> </w:t>
      </w:r>
      <w:r w:rsidR="00ED7262">
        <w:rPr>
          <w:szCs w:val="24"/>
        </w:rPr>
        <w:t>obsługi geodezyjnej,</w:t>
      </w:r>
      <w:r w:rsidR="00ED7262" w:rsidRPr="004B45BE">
        <w:t xml:space="preserve"> </w:t>
      </w:r>
      <w:r w:rsidR="00ED7262" w:rsidRPr="004B45BE">
        <w:rPr>
          <w:szCs w:val="24"/>
        </w:rPr>
        <w:t>archeologiczn</w:t>
      </w:r>
      <w:r w:rsidR="00ED7262">
        <w:rPr>
          <w:szCs w:val="24"/>
        </w:rPr>
        <w:t>ej i</w:t>
      </w:r>
      <w:r w:rsidR="00ED7262" w:rsidRPr="004B45BE">
        <w:rPr>
          <w:szCs w:val="24"/>
        </w:rPr>
        <w:t xml:space="preserve"> dendrologiczn</w:t>
      </w:r>
      <w:r w:rsidR="00ED7262">
        <w:rPr>
          <w:szCs w:val="24"/>
        </w:rPr>
        <w:t xml:space="preserve">ej, tyczenia, kamerowania i innych </w:t>
      </w:r>
      <w:r w:rsidR="00012EBD">
        <w:rPr>
          <w:szCs w:val="24"/>
        </w:rPr>
        <w:t>określonych w rozdziale I</w:t>
      </w:r>
      <w:r w:rsidR="00306D1A">
        <w:rPr>
          <w:szCs w:val="24"/>
        </w:rPr>
        <w:t>V niniejszej SWZ</w:t>
      </w:r>
      <w:r w:rsidRPr="005A7FDA">
        <w:rPr>
          <w:szCs w:val="24"/>
        </w:rPr>
        <w:t>.</w:t>
      </w:r>
    </w:p>
    <w:p w14:paraId="53F874DE" w14:textId="0EA32D76" w:rsidR="006F2AA1" w:rsidRPr="000143C1" w:rsidRDefault="006F2AA1" w:rsidP="00FE2C6B">
      <w:pPr>
        <w:pStyle w:val="Akapitzlist"/>
        <w:numPr>
          <w:ilvl w:val="0"/>
          <w:numId w:val="2"/>
        </w:numPr>
        <w:ind w:left="567" w:hanging="425"/>
        <w:rPr>
          <w:szCs w:val="24"/>
        </w:rPr>
      </w:pPr>
      <w:r w:rsidRPr="006B1953">
        <w:rPr>
          <w:szCs w:val="24"/>
        </w:rPr>
        <w:t xml:space="preserve">Dla CZĘŚCI NR 2 cena ofertowa brutto musi uwzględniać wszystkie koszty związane z realizacją przedmiotu zamówienia zgodnie z opisem przedmiotu zamówienia oraz istotnymi </w:t>
      </w:r>
      <w:r w:rsidRPr="000143C1">
        <w:rPr>
          <w:szCs w:val="24"/>
        </w:rPr>
        <w:t>postanowieniami umowy określonymi w niniejszej SWZ, stawkę podatku VAT</w:t>
      </w:r>
      <w:r w:rsidR="00FD3F65" w:rsidRPr="000143C1">
        <w:rPr>
          <w:szCs w:val="24"/>
        </w:rPr>
        <w:t xml:space="preserve"> oraz</w:t>
      </w:r>
      <w:r w:rsidRPr="000143C1">
        <w:rPr>
          <w:szCs w:val="24"/>
        </w:rPr>
        <w:t xml:space="preserve"> inne koszty składek i opłat.</w:t>
      </w:r>
      <w:r w:rsidR="006B1953" w:rsidRPr="000143C1">
        <w:rPr>
          <w:szCs w:val="24"/>
        </w:rPr>
        <w:t xml:space="preserve"> Obowiązującym rodzajem wynagrodzenia dla CZĘŚCI NR 1 jest wynagrodzenie ryczałtowe.</w:t>
      </w:r>
    </w:p>
    <w:p w14:paraId="0D513BAE" w14:textId="77777777" w:rsidR="00341AB0" w:rsidRPr="00E448B5" w:rsidRDefault="00341AB0" w:rsidP="001712D4">
      <w:pPr>
        <w:numPr>
          <w:ilvl w:val="0"/>
          <w:numId w:val="2"/>
        </w:numPr>
        <w:ind w:left="572" w:hanging="357"/>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19BEC28" w14:textId="77777777" w:rsidR="00CC3587" w:rsidRDefault="001A7E2A" w:rsidP="001712D4">
      <w:pPr>
        <w:numPr>
          <w:ilvl w:val="0"/>
          <w:numId w:val="2"/>
        </w:numPr>
        <w:ind w:left="572" w:hanging="357"/>
        <w:jc w:val="both"/>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35C25A4F" w14:textId="51AE2A5C" w:rsidR="000D623E" w:rsidRDefault="001A7E2A" w:rsidP="001712D4">
      <w:pPr>
        <w:numPr>
          <w:ilvl w:val="0"/>
          <w:numId w:val="2"/>
        </w:numPr>
        <w:ind w:left="572" w:hanging="357"/>
        <w:jc w:val="both"/>
      </w:pPr>
      <w:r w:rsidRPr="00826F6E">
        <w:t>Zamawiający nie przewiduje rozliczeń w walucie obcej.</w:t>
      </w:r>
    </w:p>
    <w:p w14:paraId="51CCA143" w14:textId="7C0F5BCB" w:rsidR="00FC7F94" w:rsidRDefault="001A7E2A" w:rsidP="001712D4">
      <w:pPr>
        <w:numPr>
          <w:ilvl w:val="0"/>
          <w:numId w:val="2"/>
        </w:numPr>
        <w:ind w:left="572" w:hanging="357"/>
        <w:jc w:val="both"/>
      </w:pPr>
      <w:r w:rsidRPr="00826F6E">
        <w:t>Wyliczona cena oferty brutto będzie służyć do porównania złożonych ofert i do rozliczenia w trakcie realizacji zamówienia.</w:t>
      </w:r>
    </w:p>
    <w:p w14:paraId="70C3B94B" w14:textId="45ADABF7" w:rsidR="001A7E2A" w:rsidRDefault="001A7E2A" w:rsidP="001712D4">
      <w:pPr>
        <w:numPr>
          <w:ilvl w:val="0"/>
          <w:numId w:val="2"/>
        </w:numPr>
        <w:ind w:left="572" w:hanging="357"/>
        <w:jc w:val="both"/>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5C04A8">
        <w:t>(</w:t>
      </w:r>
      <w:r w:rsidR="00CC3587" w:rsidRPr="005C04A8">
        <w:t xml:space="preserve">Dz.U.2024.361 </w:t>
      </w:r>
      <w:proofErr w:type="spellStart"/>
      <w:r w:rsidR="00CC3587" w:rsidRPr="005C04A8">
        <w:t>t.j</w:t>
      </w:r>
      <w:proofErr w:type="spellEnd"/>
      <w:r w:rsidR="00CC3587" w:rsidRPr="005C04A8">
        <w:t xml:space="preserve">. z dnia 2024.03.13) </w:t>
      </w:r>
      <w:r w:rsidRPr="005C04A8">
        <w:t>dla</w:t>
      </w:r>
      <w:r w:rsidRPr="00826F6E">
        <w:t xml:space="preserve"> celów zastosowania kryterium ceny lub kosztu </w:t>
      </w:r>
      <w:r w:rsidR="00B26077">
        <w:t>Z</w:t>
      </w:r>
      <w:r w:rsidRPr="00826F6E">
        <w:t>amawiający dolicza do przedstawionej w tej ofercie ceny kwotę podatku od towarów i usług, którą miałby obowiązek rozliczyć</w:t>
      </w:r>
      <w:r w:rsidR="006F2AA1">
        <w:t>.</w:t>
      </w:r>
    </w:p>
    <w:p w14:paraId="1FA86A70" w14:textId="77F72E92" w:rsidR="001A7E2A" w:rsidRPr="00826F6E" w:rsidRDefault="001A7E2A" w:rsidP="001712D4">
      <w:pPr>
        <w:numPr>
          <w:ilvl w:val="0"/>
          <w:numId w:val="2"/>
        </w:numPr>
        <w:tabs>
          <w:tab w:val="left" w:pos="426"/>
        </w:tabs>
        <w:ind w:left="572" w:hanging="357"/>
        <w:jc w:val="both"/>
      </w:pPr>
      <w:r w:rsidRPr="00826F6E">
        <w:t xml:space="preserve">W ofercie, o której mowa w ust. </w:t>
      </w:r>
      <w:r w:rsidR="00485FAB">
        <w:t>1 i 2</w:t>
      </w:r>
      <w:r w:rsidRPr="00826F6E">
        <w:t>, Wykonawca ma obowiązek:</w:t>
      </w:r>
    </w:p>
    <w:p w14:paraId="1B07FC5E" w14:textId="1704125F" w:rsidR="001A7E2A" w:rsidRPr="00826F6E" w:rsidRDefault="001A7E2A" w:rsidP="001712D4">
      <w:pPr>
        <w:tabs>
          <w:tab w:val="left" w:pos="3855"/>
        </w:tabs>
        <w:ind w:left="826" w:hanging="409"/>
        <w:jc w:val="both"/>
      </w:pPr>
      <w:r w:rsidRPr="00826F6E">
        <w:t>1)</w:t>
      </w:r>
      <w:r w:rsidRPr="00826F6E">
        <w:tab/>
        <w:t xml:space="preserve">poinformowania zamawiającego, że wybór jego oferty będzie prowadził do powstania </w:t>
      </w:r>
      <w:r w:rsidR="005F04E3">
        <w:br/>
      </w:r>
      <w:r w:rsidRPr="00826F6E">
        <w:t xml:space="preserve">u </w:t>
      </w:r>
      <w:r w:rsidR="00B26077">
        <w:t>Z</w:t>
      </w:r>
      <w:r w:rsidRPr="00826F6E">
        <w:t>amawiającego obowiązku podatkowego;</w:t>
      </w:r>
    </w:p>
    <w:p w14:paraId="1C696609" w14:textId="77777777" w:rsidR="001A7E2A" w:rsidRPr="00826F6E" w:rsidRDefault="001A7E2A" w:rsidP="001712D4">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1712D4">
      <w:pPr>
        <w:tabs>
          <w:tab w:val="left" w:pos="3855"/>
        </w:tabs>
        <w:ind w:left="826" w:hanging="409"/>
        <w:jc w:val="both"/>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1712D4">
      <w:pPr>
        <w:tabs>
          <w:tab w:val="left" w:pos="3855"/>
        </w:tabs>
        <w:ind w:left="826" w:hanging="409"/>
        <w:jc w:val="both"/>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1712D4">
      <w:pPr>
        <w:numPr>
          <w:ilvl w:val="0"/>
          <w:numId w:val="2"/>
        </w:numPr>
        <w:ind w:left="572" w:hanging="357"/>
        <w:jc w:val="both"/>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1712D4">
      <w:pPr>
        <w:pStyle w:val="Nagwek2"/>
        <w:spacing w:before="240" w:after="240"/>
        <w:jc w:val="both"/>
        <w:rPr>
          <w:b/>
          <w:sz w:val="22"/>
          <w:szCs w:val="22"/>
          <w:u w:val="single"/>
        </w:rPr>
      </w:pPr>
      <w:bookmarkStart w:id="16" w:name="_1wm6hsxsy23e" w:colFirst="0" w:colLast="0"/>
      <w:bookmarkEnd w:id="16"/>
      <w:r w:rsidRPr="00826F6E">
        <w:rPr>
          <w:b/>
          <w:sz w:val="22"/>
          <w:szCs w:val="22"/>
          <w:u w:val="single"/>
        </w:rPr>
        <w:lastRenderedPageBreak/>
        <w:t>XVI. Wymagania dotyczące wadium</w:t>
      </w:r>
    </w:p>
    <w:p w14:paraId="15FD3677" w14:textId="77777777" w:rsidR="0012488F" w:rsidRDefault="0012488F" w:rsidP="001712D4">
      <w:pPr>
        <w:pStyle w:val="Akapitzlist"/>
        <w:numPr>
          <w:ilvl w:val="1"/>
          <w:numId w:val="2"/>
        </w:numPr>
        <w:ind w:left="572" w:hanging="357"/>
        <w:jc w:val="both"/>
      </w:pPr>
      <w:r w:rsidRPr="006671F5">
        <w:t>Zamawiający nie wymaga wniesienia wadium.</w:t>
      </w:r>
    </w:p>
    <w:p w14:paraId="4E8EC6B2" w14:textId="77777777" w:rsidR="001A7E2A" w:rsidRPr="00826F6E" w:rsidRDefault="001A7E2A" w:rsidP="001712D4">
      <w:pPr>
        <w:spacing w:before="240"/>
        <w:ind w:left="426" w:hanging="360"/>
        <w:jc w:val="both"/>
        <w:rPr>
          <w:b/>
          <w:u w:val="single"/>
        </w:rPr>
      </w:pPr>
      <w:r w:rsidRPr="00826F6E">
        <w:rPr>
          <w:b/>
          <w:u w:val="single"/>
        </w:rPr>
        <w:t>XVII. Termin związania ofertą</w:t>
      </w:r>
    </w:p>
    <w:p w14:paraId="566981B0" w14:textId="1DAA84D3" w:rsidR="001A7E2A" w:rsidRPr="0024400F" w:rsidRDefault="001A7E2A" w:rsidP="009E4851">
      <w:pPr>
        <w:numPr>
          <w:ilvl w:val="0"/>
          <w:numId w:val="16"/>
        </w:numPr>
        <w:ind w:left="572" w:hanging="357"/>
        <w:jc w:val="both"/>
      </w:pPr>
      <w:r w:rsidRPr="005C3670">
        <w:t xml:space="preserve">Wykonawca będzie związany ofertą przez okres </w:t>
      </w:r>
      <w:r w:rsidRPr="00E7790A">
        <w:rPr>
          <w:b/>
        </w:rPr>
        <w:t>30 dni</w:t>
      </w:r>
      <w:r w:rsidRPr="00E7790A">
        <w:t xml:space="preserve">, tj. </w:t>
      </w:r>
      <w:r w:rsidRPr="00E7790A">
        <w:rPr>
          <w:b/>
        </w:rPr>
        <w:t xml:space="preserve">do </w:t>
      </w:r>
      <w:r w:rsidRPr="00BF384F">
        <w:rPr>
          <w:b/>
        </w:rPr>
        <w:t>dnia</w:t>
      </w:r>
      <w:r w:rsidR="00D15614" w:rsidRPr="00BF384F">
        <w:rPr>
          <w:b/>
        </w:rPr>
        <w:t xml:space="preserve"> 17.08.</w:t>
      </w:r>
      <w:r w:rsidRPr="00BF384F">
        <w:rPr>
          <w:b/>
        </w:rPr>
        <w:t>202</w:t>
      </w:r>
      <w:r w:rsidR="00326FFE" w:rsidRPr="00BF384F">
        <w:rPr>
          <w:b/>
        </w:rPr>
        <w:t>4</w:t>
      </w:r>
      <w:r w:rsidR="002A14D3" w:rsidRPr="00BF384F">
        <w:rPr>
          <w:b/>
        </w:rPr>
        <w:t xml:space="preserve"> </w:t>
      </w:r>
      <w:r w:rsidRPr="00BF384F">
        <w:rPr>
          <w:b/>
        </w:rPr>
        <w:t>r</w:t>
      </w:r>
      <w:r w:rsidRPr="00BF384F">
        <w:t>. Bieg</w:t>
      </w:r>
      <w:r w:rsidRPr="0024400F">
        <w:t xml:space="preserve"> terminu związania ofertą rozpoczyna się wraz z upływem terminu składania ofert.</w:t>
      </w:r>
    </w:p>
    <w:p w14:paraId="28A133C7" w14:textId="77777777" w:rsidR="001A7E2A" w:rsidRPr="005C189F" w:rsidRDefault="001A7E2A" w:rsidP="009E4851">
      <w:pPr>
        <w:numPr>
          <w:ilvl w:val="0"/>
          <w:numId w:val="16"/>
        </w:numPr>
        <w:ind w:left="572" w:hanging="357"/>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FD1147">
      <w:pPr>
        <w:pStyle w:val="Nagwek2"/>
        <w:spacing w:before="240" w:after="240"/>
        <w:jc w:val="both"/>
        <w:rPr>
          <w:b/>
          <w:sz w:val="22"/>
          <w:szCs w:val="22"/>
          <w:u w:val="single"/>
        </w:rPr>
      </w:pPr>
      <w:bookmarkStart w:id="17" w:name="_iwk7tzonv6ne" w:colFirst="0" w:colLast="0"/>
      <w:bookmarkEnd w:id="17"/>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33F1D0B0" w:rsidR="001A7E2A" w:rsidRPr="00FE4080" w:rsidRDefault="001A7E2A" w:rsidP="00FD1147">
      <w:pPr>
        <w:numPr>
          <w:ilvl w:val="0"/>
          <w:numId w:val="13"/>
        </w:numPr>
        <w:ind w:left="572" w:hanging="357"/>
        <w:jc w:val="both"/>
        <w:rPr>
          <w:b/>
        </w:rPr>
      </w:pPr>
      <w:r w:rsidRPr="003F2B70">
        <w:t xml:space="preserve">Ofertę wraz z wymaganymi </w:t>
      </w:r>
      <w:r w:rsidR="005F2700" w:rsidRPr="003F2B70">
        <w:t>załącznikami,</w:t>
      </w:r>
      <w:r w:rsidRPr="003F2B70">
        <w:t xml:space="preserve"> należy </w:t>
      </w:r>
      <w:r w:rsidR="005F2700" w:rsidRPr="003F2B70">
        <w:t xml:space="preserve">umieścić </w:t>
      </w:r>
      <w:r w:rsidRPr="003F2B70">
        <w:t xml:space="preserve">na Platformie zakupowej pod adresem: </w:t>
      </w:r>
      <w:r w:rsidR="00E04C95" w:rsidRPr="00FE4080">
        <w:rPr>
          <w:rStyle w:val="Hipercze"/>
          <w:lang w:val="pl-PL"/>
        </w:rPr>
        <w:t>https://platformazakupowa.pl/transakcja/</w:t>
      </w:r>
      <w:r w:rsidR="00326FFE" w:rsidRPr="00FE4080">
        <w:rPr>
          <w:rStyle w:val="Hipercze"/>
          <w:lang w:val="pl-PL"/>
        </w:rPr>
        <w:t>9</w:t>
      </w:r>
      <w:r w:rsidR="0076310E" w:rsidRPr="00FE4080">
        <w:rPr>
          <w:rStyle w:val="Hipercze"/>
          <w:lang w:val="pl-PL"/>
        </w:rPr>
        <w:t>41063</w:t>
      </w:r>
      <w:r w:rsidR="009D2945" w:rsidRPr="00FE4080">
        <w:rPr>
          <w:rStyle w:val="Hipercze"/>
          <w:u w:val="none"/>
        </w:rPr>
        <w:t xml:space="preserve">, </w:t>
      </w:r>
      <w:r w:rsidRPr="00FE4080">
        <w:rPr>
          <w:b/>
        </w:rPr>
        <w:t xml:space="preserve">do dnia </w:t>
      </w:r>
      <w:r w:rsidR="00D15614" w:rsidRPr="00BF384F">
        <w:rPr>
          <w:b/>
        </w:rPr>
        <w:t>19.07.</w:t>
      </w:r>
      <w:r w:rsidRPr="00BF384F">
        <w:rPr>
          <w:b/>
        </w:rPr>
        <w:t>202</w:t>
      </w:r>
      <w:r w:rsidR="00326FFE" w:rsidRPr="00BF384F">
        <w:rPr>
          <w:b/>
        </w:rPr>
        <w:t>4</w:t>
      </w:r>
      <w:r w:rsidRPr="00BF384F">
        <w:rPr>
          <w:b/>
        </w:rPr>
        <w:t xml:space="preserve"> roku</w:t>
      </w:r>
      <w:r w:rsidRPr="00FE4080">
        <w:rPr>
          <w:b/>
        </w:rPr>
        <w:t xml:space="preserve"> do godziny 1</w:t>
      </w:r>
      <w:r w:rsidR="003F2B70" w:rsidRPr="00FE4080">
        <w:rPr>
          <w:b/>
        </w:rPr>
        <w:t>0</w:t>
      </w:r>
      <w:r w:rsidRPr="00FE4080">
        <w:rPr>
          <w:b/>
        </w:rPr>
        <w:t>.00.</w:t>
      </w:r>
    </w:p>
    <w:p w14:paraId="69F4A054" w14:textId="681E1411" w:rsidR="00271960" w:rsidRPr="00FE4080" w:rsidRDefault="00271960" w:rsidP="00FD1147">
      <w:pPr>
        <w:numPr>
          <w:ilvl w:val="0"/>
          <w:numId w:val="13"/>
        </w:numPr>
        <w:ind w:left="572" w:hanging="357"/>
        <w:jc w:val="both"/>
        <w:rPr>
          <w:rFonts w:eastAsia="Calibri"/>
        </w:rPr>
      </w:pPr>
      <w:r w:rsidRPr="00FE4080">
        <w:rPr>
          <w:rFonts w:eastAsia="Calibri"/>
        </w:rPr>
        <w:t xml:space="preserve">Do oferty należy dołączyć wszystkie wymagane </w:t>
      </w:r>
      <w:r w:rsidR="005F2700" w:rsidRPr="00FE4080">
        <w:t>w rozdziale XIV SWZ</w:t>
      </w:r>
      <w:r w:rsidR="005F2700" w:rsidRPr="00FE4080">
        <w:rPr>
          <w:rFonts w:eastAsia="Calibri"/>
        </w:rPr>
        <w:t xml:space="preserve"> </w:t>
      </w:r>
      <w:r w:rsidRPr="00FE4080">
        <w:rPr>
          <w:rFonts w:eastAsia="Calibri"/>
        </w:rPr>
        <w:t>dokumenty.</w:t>
      </w:r>
    </w:p>
    <w:p w14:paraId="6906983D" w14:textId="773EC293" w:rsidR="00271960" w:rsidRPr="00271960" w:rsidRDefault="00271960" w:rsidP="00FD1147">
      <w:pPr>
        <w:numPr>
          <w:ilvl w:val="0"/>
          <w:numId w:val="13"/>
        </w:numPr>
        <w:ind w:left="572" w:hanging="357"/>
        <w:jc w:val="both"/>
        <w:rPr>
          <w:rFonts w:eastAsia="Calibri"/>
        </w:rPr>
      </w:pPr>
      <w:r w:rsidRPr="00FE4080">
        <w:rPr>
          <w:rFonts w:eastAsia="Calibri"/>
        </w:rPr>
        <w:t xml:space="preserve">Oferta składana elektronicznie musi zostać podpisana elektronicznym podpisem kwalifikowanym, podpisem zaufanym lub podpisem osobistym. W procesie składania oferty za pośrednictwem </w:t>
      </w:r>
      <w:hyperlink r:id="rId17" w:history="1">
        <w:r w:rsidR="0076310E" w:rsidRPr="00FE4080">
          <w:rPr>
            <w:rStyle w:val="Hipercze"/>
            <w:lang w:val="pl-PL"/>
          </w:rPr>
          <w:t>https://platformazakupowa.pl/transakcja/941063</w:t>
        </w:r>
      </w:hyperlink>
      <w:r w:rsidR="008851B1" w:rsidRPr="00FE4080">
        <w:rPr>
          <w:rStyle w:val="Hipercze"/>
          <w:lang w:val="pl-PL"/>
        </w:rPr>
        <w:t>,</w:t>
      </w:r>
      <w:r w:rsidR="0076310E" w:rsidRPr="00FE4080">
        <w:rPr>
          <w:rStyle w:val="Hipercze"/>
          <w:u w:val="none"/>
          <w:lang w:val="pl-PL"/>
        </w:rPr>
        <w:t xml:space="preserve"> </w:t>
      </w:r>
      <w:r w:rsidRPr="00FE4080">
        <w:rPr>
          <w:rFonts w:eastAsia="Calibri"/>
        </w:rPr>
        <w:t>wykonawca powinien złożyć podpis</w:t>
      </w:r>
      <w:r w:rsidR="0076310E" w:rsidRPr="00FE4080">
        <w:rPr>
          <w:rFonts w:eastAsia="Calibri"/>
        </w:rPr>
        <w:t xml:space="preserve"> </w:t>
      </w:r>
      <w:r w:rsidRPr="00FE4080">
        <w:rPr>
          <w:rFonts w:eastAsia="Calibri"/>
        </w:rPr>
        <w:t>bezpośrednio na dokumentach przesłanych za pośrednictwem</w:t>
      </w:r>
      <w:r w:rsidR="0076310E" w:rsidRPr="00FE4080">
        <w:rPr>
          <w:rFonts w:eastAsia="Calibri"/>
        </w:rPr>
        <w:t xml:space="preserve"> </w:t>
      </w:r>
      <w:hyperlink r:id="rId18" w:history="1">
        <w:r w:rsidR="0076310E" w:rsidRPr="00FE4080">
          <w:rPr>
            <w:rStyle w:val="Hipercze"/>
            <w:lang w:val="pl-PL"/>
          </w:rPr>
          <w:t>https://platformazakupowa.pl/transakcja/941063</w:t>
        </w:r>
      </w:hyperlink>
      <w:r w:rsidR="005C3670">
        <w:t>.</w:t>
      </w:r>
      <w:r w:rsidR="0076310E">
        <w:t xml:space="preserve"> </w:t>
      </w:r>
      <w:r w:rsidRPr="00271960">
        <w:rPr>
          <w:rFonts w:eastAsia="Calibri"/>
        </w:rPr>
        <w:t xml:space="preserve">Zalecamy stosowanie podpisu na każdym załączonym pliku osobno, w szczególności wskazanych w </w:t>
      </w:r>
      <w:r w:rsidRPr="009A4BE5">
        <w:rPr>
          <w:rFonts w:eastAsia="Calibri"/>
        </w:rPr>
        <w:t xml:space="preserve">art. </w:t>
      </w:r>
      <w:proofErr w:type="gramStart"/>
      <w:r w:rsidRPr="009A4BE5">
        <w:rPr>
          <w:rFonts w:eastAsia="Calibri"/>
        </w:rPr>
        <w:t xml:space="preserve">63 </w:t>
      </w:r>
      <w:r w:rsidR="00C73418" w:rsidRPr="009A4BE5">
        <w:rPr>
          <w:rFonts w:eastAsia="Calibri"/>
        </w:rPr>
        <w:t xml:space="preserve"> </w:t>
      </w:r>
      <w:proofErr w:type="spellStart"/>
      <w:r w:rsidRPr="009A4BE5">
        <w:rPr>
          <w:rFonts w:eastAsia="Calibri"/>
        </w:rPr>
        <w:t>Pzp</w:t>
      </w:r>
      <w:proofErr w:type="spellEnd"/>
      <w:proofErr w:type="gramEnd"/>
      <w:r w:rsidRPr="002D372A">
        <w:rPr>
          <w:rFonts w:eastAsia="Calibri"/>
          <w:color w:val="FF0000"/>
        </w:rPr>
        <w:t xml:space="preserve">, </w:t>
      </w:r>
      <w:r w:rsidRPr="00271960">
        <w:rPr>
          <w:rFonts w:eastAsia="Calibri"/>
        </w:rPr>
        <w:t xml:space="preserve">gdzie zaznaczono, iż oferty, wnioski o dopuszczenie do udziału w postępowaniu oraz oświadczenie, </w:t>
      </w:r>
      <w:r w:rsidR="005F04E3">
        <w:rPr>
          <w:rFonts w:eastAsia="Calibri"/>
        </w:rPr>
        <w:br/>
      </w:r>
      <w:r w:rsidRPr="00271960">
        <w:rPr>
          <w:rFonts w:eastAsia="Calibri"/>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FD1147">
      <w:pPr>
        <w:numPr>
          <w:ilvl w:val="0"/>
          <w:numId w:val="13"/>
        </w:numPr>
        <w:ind w:left="572" w:hanging="357"/>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FD1147">
      <w:pPr>
        <w:numPr>
          <w:ilvl w:val="0"/>
          <w:numId w:val="13"/>
        </w:numPr>
        <w:ind w:left="572" w:hanging="357"/>
        <w:jc w:val="both"/>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FD1147">
      <w:pPr>
        <w:numPr>
          <w:ilvl w:val="0"/>
          <w:numId w:val="13"/>
        </w:numPr>
        <w:ind w:left="572" w:hanging="357"/>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FD1147">
      <w:pPr>
        <w:numPr>
          <w:ilvl w:val="0"/>
          <w:numId w:val="13"/>
        </w:numPr>
        <w:ind w:left="572" w:hanging="357"/>
        <w:jc w:val="both"/>
        <w:rPr>
          <w:rFonts w:eastAsia="Calibri"/>
          <w:b/>
        </w:rPr>
      </w:pPr>
      <w:r w:rsidRPr="00794EAC">
        <w:rPr>
          <w:rFonts w:eastAsia="Calibri"/>
        </w:rPr>
        <w:t xml:space="preserve">Zgodnie z art. 18 ust. 3 ustawy </w:t>
      </w:r>
      <w:proofErr w:type="spellStart"/>
      <w:r w:rsidRPr="00794EAC">
        <w:rPr>
          <w:rFonts w:eastAsia="Calibri"/>
        </w:rPr>
        <w:t>Pzp</w:t>
      </w:r>
      <w:proofErr w:type="spellEnd"/>
      <w:r w:rsidRPr="00794EAC">
        <w:rPr>
          <w:rFonts w:eastAsia="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FD1147">
      <w:pPr>
        <w:numPr>
          <w:ilvl w:val="0"/>
          <w:numId w:val="13"/>
        </w:numPr>
        <w:ind w:left="572" w:hanging="357"/>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FD1147">
      <w:pPr>
        <w:numPr>
          <w:ilvl w:val="0"/>
          <w:numId w:val="13"/>
        </w:numPr>
        <w:ind w:left="572" w:hanging="357"/>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19">
        <w:r w:rsidRPr="008851B1">
          <w:rPr>
            <w:rFonts w:eastAsia="Calibri"/>
            <w:color w:val="0000FF"/>
            <w:u w:val="single"/>
          </w:rPr>
          <w:t>https://platformazakupowa.pl/strona/45-instrukcje</w:t>
        </w:r>
      </w:hyperlink>
    </w:p>
    <w:p w14:paraId="7A5F3402" w14:textId="77777777" w:rsidR="001A7E2A" w:rsidRPr="00826F6E" w:rsidRDefault="001A7E2A" w:rsidP="00FD1147">
      <w:pPr>
        <w:pStyle w:val="Nagwek2"/>
        <w:jc w:val="both"/>
        <w:rPr>
          <w:b/>
          <w:sz w:val="22"/>
          <w:szCs w:val="22"/>
          <w:u w:val="single"/>
        </w:rPr>
      </w:pPr>
      <w:r w:rsidRPr="00826F6E">
        <w:rPr>
          <w:b/>
          <w:sz w:val="22"/>
          <w:szCs w:val="22"/>
          <w:u w:val="single"/>
        </w:rPr>
        <w:lastRenderedPageBreak/>
        <w:t>XIX. Otwarcie ofert</w:t>
      </w:r>
    </w:p>
    <w:p w14:paraId="315B399F" w14:textId="55DD89C8" w:rsidR="001A7E2A" w:rsidRPr="005C189F" w:rsidRDefault="001A7E2A" w:rsidP="00FD1147">
      <w:pPr>
        <w:numPr>
          <w:ilvl w:val="0"/>
          <w:numId w:val="1"/>
        </w:numPr>
        <w:ind w:left="572" w:hanging="357"/>
        <w:jc w:val="both"/>
      </w:pPr>
      <w:r w:rsidRPr="003F2B70">
        <w:t xml:space="preserve">Otwarcie ofert następuje niezwłocznie po upływie terminu składania </w:t>
      </w:r>
      <w:r w:rsidRPr="00E7790A">
        <w:t>ofert tj</w:t>
      </w:r>
      <w:r w:rsidRPr="00BF384F">
        <w:t xml:space="preserve">. </w:t>
      </w:r>
      <w:r w:rsidR="00D15614" w:rsidRPr="00BF384F">
        <w:rPr>
          <w:b/>
        </w:rPr>
        <w:t>19.07.</w:t>
      </w:r>
      <w:r w:rsidR="0012488F" w:rsidRPr="00BF384F">
        <w:rPr>
          <w:b/>
        </w:rPr>
        <w:t>202</w:t>
      </w:r>
      <w:r w:rsidR="00326FFE" w:rsidRPr="00BF384F">
        <w:rPr>
          <w:b/>
        </w:rPr>
        <w:t>4</w:t>
      </w:r>
      <w:r w:rsidR="0012488F" w:rsidRPr="00BF384F">
        <w:rPr>
          <w:b/>
        </w:rPr>
        <w:t xml:space="preserve"> roku</w:t>
      </w:r>
      <w:r w:rsidR="0012488F" w:rsidRPr="00E7790A">
        <w:rPr>
          <w:b/>
        </w:rPr>
        <w:t xml:space="preserve"> </w:t>
      </w:r>
      <w:r w:rsidR="005F04E3">
        <w:rPr>
          <w:b/>
        </w:rPr>
        <w:br/>
      </w:r>
      <w:r w:rsidRPr="00E7790A">
        <w:rPr>
          <w:b/>
        </w:rPr>
        <w:t>o</w:t>
      </w:r>
      <w:r w:rsidRPr="003F2B70">
        <w:rPr>
          <w:b/>
        </w:rPr>
        <w:t xml:space="preserve"> godz. 1</w:t>
      </w:r>
      <w:r w:rsidR="003F2B70">
        <w:rPr>
          <w:b/>
        </w:rPr>
        <w:t>0</w:t>
      </w:r>
      <w:r w:rsidRPr="003F2B70">
        <w:rPr>
          <w:b/>
        </w:rPr>
        <w:t>.</w:t>
      </w:r>
      <w:r w:rsidR="00271960" w:rsidRPr="003F2B70">
        <w:rPr>
          <w:b/>
        </w:rPr>
        <w:t>1</w:t>
      </w:r>
      <w:r w:rsidR="004D25B3" w:rsidRPr="003F2B70">
        <w:rPr>
          <w:b/>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poinformuje o zmianie terminu otwarcia ofert na stronie internetowej prowadzonego postępowania.</w:t>
      </w:r>
    </w:p>
    <w:p w14:paraId="7433E1A8"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niezwłocznie po otwarciu ofert, udostępnia na stronie internetowej prowadzonego postępowania informacje o:</w:t>
      </w:r>
    </w:p>
    <w:p w14:paraId="0B7231DC" w14:textId="77777777" w:rsidR="001A7E2A" w:rsidRPr="00826F6E" w:rsidRDefault="001A7E2A" w:rsidP="00FD1147">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FD1147">
      <w:pPr>
        <w:shd w:val="clear" w:color="auto" w:fill="FFFFFF"/>
        <w:ind w:firstLine="720"/>
        <w:jc w:val="both"/>
      </w:pPr>
      <w:r w:rsidRPr="00826F6E">
        <w:t>2) cenach lub kosztach zawartych w ofertach.</w:t>
      </w:r>
    </w:p>
    <w:p w14:paraId="1DB3BE2B" w14:textId="44F3846F" w:rsidR="001A7E2A" w:rsidRPr="00826F6E" w:rsidRDefault="001A7E2A" w:rsidP="00FD1147">
      <w:pPr>
        <w:shd w:val="clear" w:color="auto" w:fill="FFFFFF"/>
        <w:ind w:left="572" w:hanging="357"/>
        <w:jc w:val="both"/>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FD1147">
      <w:pPr>
        <w:shd w:val="clear" w:color="auto" w:fill="FFFFFF"/>
        <w:ind w:left="426" w:hanging="426"/>
        <w:jc w:val="both"/>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FD1147">
      <w:pPr>
        <w:pStyle w:val="Nagwek2"/>
        <w:jc w:val="both"/>
        <w:rPr>
          <w:b/>
          <w:sz w:val="22"/>
          <w:szCs w:val="22"/>
          <w:u w:val="single"/>
        </w:rPr>
      </w:pPr>
      <w:bookmarkStart w:id="18" w:name="_kc2xtpcwd955" w:colFirst="0" w:colLast="0"/>
      <w:bookmarkEnd w:id="18"/>
      <w:r w:rsidRPr="00826F6E">
        <w:rPr>
          <w:b/>
          <w:sz w:val="22"/>
          <w:szCs w:val="22"/>
          <w:u w:val="single"/>
        </w:rPr>
        <w:t xml:space="preserve">XX. Opis kryteriów oceny ofert wraz z podaniem wag tych kryteriów i sposobu oceny ofert </w:t>
      </w:r>
    </w:p>
    <w:p w14:paraId="40EC67A4" w14:textId="77777777" w:rsidR="001A7E2A" w:rsidRDefault="001A7E2A" w:rsidP="00FD1147">
      <w:pPr>
        <w:numPr>
          <w:ilvl w:val="0"/>
          <w:numId w:val="8"/>
        </w:numPr>
        <w:ind w:left="572" w:hanging="357"/>
        <w:jc w:val="both"/>
      </w:pPr>
      <w:r w:rsidRPr="00826F6E">
        <w:t>Przy wyborze najkorzystniejszej oferty Zamawiający będzie się kierował następującymi kryteriami oceny ofert:</w:t>
      </w:r>
    </w:p>
    <w:p w14:paraId="54D16C77" w14:textId="77777777" w:rsidR="00480891" w:rsidRDefault="00480891" w:rsidP="00480891">
      <w:pPr>
        <w:ind w:left="572"/>
        <w:jc w:val="both"/>
        <w:rPr>
          <w:b/>
          <w:bCs/>
          <w:u w:val="single"/>
        </w:rPr>
      </w:pPr>
    </w:p>
    <w:p w14:paraId="38C8D132" w14:textId="23D245ED" w:rsidR="00480891" w:rsidRPr="00480891" w:rsidRDefault="00480891" w:rsidP="00480891">
      <w:pPr>
        <w:ind w:left="572"/>
        <w:jc w:val="both"/>
        <w:rPr>
          <w:b/>
          <w:bCs/>
          <w:u w:val="single"/>
        </w:rPr>
      </w:pPr>
      <w:r w:rsidRPr="00480891">
        <w:rPr>
          <w:b/>
          <w:bCs/>
          <w:u w:val="single"/>
        </w:rPr>
        <w:t>DLA CZĘŚCI NR 1</w:t>
      </w:r>
    </w:p>
    <w:p w14:paraId="4850E18F" w14:textId="09187FA2" w:rsidR="001A7E2A" w:rsidRPr="00A55B5B" w:rsidRDefault="001A7E2A" w:rsidP="00FD1147">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68380F6A" w:rsidR="001A7E2A" w:rsidRDefault="007761BC" w:rsidP="00FD1147">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1F57D8E" w14:textId="77777777" w:rsidR="006527BA" w:rsidRPr="00EA3644" w:rsidRDefault="006527BA" w:rsidP="00FD1147">
      <w:pPr>
        <w:shd w:val="clear" w:color="auto" w:fill="FFFFFF"/>
        <w:ind w:left="426" w:right="79"/>
        <w:jc w:val="both"/>
        <w:rPr>
          <w:b/>
          <w:color w:val="000000"/>
          <w:spacing w:val="1"/>
        </w:rPr>
      </w:pPr>
      <w:bookmarkStart w:id="19" w:name="_jdd1gpfct9cq" w:colFirst="0" w:colLast="0"/>
      <w:bookmarkEnd w:id="19"/>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41A520FA" w:rsidR="006527BA" w:rsidRDefault="006527BA" w:rsidP="00FD1147">
      <w:pPr>
        <w:shd w:val="clear" w:color="auto" w:fill="FFFFFF"/>
        <w:ind w:left="709" w:right="79"/>
        <w:jc w:val="both"/>
        <w:rPr>
          <w:color w:val="000000"/>
          <w:spacing w:val="1"/>
          <w:szCs w:val="24"/>
        </w:rPr>
      </w:pPr>
      <w:r w:rsidRPr="001D6B63">
        <w:rPr>
          <w:color w:val="000000"/>
          <w:spacing w:val="1"/>
          <w:szCs w:val="24"/>
        </w:rPr>
        <w:t xml:space="preserve">Zamawiający wymaga, aby Wykonawca udzielił co najmniej </w:t>
      </w:r>
      <w:r w:rsidR="0075386D">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w:t>
      </w:r>
      <w:r w:rsidR="005F04E3">
        <w:rPr>
          <w:color w:val="000000"/>
          <w:spacing w:val="1"/>
          <w:szCs w:val="24"/>
        </w:rPr>
        <w:br/>
      </w:r>
      <w:r w:rsidRPr="001D6B63">
        <w:rPr>
          <w:color w:val="000000"/>
          <w:spacing w:val="1"/>
          <w:szCs w:val="24"/>
        </w:rPr>
        <w:t xml:space="preserve">i rękojmi dłuższy niż minimalny według zasady określonej poniżej. </w:t>
      </w:r>
    </w:p>
    <w:p w14:paraId="31EF62B3" w14:textId="7F9A636F" w:rsidR="00E643C8" w:rsidRPr="00E643C8" w:rsidRDefault="006527BA" w:rsidP="00FD1147">
      <w:pPr>
        <w:pStyle w:val="Akapitzlist"/>
        <w:shd w:val="clear" w:color="auto" w:fill="FFFFFF"/>
        <w:ind w:left="709" w:right="79" w:hanging="360"/>
        <w:jc w:val="both"/>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75386D">
        <w:rPr>
          <w:color w:val="000000"/>
          <w:spacing w:val="1"/>
          <w:szCs w:val="24"/>
        </w:rPr>
        <w:t>60</w:t>
      </w:r>
      <w:r w:rsidR="00E643C8" w:rsidRPr="00E643C8">
        <w:rPr>
          <w:color w:val="000000"/>
          <w:spacing w:val="1"/>
          <w:szCs w:val="24"/>
        </w:rPr>
        <w:t xml:space="preserve"> miesięcy i powinien być podawany w pełnych miesiącach, np. </w:t>
      </w:r>
      <w:r w:rsidR="0075386D">
        <w:rPr>
          <w:color w:val="000000"/>
          <w:spacing w:val="1"/>
          <w:szCs w:val="24"/>
        </w:rPr>
        <w:t>36</w:t>
      </w:r>
      <w:r w:rsidR="00E643C8" w:rsidRPr="00E643C8">
        <w:rPr>
          <w:color w:val="000000"/>
          <w:spacing w:val="1"/>
          <w:szCs w:val="24"/>
        </w:rPr>
        <w:t xml:space="preserve">, </w:t>
      </w:r>
      <w:r w:rsidR="0075386D">
        <w:rPr>
          <w:color w:val="000000"/>
          <w:spacing w:val="1"/>
          <w:szCs w:val="24"/>
        </w:rPr>
        <w:t>37</w:t>
      </w:r>
      <w:r w:rsidR="00E643C8" w:rsidRPr="00E643C8">
        <w:rPr>
          <w:color w:val="000000"/>
          <w:spacing w:val="1"/>
          <w:szCs w:val="24"/>
        </w:rPr>
        <w:t xml:space="preserve">, </w:t>
      </w:r>
      <w:r w:rsidR="0075386D">
        <w:rPr>
          <w:color w:val="000000"/>
          <w:spacing w:val="1"/>
          <w:szCs w:val="24"/>
        </w:rPr>
        <w:t>38</w:t>
      </w:r>
      <w:r w:rsidR="00E643C8" w:rsidRPr="00E643C8">
        <w:rPr>
          <w:color w:val="000000"/>
          <w:spacing w:val="1"/>
          <w:szCs w:val="24"/>
        </w:rPr>
        <w:t xml:space="preserve"> itd.      </w:t>
      </w:r>
    </w:p>
    <w:p w14:paraId="0FD3530E" w14:textId="77777777" w:rsidR="00E643C8" w:rsidRDefault="00E643C8" w:rsidP="00FD11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Oferta otrzyma następującą liczbę punktów:</w:t>
      </w:r>
    </w:p>
    <w:p w14:paraId="6B0E7D13" w14:textId="522036D1"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w:t>
      </w:r>
      <w:r w:rsidR="0075386D">
        <w:rPr>
          <w:color w:val="000000"/>
          <w:spacing w:val="1"/>
          <w:szCs w:val="24"/>
        </w:rPr>
        <w:t>36</w:t>
      </w:r>
      <w:r w:rsidRPr="00E643C8">
        <w:rPr>
          <w:color w:val="000000"/>
          <w:spacing w:val="1"/>
          <w:szCs w:val="24"/>
        </w:rPr>
        <w:t xml:space="preserve"> miesięcy </w:t>
      </w:r>
      <w:proofErr w:type="gramStart"/>
      <w:r w:rsidRPr="00E643C8">
        <w:rPr>
          <w:color w:val="000000"/>
          <w:spacing w:val="1"/>
          <w:szCs w:val="24"/>
        </w:rPr>
        <w:t>-  0</w:t>
      </w:r>
      <w:proofErr w:type="gramEnd"/>
      <w:r w:rsidRPr="00E643C8">
        <w:rPr>
          <w:color w:val="000000"/>
          <w:spacing w:val="1"/>
          <w:szCs w:val="24"/>
        </w:rPr>
        <w:t xml:space="preserve"> pkt.</w:t>
      </w:r>
    </w:p>
    <w:p w14:paraId="4D89995E" w14:textId="2CDDB98F" w:rsid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sidR="0075386D">
        <w:rPr>
          <w:color w:val="000000"/>
          <w:spacing w:val="1"/>
          <w:szCs w:val="24"/>
        </w:rPr>
        <w:t>37</w:t>
      </w:r>
      <w:r w:rsidRPr="00E643C8">
        <w:rPr>
          <w:color w:val="000000"/>
          <w:spacing w:val="1"/>
          <w:szCs w:val="24"/>
        </w:rPr>
        <w:t xml:space="preserve"> – </w:t>
      </w:r>
      <w:r w:rsidR="0075386D">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40AAEC44" w:rsidR="006527BA"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75386D">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1E379B82" w:rsidR="006527BA" w:rsidRPr="001D6B63"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75386D">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Default="006527BA" w:rsidP="00FD1147">
      <w:pPr>
        <w:shd w:val="clear" w:color="auto" w:fill="FFFFFF"/>
        <w:ind w:left="709" w:right="79"/>
        <w:jc w:val="both"/>
        <w:rPr>
          <w:spacing w:val="1"/>
        </w:rPr>
      </w:pPr>
      <w:r w:rsidRPr="007C58A0">
        <w:rPr>
          <w:spacing w:val="1"/>
        </w:rPr>
        <w:lastRenderedPageBreak/>
        <w:t>Jeżeli wykonawca zaoferuje okres gwarancji dłuższy od maksymalnego, Zamawiający przyzna ofercie maksymalną ilość punktów, natomiast do umowy zostanie wpisany okres gwarancji zaoferowany w ofercie przez Wykonawcę.</w:t>
      </w:r>
    </w:p>
    <w:p w14:paraId="4B2830EB" w14:textId="77777777" w:rsidR="00480891" w:rsidRDefault="00480891" w:rsidP="00480891">
      <w:pPr>
        <w:ind w:left="572"/>
        <w:jc w:val="both"/>
        <w:rPr>
          <w:b/>
          <w:bCs/>
          <w:u w:val="single"/>
        </w:rPr>
      </w:pPr>
    </w:p>
    <w:p w14:paraId="152FB5FA" w14:textId="013AE322" w:rsidR="00480891" w:rsidRPr="00480891" w:rsidRDefault="00480891" w:rsidP="00480891">
      <w:pPr>
        <w:ind w:left="572"/>
        <w:jc w:val="both"/>
        <w:rPr>
          <w:b/>
          <w:bCs/>
          <w:u w:val="single"/>
        </w:rPr>
      </w:pPr>
      <w:r w:rsidRPr="00480891">
        <w:rPr>
          <w:b/>
          <w:bCs/>
          <w:u w:val="single"/>
        </w:rPr>
        <w:t xml:space="preserve">DLA CZĘŚCI NR </w:t>
      </w:r>
      <w:r>
        <w:rPr>
          <w:b/>
          <w:bCs/>
          <w:u w:val="single"/>
        </w:rPr>
        <w:t>2</w:t>
      </w:r>
    </w:p>
    <w:p w14:paraId="3B51B98B" w14:textId="77777777" w:rsidR="00480891" w:rsidRPr="00A55B5B" w:rsidRDefault="00480891" w:rsidP="00480891">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60 %</w:t>
      </w:r>
    </w:p>
    <w:p w14:paraId="4947DD7E" w14:textId="77777777" w:rsidR="00480891" w:rsidRDefault="00480891" w:rsidP="00480891">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508F600" w14:textId="77777777" w:rsidR="00480891" w:rsidRPr="00EA3644" w:rsidRDefault="00480891" w:rsidP="00480891">
      <w:pPr>
        <w:shd w:val="clear" w:color="auto" w:fill="FFFFFF"/>
        <w:ind w:left="426" w:right="79"/>
        <w:jc w:val="both"/>
        <w:rPr>
          <w:b/>
          <w:color w:val="000000"/>
          <w:spacing w:val="1"/>
        </w:rPr>
      </w:pPr>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1D52C0EF" w14:textId="22D11941" w:rsidR="001A3D47" w:rsidRDefault="001A3D47" w:rsidP="001A3D47">
      <w:pPr>
        <w:shd w:val="clear" w:color="auto" w:fill="FFFFFF"/>
        <w:ind w:left="709" w:right="79"/>
        <w:jc w:val="both"/>
        <w:rPr>
          <w:color w:val="000000"/>
          <w:spacing w:val="1"/>
          <w:szCs w:val="24"/>
        </w:rPr>
      </w:pPr>
      <w:r w:rsidRPr="001D6B63">
        <w:rPr>
          <w:color w:val="000000"/>
          <w:spacing w:val="1"/>
          <w:szCs w:val="24"/>
        </w:rPr>
        <w:t xml:space="preserve">Zamawiający wymaga, aby Wykonawca udzielił co najmniej </w:t>
      </w:r>
      <w:r>
        <w:rPr>
          <w:color w:val="000000"/>
          <w:spacing w:val="1"/>
          <w:szCs w:val="24"/>
        </w:rPr>
        <w:t>24</w:t>
      </w:r>
      <w:r w:rsidRPr="00DC541B">
        <w:rPr>
          <w:spacing w:val="1"/>
        </w:rPr>
        <w:t xml:space="preserve"> miesi</w:t>
      </w:r>
      <w:r>
        <w:rPr>
          <w:spacing w:val="1"/>
        </w:rPr>
        <w:t>ą</w:t>
      </w:r>
      <w:r w:rsidRPr="00DC541B">
        <w:rPr>
          <w:spacing w:val="1"/>
        </w:rPr>
        <w:t>c</w:t>
      </w:r>
      <w:r>
        <w:rPr>
          <w:spacing w:val="1"/>
        </w:rPr>
        <w:t xml:space="preserve">e </w:t>
      </w:r>
      <w:r w:rsidRPr="00DC541B">
        <w:rPr>
          <w:spacing w:val="1"/>
        </w:rPr>
        <w:t>gwarancji na przedmiot zamówienia licząc od dnia odbioru końcowego zadania</w:t>
      </w:r>
      <w:r w:rsidRPr="001D6B63">
        <w:rPr>
          <w:color w:val="000000"/>
          <w:spacing w:val="1"/>
          <w:szCs w:val="24"/>
        </w:rPr>
        <w:t xml:space="preserve">. Punktowany będzie okres gwarancji </w:t>
      </w:r>
      <w:r>
        <w:rPr>
          <w:color w:val="000000"/>
          <w:spacing w:val="1"/>
          <w:szCs w:val="24"/>
        </w:rPr>
        <w:br/>
      </w:r>
      <w:r w:rsidRPr="001D6B63">
        <w:rPr>
          <w:color w:val="000000"/>
          <w:spacing w:val="1"/>
          <w:szCs w:val="24"/>
        </w:rPr>
        <w:t xml:space="preserve">i rękojmi dłuższy niż minimalny według zasady określonej poniżej. </w:t>
      </w:r>
    </w:p>
    <w:p w14:paraId="0AC056A9" w14:textId="4AFF44FA" w:rsidR="001A3D47" w:rsidRPr="00E643C8" w:rsidRDefault="001A3D47" w:rsidP="001A3D47">
      <w:pPr>
        <w:pStyle w:val="Akapitzlist"/>
        <w:shd w:val="clear" w:color="auto" w:fill="FFFFFF"/>
        <w:ind w:left="709" w:right="79" w:hanging="360"/>
        <w:jc w:val="both"/>
        <w:rPr>
          <w:color w:val="000000"/>
          <w:spacing w:val="1"/>
          <w:szCs w:val="24"/>
        </w:rPr>
      </w:pPr>
      <w:r>
        <w:rPr>
          <w:color w:val="000000"/>
          <w:spacing w:val="1"/>
          <w:szCs w:val="24"/>
        </w:rPr>
        <w:t xml:space="preserve">      </w:t>
      </w:r>
      <w:r w:rsidRPr="00E643C8">
        <w:rPr>
          <w:color w:val="000000"/>
          <w:spacing w:val="1"/>
          <w:szCs w:val="24"/>
        </w:rPr>
        <w:t xml:space="preserve">Maksymalny okres udzielonej gwarancji nie może być dłuższy niż </w:t>
      </w:r>
      <w:r>
        <w:rPr>
          <w:color w:val="000000"/>
          <w:spacing w:val="1"/>
          <w:szCs w:val="24"/>
        </w:rPr>
        <w:t xml:space="preserve">36 </w:t>
      </w:r>
      <w:r w:rsidRPr="00E643C8">
        <w:rPr>
          <w:color w:val="000000"/>
          <w:spacing w:val="1"/>
          <w:szCs w:val="24"/>
        </w:rPr>
        <w:t xml:space="preserve">miesięcy i powinien być podawany w pełnych miesiącach, np. </w:t>
      </w:r>
      <w:r>
        <w:rPr>
          <w:color w:val="000000"/>
          <w:spacing w:val="1"/>
          <w:szCs w:val="24"/>
        </w:rPr>
        <w:t>25, 26, 27</w:t>
      </w:r>
      <w:r w:rsidRPr="00E643C8">
        <w:rPr>
          <w:color w:val="000000"/>
          <w:spacing w:val="1"/>
          <w:szCs w:val="24"/>
        </w:rPr>
        <w:t xml:space="preserve"> itd.      </w:t>
      </w:r>
    </w:p>
    <w:p w14:paraId="0FC94FF7" w14:textId="77777777" w:rsidR="001A3D47" w:rsidRDefault="001A3D47" w:rsidP="001A3D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50CA7AC8" w14:textId="3D3F4331" w:rsidR="001A3D47" w:rsidRPr="00E643C8" w:rsidRDefault="001A3D47" w:rsidP="001A3D47">
      <w:pPr>
        <w:pStyle w:val="Akapitzlist"/>
        <w:shd w:val="clear" w:color="auto" w:fill="FFFFFF"/>
        <w:ind w:left="709" w:right="79"/>
        <w:jc w:val="both"/>
        <w:rPr>
          <w:color w:val="000000"/>
          <w:spacing w:val="1"/>
          <w:szCs w:val="24"/>
        </w:rPr>
      </w:pPr>
      <w:r w:rsidRPr="00E643C8">
        <w:rPr>
          <w:color w:val="000000"/>
          <w:spacing w:val="1"/>
          <w:szCs w:val="24"/>
        </w:rPr>
        <w:t>Oferta otrzyma</w:t>
      </w:r>
      <w:r>
        <w:rPr>
          <w:color w:val="000000"/>
          <w:spacing w:val="1"/>
          <w:szCs w:val="24"/>
        </w:rPr>
        <w:t xml:space="preserve"> 24</w:t>
      </w:r>
      <w:r w:rsidRPr="00E643C8">
        <w:rPr>
          <w:color w:val="000000"/>
          <w:spacing w:val="1"/>
          <w:szCs w:val="24"/>
        </w:rPr>
        <w:t xml:space="preserve"> miesi</w:t>
      </w:r>
      <w:r>
        <w:rPr>
          <w:color w:val="000000"/>
          <w:spacing w:val="1"/>
          <w:szCs w:val="24"/>
        </w:rPr>
        <w:t>ą</w:t>
      </w:r>
      <w:r w:rsidRPr="00E643C8">
        <w:rPr>
          <w:color w:val="000000"/>
          <w:spacing w:val="1"/>
          <w:szCs w:val="24"/>
        </w:rPr>
        <w:t>c</w:t>
      </w:r>
      <w:r>
        <w:rPr>
          <w:color w:val="000000"/>
          <w:spacing w:val="1"/>
          <w:szCs w:val="24"/>
        </w:rPr>
        <w:t>e</w:t>
      </w:r>
      <w:r w:rsidRPr="00E643C8">
        <w:rPr>
          <w:color w:val="000000"/>
          <w:spacing w:val="1"/>
          <w:szCs w:val="24"/>
        </w:rPr>
        <w:t xml:space="preserve"> </w:t>
      </w:r>
      <w:proofErr w:type="gramStart"/>
      <w:r w:rsidRPr="00E643C8">
        <w:rPr>
          <w:color w:val="000000"/>
          <w:spacing w:val="1"/>
          <w:szCs w:val="24"/>
        </w:rPr>
        <w:t>-  0</w:t>
      </w:r>
      <w:proofErr w:type="gramEnd"/>
      <w:r w:rsidRPr="00E643C8">
        <w:rPr>
          <w:color w:val="000000"/>
          <w:spacing w:val="1"/>
          <w:szCs w:val="24"/>
        </w:rPr>
        <w:t xml:space="preserve"> pkt.</w:t>
      </w:r>
    </w:p>
    <w:p w14:paraId="02D529F8" w14:textId="1FA24ADA" w:rsidR="001A3D47" w:rsidRDefault="001A3D47" w:rsidP="001A3D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Pr>
          <w:color w:val="000000"/>
          <w:spacing w:val="1"/>
          <w:szCs w:val="24"/>
        </w:rPr>
        <w:t>25</w:t>
      </w:r>
      <w:r w:rsidRPr="00E643C8">
        <w:rPr>
          <w:color w:val="000000"/>
          <w:spacing w:val="1"/>
          <w:szCs w:val="24"/>
        </w:rPr>
        <w:t xml:space="preserve"> – </w:t>
      </w:r>
      <w:r>
        <w:rPr>
          <w:color w:val="000000"/>
          <w:spacing w:val="1"/>
          <w:szCs w:val="24"/>
        </w:rPr>
        <w:t>36</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46B7C45E" w14:textId="1DEF2B78" w:rsidR="001A3D47" w:rsidRDefault="001A3D47" w:rsidP="001A3D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Pr>
          <w:color w:val="000000"/>
          <w:spacing w:val="1"/>
          <w:szCs w:val="24"/>
        </w:rPr>
        <w:t>24</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12F5299D" w14:textId="16DF3A6A" w:rsidR="001A3D47" w:rsidRPr="001D6B63" w:rsidRDefault="001A3D47" w:rsidP="001A3D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Pr>
          <w:color w:val="000000"/>
          <w:spacing w:val="1"/>
          <w:szCs w:val="24"/>
        </w:rPr>
        <w:t>24</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624A1FE2" w14:textId="77777777" w:rsidR="001A3D47" w:rsidRDefault="001A3D47" w:rsidP="001A3D47">
      <w:pPr>
        <w:shd w:val="clear" w:color="auto" w:fill="FFFFFF"/>
        <w:ind w:left="709" w:right="79"/>
        <w:jc w:val="both"/>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D1147">
      <w:pPr>
        <w:pStyle w:val="Akapitzlist"/>
        <w:numPr>
          <w:ilvl w:val="0"/>
          <w:numId w:val="8"/>
        </w:numPr>
        <w:shd w:val="clear" w:color="auto" w:fill="FFFFFF"/>
        <w:ind w:left="572" w:hanging="357"/>
        <w:jc w:val="both"/>
      </w:pPr>
      <w:r w:rsidRPr="00A55B5B">
        <w:t>Za ofertę najkorzystniejszą uznan</w:t>
      </w:r>
      <w:r>
        <w:t>a</w:t>
      </w:r>
      <w:r w:rsidRPr="00A55B5B">
        <w:t xml:space="preserve"> zostanie oferta, która w oparciu o podane kryteria w sumie uzyska największą ilość punktów. </w:t>
      </w:r>
    </w:p>
    <w:p w14:paraId="0534BEB3" w14:textId="76EEF0A8" w:rsidR="006527BA" w:rsidRPr="00826F6E" w:rsidRDefault="006527BA" w:rsidP="00FD1147">
      <w:pPr>
        <w:numPr>
          <w:ilvl w:val="0"/>
          <w:numId w:val="8"/>
        </w:numPr>
        <w:ind w:left="572" w:hanging="357"/>
        <w:jc w:val="both"/>
      </w:pPr>
      <w:r w:rsidRPr="00826F6E">
        <w:t xml:space="preserve">Punktacja przyznawana ofertom w poszczególnych kryteriach oceny ofert będzie liczona </w:t>
      </w:r>
      <w:r w:rsidR="005F04E3">
        <w:br/>
      </w:r>
      <w:r w:rsidRPr="00826F6E">
        <w:t>z dokładnością do dwóch miejsc po przecinku, zgodnie z zasadami arytmetyki.</w:t>
      </w:r>
    </w:p>
    <w:p w14:paraId="5384895B" w14:textId="77777777" w:rsidR="006527BA" w:rsidRPr="00826F6E" w:rsidRDefault="006527BA" w:rsidP="00FD1147">
      <w:pPr>
        <w:numPr>
          <w:ilvl w:val="0"/>
          <w:numId w:val="8"/>
        </w:numPr>
        <w:ind w:left="572" w:hanging="357"/>
        <w:jc w:val="both"/>
      </w:pPr>
      <w:r w:rsidRPr="00826F6E">
        <w:t>W toku badania i oceny ofert Zamawiający może żądać od Wykonawcy wyjaśnień dotyczących treści złożonej oferty, w tym zaoferowanej ceny.</w:t>
      </w:r>
    </w:p>
    <w:p w14:paraId="1E9647F8" w14:textId="77777777" w:rsidR="006527BA" w:rsidRDefault="006527BA" w:rsidP="00FD1147">
      <w:pPr>
        <w:numPr>
          <w:ilvl w:val="0"/>
          <w:numId w:val="8"/>
        </w:numPr>
        <w:ind w:left="572" w:hanging="357"/>
        <w:jc w:val="both"/>
      </w:pPr>
      <w:r w:rsidRPr="00826F6E">
        <w:t>Zamawiający udzieli zamówienia Wykonawcy, którego oferta zostanie uznana za najkorzystniejszą.</w:t>
      </w:r>
    </w:p>
    <w:p w14:paraId="4E84A1D9" w14:textId="77777777" w:rsidR="000B0EDF" w:rsidRDefault="000B0EDF" w:rsidP="000B0EDF">
      <w:pPr>
        <w:jc w:val="both"/>
      </w:pPr>
    </w:p>
    <w:p w14:paraId="4FBE2711" w14:textId="60F14636" w:rsidR="000B0EDF" w:rsidRDefault="000B0EDF" w:rsidP="000B0EDF">
      <w:pPr>
        <w:jc w:val="both"/>
        <w:rPr>
          <w:b/>
          <w:bCs/>
          <w:u w:val="single"/>
        </w:rPr>
      </w:pPr>
      <w:r w:rsidRPr="000B0EDF">
        <w:rPr>
          <w:b/>
          <w:bCs/>
          <w:u w:val="single"/>
        </w:rPr>
        <w:t xml:space="preserve">XXI. Przedmiotowe środki dowodowe </w:t>
      </w:r>
      <w:r>
        <w:rPr>
          <w:b/>
          <w:bCs/>
          <w:u w:val="single"/>
        </w:rPr>
        <w:t>– dotyczy CZĘŚCI nr 2</w:t>
      </w:r>
    </w:p>
    <w:p w14:paraId="72892C9D" w14:textId="61FF76E0" w:rsidR="000B0EDF" w:rsidRPr="003B5C89" w:rsidRDefault="002E2597" w:rsidP="002E2597">
      <w:pPr>
        <w:pStyle w:val="Nagwek2"/>
        <w:numPr>
          <w:ilvl w:val="3"/>
          <w:numId w:val="8"/>
        </w:numPr>
        <w:spacing w:before="0" w:after="0"/>
        <w:ind w:left="426"/>
        <w:rPr>
          <w:b/>
          <w:sz w:val="22"/>
          <w:szCs w:val="22"/>
          <w:u w:val="single"/>
        </w:rPr>
      </w:pPr>
      <w:r>
        <w:rPr>
          <w:sz w:val="22"/>
          <w:szCs w:val="22"/>
        </w:rPr>
        <w:t>Z</w:t>
      </w:r>
      <w:r w:rsidR="000B0EDF" w:rsidRPr="008C35EB">
        <w:rPr>
          <w:sz w:val="22"/>
          <w:szCs w:val="22"/>
        </w:rPr>
        <w:t>amawiający żąda złożenia wraz z ofertą przedmiotowych środków dowodowych</w:t>
      </w:r>
      <w:r w:rsidR="000B0EDF">
        <w:rPr>
          <w:sz w:val="22"/>
          <w:szCs w:val="22"/>
        </w:rPr>
        <w:t>:</w:t>
      </w:r>
    </w:p>
    <w:p w14:paraId="13817B00" w14:textId="02939ECC" w:rsidR="000B0EDF" w:rsidRDefault="000B0EDF" w:rsidP="009E37CF">
      <w:pPr>
        <w:pStyle w:val="Nagwek2"/>
        <w:numPr>
          <w:ilvl w:val="0"/>
          <w:numId w:val="44"/>
        </w:numPr>
        <w:spacing w:before="0" w:after="0"/>
        <w:rPr>
          <w:sz w:val="22"/>
          <w:szCs w:val="22"/>
        </w:rPr>
      </w:pPr>
      <w:r w:rsidRPr="00BF384F">
        <w:rPr>
          <w:b/>
          <w:sz w:val="22"/>
          <w:szCs w:val="22"/>
        </w:rPr>
        <w:t xml:space="preserve">ZAŁĄCZNIKA NR 1a </w:t>
      </w:r>
      <w:r w:rsidRPr="00BF384F">
        <w:rPr>
          <w:rFonts w:eastAsia="Calibri"/>
          <w:sz w:val="22"/>
          <w:szCs w:val="22"/>
        </w:rPr>
        <w:t xml:space="preserve">– oferowane rozwiązania – </w:t>
      </w:r>
      <w:r w:rsidRPr="00BF384F">
        <w:rPr>
          <w:sz w:val="22"/>
          <w:szCs w:val="22"/>
        </w:rPr>
        <w:t>na potwierdzenie, że oferowan</w:t>
      </w:r>
      <w:r w:rsidR="00FD3F65" w:rsidRPr="00BF384F">
        <w:rPr>
          <w:sz w:val="22"/>
          <w:szCs w:val="22"/>
        </w:rPr>
        <w:t>a</w:t>
      </w:r>
      <w:r w:rsidRPr="00BF384F">
        <w:rPr>
          <w:sz w:val="22"/>
          <w:szCs w:val="22"/>
        </w:rPr>
        <w:t xml:space="preserve"> w dostawie </w:t>
      </w:r>
      <w:r w:rsidR="006B1953" w:rsidRPr="00BF384F">
        <w:rPr>
          <w:sz w:val="22"/>
          <w:szCs w:val="22"/>
        </w:rPr>
        <w:t>scena mobilna</w:t>
      </w:r>
      <w:r w:rsidRPr="00BF384F">
        <w:rPr>
          <w:sz w:val="22"/>
          <w:szCs w:val="22"/>
        </w:rPr>
        <w:t xml:space="preserve"> spełnia określone przez zamawiającego wymagania w zakresie opisu </w:t>
      </w:r>
      <w:r w:rsidRPr="003C750A">
        <w:rPr>
          <w:sz w:val="22"/>
          <w:szCs w:val="22"/>
        </w:rPr>
        <w:t xml:space="preserve">przedmiotu zamówienia. </w:t>
      </w:r>
    </w:p>
    <w:p w14:paraId="7DAD00AA" w14:textId="2C29B2B4" w:rsidR="000B0EDF" w:rsidRDefault="000B0EDF" w:rsidP="002E2597">
      <w:pPr>
        <w:pStyle w:val="Nagwek2"/>
        <w:numPr>
          <w:ilvl w:val="3"/>
          <w:numId w:val="8"/>
        </w:numPr>
        <w:spacing w:before="0" w:after="0"/>
        <w:ind w:left="426"/>
        <w:rPr>
          <w:sz w:val="22"/>
          <w:szCs w:val="22"/>
        </w:rPr>
      </w:pPr>
      <w:r w:rsidRPr="00572FFA">
        <w:rPr>
          <w:sz w:val="22"/>
          <w:szCs w:val="22"/>
        </w:rPr>
        <w:t xml:space="preserve">Wymagane przedmiotowe środki dowodowe </w:t>
      </w:r>
      <w:r w:rsidRPr="00572FFA">
        <w:rPr>
          <w:b/>
          <w:sz w:val="22"/>
          <w:szCs w:val="22"/>
        </w:rPr>
        <w:t>NIE</w:t>
      </w:r>
      <w:r w:rsidRPr="00572FFA">
        <w:rPr>
          <w:sz w:val="22"/>
          <w:szCs w:val="22"/>
        </w:rPr>
        <w:t xml:space="preserve"> </w:t>
      </w:r>
      <w:r w:rsidRPr="00572FFA">
        <w:rPr>
          <w:b/>
          <w:sz w:val="22"/>
          <w:szCs w:val="22"/>
        </w:rPr>
        <w:t>PODLEGAJĄ UZUPEŁNIENIU</w:t>
      </w:r>
      <w:r w:rsidRPr="00572FFA">
        <w:rPr>
          <w:sz w:val="22"/>
          <w:szCs w:val="22"/>
        </w:rPr>
        <w:t xml:space="preserve"> zgodnie z art. </w:t>
      </w:r>
      <w:r w:rsidRPr="007B73F6">
        <w:rPr>
          <w:sz w:val="22"/>
          <w:szCs w:val="22"/>
        </w:rPr>
        <w:t>107 ust.3</w:t>
      </w:r>
      <w:r>
        <w:rPr>
          <w:sz w:val="22"/>
          <w:szCs w:val="22"/>
        </w:rPr>
        <w:t>.</w:t>
      </w:r>
    </w:p>
    <w:p w14:paraId="70FF6760" w14:textId="051F7E4E" w:rsidR="000B0EDF" w:rsidRDefault="000B0EDF" w:rsidP="002E2597">
      <w:pPr>
        <w:pStyle w:val="Nagwek2"/>
        <w:numPr>
          <w:ilvl w:val="3"/>
          <w:numId w:val="8"/>
        </w:numPr>
        <w:spacing w:before="0" w:after="0"/>
        <w:ind w:left="426"/>
        <w:rPr>
          <w:sz w:val="22"/>
          <w:szCs w:val="22"/>
        </w:rPr>
      </w:pPr>
      <w:r w:rsidRPr="007B73F6">
        <w:rPr>
          <w:sz w:val="22"/>
          <w:szCs w:val="22"/>
        </w:rPr>
        <w:t>Jeżeli Wykonawca nie złożył przedmiotowych środków dowodowych lub złożone przedmiotowe środki dowodowe są niekompletne (nie wypełnione częściowo lub w całości w zakresie wskazanych parametrów</w:t>
      </w:r>
      <w:r>
        <w:rPr>
          <w:sz w:val="22"/>
          <w:szCs w:val="22"/>
        </w:rPr>
        <w:t xml:space="preserve"> lub brakuje wymaganego zdjęcia</w:t>
      </w:r>
      <w:r w:rsidRPr="007B73F6">
        <w:rPr>
          <w:sz w:val="22"/>
          <w:szCs w:val="22"/>
        </w:rPr>
        <w:t xml:space="preserve">) oferta Wykonawcy podlega odrzuceniu na podstawie art.226 ust.1 pkt.2 </w:t>
      </w:r>
      <w:proofErr w:type="spellStart"/>
      <w:r w:rsidRPr="007B73F6">
        <w:rPr>
          <w:sz w:val="22"/>
          <w:szCs w:val="22"/>
        </w:rPr>
        <w:t>lit.c</w:t>
      </w:r>
      <w:proofErr w:type="spellEnd"/>
      <w:r>
        <w:rPr>
          <w:sz w:val="22"/>
          <w:szCs w:val="22"/>
        </w:rPr>
        <w:t>.</w:t>
      </w:r>
    </w:p>
    <w:p w14:paraId="27F324E3" w14:textId="77777777" w:rsidR="002E2597" w:rsidRPr="002E2597" w:rsidRDefault="002E2597" w:rsidP="002E2597"/>
    <w:p w14:paraId="112DC431" w14:textId="0E0C9254" w:rsidR="000B0EDF" w:rsidRPr="007B73F6" w:rsidRDefault="000B0EDF" w:rsidP="002E2597">
      <w:pPr>
        <w:pStyle w:val="Nagwek2"/>
        <w:numPr>
          <w:ilvl w:val="3"/>
          <w:numId w:val="8"/>
        </w:numPr>
        <w:spacing w:before="0" w:after="0"/>
        <w:ind w:left="426"/>
        <w:rPr>
          <w:b/>
          <w:sz w:val="22"/>
          <w:szCs w:val="22"/>
          <w:u w:val="single"/>
        </w:rPr>
      </w:pPr>
      <w:r w:rsidRPr="007B73F6">
        <w:rPr>
          <w:sz w:val="22"/>
          <w:szCs w:val="22"/>
        </w:rPr>
        <w:lastRenderedPageBreak/>
        <w:t>Zamawiający może żądać od Wykonawców wyjaśnień dotyczących treści przedmiotowych środków dowodowych</w:t>
      </w:r>
      <w:r>
        <w:rPr>
          <w:sz w:val="22"/>
          <w:szCs w:val="22"/>
        </w:rPr>
        <w:t>.</w:t>
      </w:r>
    </w:p>
    <w:p w14:paraId="23CC3816" w14:textId="4A58D68E" w:rsidR="000B0EDF" w:rsidRPr="007B73F6" w:rsidRDefault="000B0EDF" w:rsidP="002E2597">
      <w:pPr>
        <w:pStyle w:val="Nagwek2"/>
        <w:numPr>
          <w:ilvl w:val="3"/>
          <w:numId w:val="8"/>
        </w:numPr>
        <w:spacing w:before="0" w:after="0"/>
        <w:ind w:left="426"/>
        <w:rPr>
          <w:b/>
          <w:sz w:val="22"/>
          <w:szCs w:val="22"/>
          <w:u w:val="single"/>
        </w:rPr>
      </w:pPr>
      <w:r w:rsidRPr="007B73F6">
        <w:rPr>
          <w:sz w:val="22"/>
          <w:szCs w:val="22"/>
        </w:rPr>
        <w:t>Przedmiotowe środki dowodowe sporządzone w języku obcym przekazuje się wraz z tłumaczeniem na język polski.</w:t>
      </w:r>
    </w:p>
    <w:p w14:paraId="2C843940" w14:textId="231F7E8E" w:rsidR="001A7E2A" w:rsidRPr="00826F6E" w:rsidRDefault="001A7E2A" w:rsidP="00FD1147">
      <w:pPr>
        <w:pStyle w:val="Nagwek2"/>
        <w:jc w:val="both"/>
        <w:rPr>
          <w:b/>
          <w:sz w:val="22"/>
          <w:szCs w:val="22"/>
          <w:u w:val="single"/>
        </w:rPr>
      </w:pPr>
      <w:r w:rsidRPr="00826F6E">
        <w:rPr>
          <w:b/>
          <w:sz w:val="22"/>
          <w:szCs w:val="22"/>
          <w:u w:val="single"/>
        </w:rPr>
        <w:t>XX</w:t>
      </w:r>
      <w:r w:rsidR="000B0EDF">
        <w:rPr>
          <w:b/>
          <w:sz w:val="22"/>
          <w:szCs w:val="22"/>
          <w:u w:val="single"/>
        </w:rPr>
        <w:t>I</w:t>
      </w:r>
      <w:r w:rsidRPr="00826F6E">
        <w:rPr>
          <w:b/>
          <w:sz w:val="22"/>
          <w:szCs w:val="22"/>
          <w:u w:val="single"/>
        </w:rPr>
        <w:t>I. Informacje o formalnościach, jakie powinny być dopełnione po wyborze oferty w celu zawarcia umowy</w:t>
      </w:r>
    </w:p>
    <w:p w14:paraId="6795105C" w14:textId="77777777" w:rsidR="001A7E2A" w:rsidRPr="00826F6E" w:rsidRDefault="001A7E2A" w:rsidP="00FD1147">
      <w:pPr>
        <w:numPr>
          <w:ilvl w:val="0"/>
          <w:numId w:val="4"/>
        </w:numPr>
        <w:ind w:left="572" w:hanging="357"/>
        <w:jc w:val="both"/>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D1147">
      <w:pPr>
        <w:numPr>
          <w:ilvl w:val="0"/>
          <w:numId w:val="4"/>
        </w:numPr>
        <w:ind w:left="572" w:hanging="357"/>
        <w:jc w:val="both"/>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84B8AD7" w:rsidR="001A7E2A" w:rsidRDefault="001A7E2A" w:rsidP="00FD1147">
      <w:pPr>
        <w:pStyle w:val="Akapitzlist"/>
        <w:numPr>
          <w:ilvl w:val="0"/>
          <w:numId w:val="4"/>
        </w:numPr>
        <w:ind w:left="572" w:hanging="357"/>
        <w:jc w:val="both"/>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00A917A3">
        <w:t>I</w:t>
      </w:r>
      <w:r w:rsidRPr="00D16404">
        <w:t xml:space="preserve"> SWZ.</w:t>
      </w:r>
    </w:p>
    <w:p w14:paraId="1E5B1740" w14:textId="77777777" w:rsidR="001A7E2A" w:rsidRPr="00826F6E" w:rsidRDefault="001A7E2A" w:rsidP="00FD1147">
      <w:pPr>
        <w:numPr>
          <w:ilvl w:val="0"/>
          <w:numId w:val="4"/>
        </w:numPr>
        <w:ind w:left="572" w:hanging="357"/>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D1147">
      <w:pPr>
        <w:numPr>
          <w:ilvl w:val="0"/>
          <w:numId w:val="4"/>
        </w:numPr>
        <w:ind w:left="572" w:hanging="357"/>
        <w:jc w:val="both"/>
      </w:pPr>
      <w:r w:rsidRPr="00826F6E">
        <w:t>Wykonawca będzie zobowiązany do podpisania umowy w miejscu i terminie wskazanym przez Zamawiającego.</w:t>
      </w:r>
    </w:p>
    <w:p w14:paraId="0133516F" w14:textId="0A46C782" w:rsidR="001A7E2A" w:rsidRPr="00826F6E" w:rsidRDefault="001A7E2A" w:rsidP="002A5B80">
      <w:pPr>
        <w:pStyle w:val="Nagwek2"/>
        <w:jc w:val="both"/>
        <w:rPr>
          <w:b/>
          <w:sz w:val="22"/>
          <w:szCs w:val="22"/>
          <w:u w:val="single"/>
        </w:rPr>
      </w:pPr>
      <w:bookmarkStart w:id="20" w:name="_8o16t0j5rcy" w:colFirst="0" w:colLast="0"/>
      <w:bookmarkEnd w:id="20"/>
      <w:r w:rsidRPr="00826F6E">
        <w:rPr>
          <w:b/>
          <w:sz w:val="22"/>
          <w:szCs w:val="22"/>
          <w:u w:val="single"/>
        </w:rPr>
        <w:t>XXII</w:t>
      </w:r>
      <w:r w:rsidR="000B0EDF">
        <w:rPr>
          <w:b/>
          <w:sz w:val="22"/>
          <w:szCs w:val="22"/>
          <w:u w:val="single"/>
        </w:rPr>
        <w:t>I</w:t>
      </w:r>
      <w:r w:rsidRPr="00826F6E">
        <w:rPr>
          <w:b/>
          <w:sz w:val="22"/>
          <w:szCs w:val="22"/>
          <w:u w:val="single"/>
        </w:rPr>
        <w:t>. Wymagania dotyczące zabezpieczenia należytego wykonania umowy</w:t>
      </w:r>
    </w:p>
    <w:p w14:paraId="28C7C3B3" w14:textId="66B1D955" w:rsidR="001A7E2A" w:rsidRDefault="001A7E2A" w:rsidP="009E4851">
      <w:pPr>
        <w:pStyle w:val="Akapitzlist"/>
        <w:numPr>
          <w:ilvl w:val="0"/>
          <w:numId w:val="26"/>
        </w:numPr>
        <w:ind w:left="572" w:hanging="357"/>
        <w:jc w:val="both"/>
      </w:pPr>
      <w:r w:rsidRPr="00826F6E">
        <w:t xml:space="preserve">Zamawiający </w:t>
      </w:r>
      <w:r w:rsidRPr="00D16404">
        <w:rPr>
          <w:b/>
        </w:rPr>
        <w:t>wymaga</w:t>
      </w:r>
      <w:r w:rsidRPr="00826F6E">
        <w:t xml:space="preserve"> wniesienia zabezpieczenia należytego wykonania umowy.</w:t>
      </w:r>
    </w:p>
    <w:p w14:paraId="12AB8299" w14:textId="0D0C4535" w:rsidR="001A7E2A" w:rsidRPr="00F73482" w:rsidRDefault="001A7E2A" w:rsidP="009E4851">
      <w:pPr>
        <w:pStyle w:val="Akapitzlist"/>
        <w:numPr>
          <w:ilvl w:val="0"/>
          <w:numId w:val="26"/>
        </w:numPr>
        <w:ind w:left="572" w:hanging="357"/>
        <w:jc w:val="both"/>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604441">
        <w:rPr>
          <w:color w:val="000000"/>
          <w:spacing w:val="-3"/>
        </w:rPr>
        <w:t xml:space="preserve">wysokości </w:t>
      </w:r>
      <w:r w:rsidR="00604441" w:rsidRPr="00604441">
        <w:rPr>
          <w:color w:val="000000"/>
          <w:spacing w:val="-3"/>
        </w:rPr>
        <w:t>5</w:t>
      </w:r>
      <w:r w:rsidR="000E5EEC" w:rsidRPr="00604441">
        <w:rPr>
          <w:color w:val="000000"/>
          <w:spacing w:val="-3"/>
        </w:rPr>
        <w:t xml:space="preserve"> </w:t>
      </w:r>
      <w:r w:rsidRPr="00604441">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9A4BE5">
        <w:rPr>
          <w:b/>
          <w:bCs/>
          <w:spacing w:val="-2"/>
        </w:rPr>
        <w:t>450 ust. 1 ustawy</w:t>
      </w:r>
      <w:r w:rsidR="000B42D2" w:rsidRPr="009A4BE5">
        <w:rPr>
          <w:b/>
          <w:bCs/>
          <w:spacing w:val="-2"/>
        </w:rPr>
        <w:t xml:space="preserve"> </w:t>
      </w:r>
      <w:r w:rsidR="000B42D2">
        <w:rPr>
          <w:b/>
          <w:bCs/>
          <w:color w:val="000000"/>
          <w:spacing w:val="-2"/>
        </w:rPr>
        <w:t>PZP</w:t>
      </w:r>
      <w:r w:rsidRPr="00D16404">
        <w:rPr>
          <w:b/>
          <w:bCs/>
          <w:color w:val="000000"/>
          <w:spacing w:val="-2"/>
        </w:rPr>
        <w:t>.</w:t>
      </w:r>
    </w:p>
    <w:p w14:paraId="58BDDB05" w14:textId="5F20E4AC" w:rsidR="001A7E2A" w:rsidRPr="00866AB8" w:rsidRDefault="001A7E2A" w:rsidP="009E4851">
      <w:pPr>
        <w:pStyle w:val="Akapitzlist"/>
        <w:numPr>
          <w:ilvl w:val="0"/>
          <w:numId w:val="26"/>
        </w:numPr>
        <w:ind w:left="572" w:hanging="357"/>
        <w:jc w:val="both"/>
      </w:pPr>
      <w:r w:rsidRPr="00F73482">
        <w:rPr>
          <w:rFonts w:eastAsia="Times New Roman"/>
          <w:szCs w:val="24"/>
          <w:lang w:val="pl-PL"/>
        </w:rPr>
        <w:t>Zabezpieczenie wnoszone w pieniądzu wykonawca wpłaca przelewem na rachunek bankowy zamawiającego</w:t>
      </w:r>
      <w:r w:rsidRPr="00F73482">
        <w:t xml:space="preserve"> </w:t>
      </w:r>
      <w:r w:rsidRPr="00F73482">
        <w:rPr>
          <w:b/>
        </w:rPr>
        <w:t>N</w:t>
      </w:r>
      <w:r>
        <w:rPr>
          <w:b/>
        </w:rPr>
        <w:t>umer</w:t>
      </w:r>
      <w:r w:rsidRPr="00F73482">
        <w:rPr>
          <w:b/>
        </w:rPr>
        <w:t xml:space="preserve"> </w:t>
      </w:r>
      <w:r w:rsidRPr="00EC56A4">
        <w:rPr>
          <w:b/>
        </w:rPr>
        <w:t>27 8589 0006 0260 0110 0001 0004.</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9E4851">
      <w:pPr>
        <w:pStyle w:val="Akapitzlist"/>
        <w:numPr>
          <w:ilvl w:val="0"/>
          <w:numId w:val="26"/>
        </w:numPr>
        <w:ind w:left="572" w:hanging="357"/>
        <w:jc w:val="both"/>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4D63A623" w:rsidR="001A7E2A" w:rsidRPr="002A5B80" w:rsidRDefault="00FD1147" w:rsidP="009E4851">
      <w:pPr>
        <w:pStyle w:val="Akapitzlist"/>
        <w:widowControl w:val="0"/>
        <w:numPr>
          <w:ilvl w:val="0"/>
          <w:numId w:val="26"/>
        </w:numPr>
        <w:shd w:val="clear" w:color="auto" w:fill="FFFFFF"/>
        <w:tabs>
          <w:tab w:val="left" w:pos="427"/>
        </w:tabs>
        <w:autoSpaceDE w:val="0"/>
        <w:autoSpaceDN w:val="0"/>
        <w:adjustRightInd w:val="0"/>
        <w:ind w:left="572" w:hanging="357"/>
        <w:jc w:val="both"/>
        <w:rPr>
          <w:b/>
          <w:u w:val="single"/>
        </w:rPr>
      </w:pPr>
      <w:r>
        <w:rPr>
          <w:rFonts w:eastAsia="Times New Roman"/>
          <w:szCs w:val="24"/>
          <w:lang w:val="pl-PL"/>
        </w:rPr>
        <w:t xml:space="preserve">  </w:t>
      </w:r>
      <w:r w:rsidR="001A7E2A" w:rsidRPr="00A4745F">
        <w:rPr>
          <w:rFonts w:eastAsia="Times New Roman"/>
          <w:szCs w:val="24"/>
          <w:lang w:val="pl-PL"/>
        </w:rPr>
        <w:t xml:space="preserve">Kwota, o której mowa w ust. </w:t>
      </w:r>
      <w:r w:rsidR="005F4D39">
        <w:rPr>
          <w:rFonts w:eastAsia="Times New Roman"/>
          <w:szCs w:val="24"/>
          <w:lang w:val="pl-PL"/>
        </w:rPr>
        <w:t>6</w:t>
      </w:r>
      <w:r w:rsidR="001A7E2A" w:rsidRPr="00A4745F">
        <w:rPr>
          <w:rFonts w:eastAsia="Times New Roman"/>
          <w:szCs w:val="24"/>
          <w:lang w:val="pl-PL"/>
        </w:rPr>
        <w:t>, zostanie zwrócona nie później niż w 15. dniu po upływie okresu</w:t>
      </w:r>
      <w:r>
        <w:rPr>
          <w:rFonts w:eastAsia="Times New Roman"/>
          <w:szCs w:val="24"/>
          <w:lang w:val="pl-PL"/>
        </w:rPr>
        <w:t xml:space="preserve"> </w:t>
      </w:r>
      <w:r w:rsidR="001A7E2A" w:rsidRPr="00A4745F">
        <w:rPr>
          <w:rFonts w:eastAsia="Times New Roman"/>
          <w:szCs w:val="24"/>
          <w:lang w:val="pl-PL"/>
        </w:rPr>
        <w:t>rękojmi za wady lub gwarancji.</w:t>
      </w:r>
      <w:bookmarkStart w:id="21" w:name="_n1rtepxw0unn" w:colFirst="0" w:colLast="0"/>
      <w:bookmarkEnd w:id="21"/>
    </w:p>
    <w:p w14:paraId="1A49D0F4" w14:textId="67BC22D6" w:rsidR="001A7E2A" w:rsidRPr="00A4745F" w:rsidRDefault="001A7E2A" w:rsidP="002A5B80">
      <w:pPr>
        <w:widowControl w:val="0"/>
        <w:shd w:val="clear" w:color="auto" w:fill="FFFFFF"/>
        <w:tabs>
          <w:tab w:val="left" w:pos="427"/>
        </w:tabs>
        <w:autoSpaceDE w:val="0"/>
        <w:autoSpaceDN w:val="0"/>
        <w:adjustRightInd w:val="0"/>
        <w:spacing w:before="360" w:after="120"/>
        <w:jc w:val="both"/>
        <w:rPr>
          <w:b/>
          <w:u w:val="single"/>
        </w:rPr>
      </w:pPr>
      <w:r w:rsidRPr="00A4745F">
        <w:rPr>
          <w:b/>
          <w:u w:val="single"/>
        </w:rPr>
        <w:t>XXI</w:t>
      </w:r>
      <w:r w:rsidR="000B0EDF">
        <w:rPr>
          <w:b/>
          <w:u w:val="single"/>
        </w:rPr>
        <w:t>V</w:t>
      </w:r>
      <w:r w:rsidRPr="00A4745F">
        <w:rPr>
          <w:b/>
          <w:u w:val="single"/>
        </w:rPr>
        <w:t xml:space="preserve">. Informacje o treści zawieranej umowy oraz możliwości jej zmiany </w:t>
      </w:r>
    </w:p>
    <w:p w14:paraId="1CE1CEB9" w14:textId="2A1F3689" w:rsidR="001A7E2A" w:rsidRDefault="001A7E2A" w:rsidP="002A5B80">
      <w:pPr>
        <w:numPr>
          <w:ilvl w:val="3"/>
          <w:numId w:val="9"/>
        </w:numPr>
        <w:ind w:left="572" w:hanging="357"/>
        <w:jc w:val="both"/>
      </w:pPr>
      <w:r w:rsidRPr="00826F6E">
        <w:t xml:space="preserve">Wybrany Wykonawca jest zobowiązany do zawarcia umowy w sprawie zamówienia publicznego na warunkach określonych we Wzorze Umowy, stanowiącym </w:t>
      </w:r>
      <w:r w:rsidR="009E37CF" w:rsidRPr="009E37CF">
        <w:rPr>
          <w:b/>
        </w:rPr>
        <w:t>Załącznik nr 8 dla CZĘŚCI nr 1 i Załącznik nr 9 dla CZĘŚCI nr 2 do SWZ</w:t>
      </w:r>
      <w:r w:rsidRPr="00826F6E">
        <w:t>.</w:t>
      </w:r>
    </w:p>
    <w:p w14:paraId="1152764E" w14:textId="77777777" w:rsidR="001A7E2A" w:rsidRPr="00826F6E" w:rsidRDefault="001A7E2A" w:rsidP="002A5B80">
      <w:pPr>
        <w:numPr>
          <w:ilvl w:val="3"/>
          <w:numId w:val="9"/>
        </w:numPr>
        <w:ind w:left="572" w:hanging="357"/>
        <w:jc w:val="both"/>
      </w:pPr>
      <w:r w:rsidRPr="00826F6E">
        <w:t>Zakres świadczenia Wykonawcy wynikający z umowy jest tożsamy z jego zobowiązaniem zawartym w ofercie.</w:t>
      </w:r>
    </w:p>
    <w:p w14:paraId="140D028F" w14:textId="3C13555A" w:rsidR="00BB54F5" w:rsidRDefault="001A7E2A" w:rsidP="002A5B80">
      <w:pPr>
        <w:numPr>
          <w:ilvl w:val="3"/>
          <w:numId w:val="9"/>
        </w:numPr>
        <w:ind w:left="572" w:hanging="357"/>
        <w:jc w:val="both"/>
      </w:pPr>
      <w:r w:rsidRPr="00826F6E">
        <w:lastRenderedPageBreak/>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00BA37F6">
        <w:rPr>
          <w:b/>
        </w:rPr>
        <w:t xml:space="preserve"> </w:t>
      </w:r>
      <w:r w:rsidR="009E37CF">
        <w:rPr>
          <w:b/>
        </w:rPr>
        <w:t xml:space="preserve">dla CZĘŚCI nr 1 </w:t>
      </w:r>
      <w:r w:rsidR="00BA37F6">
        <w:rPr>
          <w:b/>
        </w:rPr>
        <w:t xml:space="preserve">i </w:t>
      </w:r>
      <w:r w:rsidR="009E37CF">
        <w:rPr>
          <w:b/>
        </w:rPr>
        <w:t xml:space="preserve">Załącznik nr </w:t>
      </w:r>
      <w:r w:rsidR="00BA37F6">
        <w:rPr>
          <w:b/>
        </w:rPr>
        <w:t xml:space="preserve">9 </w:t>
      </w:r>
      <w:r w:rsidR="009E37CF" w:rsidRPr="009E37CF">
        <w:rPr>
          <w:b/>
        </w:rPr>
        <w:t xml:space="preserve">dla CZĘŚCI nr </w:t>
      </w:r>
      <w:r w:rsidR="009E37CF">
        <w:rPr>
          <w:b/>
        </w:rPr>
        <w:t xml:space="preserve">2 </w:t>
      </w:r>
      <w:r w:rsidRPr="00826F6E">
        <w:rPr>
          <w:b/>
        </w:rPr>
        <w:t>do SWZ</w:t>
      </w:r>
      <w:r w:rsidRPr="00826F6E">
        <w:t>.</w:t>
      </w:r>
    </w:p>
    <w:p w14:paraId="168DFAA0" w14:textId="5227F4AD" w:rsidR="001A7E2A" w:rsidRPr="00826F6E" w:rsidRDefault="001A7E2A" w:rsidP="002A5B80">
      <w:pPr>
        <w:numPr>
          <w:ilvl w:val="3"/>
          <w:numId w:val="9"/>
        </w:numPr>
        <w:ind w:left="572" w:hanging="357"/>
        <w:jc w:val="both"/>
      </w:pPr>
      <w:r w:rsidRPr="00826F6E">
        <w:t>Zmiana umowy wymaga dla swej ważności, pod rygorem nieważności, zachowania formy pisemnej.</w:t>
      </w:r>
    </w:p>
    <w:p w14:paraId="5FD48B83" w14:textId="37915B29" w:rsidR="001A7E2A" w:rsidRPr="00826F6E" w:rsidRDefault="001A7E2A" w:rsidP="005F2700">
      <w:pPr>
        <w:pStyle w:val="Nagwek2"/>
        <w:rPr>
          <w:b/>
          <w:sz w:val="22"/>
          <w:szCs w:val="22"/>
          <w:u w:val="single"/>
        </w:rPr>
      </w:pPr>
      <w:bookmarkStart w:id="22" w:name="_kmfqfyi30wag" w:colFirst="0" w:colLast="0"/>
      <w:bookmarkEnd w:id="22"/>
      <w:r w:rsidRPr="00826F6E">
        <w:rPr>
          <w:b/>
          <w:sz w:val="22"/>
          <w:szCs w:val="22"/>
          <w:u w:val="single"/>
        </w:rPr>
        <w:t>XV. Pouczenie o środkach ochrony prawnej przysługujących Wykonawcy</w:t>
      </w:r>
    </w:p>
    <w:p w14:paraId="77F9140D" w14:textId="7410F307" w:rsidR="001A7E2A" w:rsidRPr="00826F6E" w:rsidRDefault="001A7E2A" w:rsidP="002A5B80">
      <w:pPr>
        <w:numPr>
          <w:ilvl w:val="0"/>
          <w:numId w:val="3"/>
        </w:numPr>
        <w:ind w:left="572" w:hanging="357"/>
        <w:jc w:val="both"/>
      </w:pPr>
      <w:r w:rsidRPr="00826F6E">
        <w:t xml:space="preserve">Środki ochrony prawnej określone w niniejszym </w:t>
      </w:r>
      <w:r w:rsidR="00C76A98">
        <w:t>rozdziale</w:t>
      </w:r>
      <w:r w:rsidRPr="00826F6E">
        <w:t xml:space="preserve"> przysługują </w:t>
      </w:r>
      <w:r w:rsidR="00283C2B">
        <w:t>W</w:t>
      </w:r>
      <w:r w:rsidRPr="00826F6E">
        <w:t xml:space="preserve">ykonawcy oraz innemu podmiotowi, jeżeli ma lub miał interes w uzyskaniu zamówienia oraz poniósł lub może ponieść szkodę w wyniku naruszenia przez </w:t>
      </w:r>
      <w:r w:rsidR="00283C2B">
        <w:t>Z</w:t>
      </w:r>
      <w:r w:rsidRPr="00826F6E">
        <w:t xml:space="preserve">amawiającego przepisów ustawy PZP </w:t>
      </w:r>
    </w:p>
    <w:p w14:paraId="29833368" w14:textId="49485146" w:rsidR="001A7E2A" w:rsidRPr="00826F6E" w:rsidRDefault="001A7E2A" w:rsidP="002A5B80">
      <w:pPr>
        <w:numPr>
          <w:ilvl w:val="0"/>
          <w:numId w:val="3"/>
        </w:numPr>
        <w:ind w:left="572" w:hanging="357"/>
        <w:jc w:val="both"/>
      </w:pPr>
      <w:r w:rsidRPr="00826F6E">
        <w:t xml:space="preserve">Środki ochrony prawnej wobec ogłoszenia wszczynającego postępowanie o udzielenie zamówienia oraz dokumentów zamówienia przysługują również organizacjom wpisanym na listę, o której mowa w art. 469 pkt 15 PZP oraz Rzecznikowi Małych </w:t>
      </w:r>
      <w:r w:rsidR="005F04E3">
        <w:br/>
      </w:r>
      <w:r w:rsidRPr="00826F6E">
        <w:t>i Średnich Przedsiębiorców.</w:t>
      </w:r>
    </w:p>
    <w:p w14:paraId="2957D9D9" w14:textId="77777777" w:rsidR="001A7E2A" w:rsidRPr="00826F6E" w:rsidRDefault="001A7E2A" w:rsidP="002A5B80">
      <w:pPr>
        <w:numPr>
          <w:ilvl w:val="0"/>
          <w:numId w:val="3"/>
        </w:numPr>
        <w:ind w:left="572" w:hanging="357"/>
        <w:jc w:val="both"/>
      </w:pPr>
      <w:r w:rsidRPr="00826F6E">
        <w:t>Odwołanie przysługuje na:</w:t>
      </w:r>
    </w:p>
    <w:p w14:paraId="2A4D3519" w14:textId="7A3346B6" w:rsidR="001A7E2A" w:rsidRPr="00826F6E" w:rsidRDefault="001A7E2A" w:rsidP="002A5B80">
      <w:pPr>
        <w:ind w:left="868" w:hanging="425"/>
        <w:jc w:val="both"/>
      </w:pPr>
      <w:r w:rsidRPr="00826F6E">
        <w:t>1)</w:t>
      </w:r>
      <w:r w:rsidRPr="00826F6E">
        <w:tab/>
        <w:t xml:space="preserve">niezgodną z przepisami ustawy czynność Zamawiającego, podjętą w postępowaniu </w:t>
      </w:r>
      <w:r w:rsidR="005F04E3">
        <w:br/>
      </w:r>
      <w:r w:rsidRPr="00826F6E">
        <w:t>o udzielenie zamówienia, w tym na projektowane postanowienie umowy;</w:t>
      </w:r>
    </w:p>
    <w:p w14:paraId="6EFABCB2" w14:textId="1FFF75C9" w:rsidR="001A7E2A" w:rsidRPr="00826F6E" w:rsidRDefault="001A7E2A" w:rsidP="002A5B80">
      <w:pPr>
        <w:ind w:left="868" w:hanging="425"/>
        <w:jc w:val="both"/>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2A5B80">
      <w:pPr>
        <w:numPr>
          <w:ilvl w:val="0"/>
          <w:numId w:val="3"/>
        </w:numPr>
        <w:ind w:left="572" w:hanging="357"/>
        <w:jc w:val="both"/>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2A5B80">
      <w:pPr>
        <w:numPr>
          <w:ilvl w:val="0"/>
          <w:numId w:val="3"/>
        </w:numPr>
        <w:ind w:left="572" w:hanging="357"/>
        <w:jc w:val="both"/>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2A5B80">
      <w:pPr>
        <w:numPr>
          <w:ilvl w:val="0"/>
          <w:numId w:val="3"/>
        </w:numPr>
        <w:ind w:left="572" w:hanging="357"/>
        <w:jc w:val="both"/>
      </w:pPr>
      <w:r w:rsidRPr="00826F6E">
        <w:t>Odwołanie wnosi się w terminie:</w:t>
      </w:r>
    </w:p>
    <w:p w14:paraId="277C1991" w14:textId="5A235173" w:rsidR="00C1494E" w:rsidRDefault="001A7E2A" w:rsidP="009E4851">
      <w:pPr>
        <w:pStyle w:val="Akapitzlist"/>
        <w:numPr>
          <w:ilvl w:val="2"/>
          <w:numId w:val="29"/>
        </w:numPr>
        <w:ind w:left="851"/>
        <w:jc w:val="both"/>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9E4851">
      <w:pPr>
        <w:pStyle w:val="Akapitzlist"/>
        <w:numPr>
          <w:ilvl w:val="2"/>
          <w:numId w:val="29"/>
        </w:numPr>
        <w:ind w:left="851"/>
        <w:jc w:val="both"/>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02824408" w:rsidR="001A7E2A" w:rsidRPr="00826F6E" w:rsidRDefault="001A7E2A" w:rsidP="0069290B">
      <w:pPr>
        <w:numPr>
          <w:ilvl w:val="0"/>
          <w:numId w:val="3"/>
        </w:numPr>
        <w:ind w:left="572" w:hanging="357"/>
        <w:jc w:val="both"/>
      </w:pPr>
      <w:r w:rsidRPr="00826F6E">
        <w:t xml:space="preserve">Odwołanie w przypadkach innych niż określone w </w:t>
      </w:r>
      <w:r w:rsidR="000B42D2">
        <w:t xml:space="preserve">ust. </w:t>
      </w:r>
      <w:r w:rsidRPr="00826F6E">
        <w:t xml:space="preserve">5 i 6 wnosi się w terminie 5 dni od dnia, </w:t>
      </w:r>
      <w:r w:rsidR="005F04E3">
        <w:br/>
      </w:r>
      <w:r w:rsidRPr="00826F6E">
        <w:t>w którym powzięto lub przy zachowaniu należytej staranności można było powziąć wiadomość o okolicznościach stanowiących podstawę jego wniesienia</w:t>
      </w:r>
    </w:p>
    <w:p w14:paraId="45E271C1" w14:textId="77777777" w:rsidR="001A7E2A" w:rsidRPr="00826F6E" w:rsidRDefault="001A7E2A" w:rsidP="002A5B80">
      <w:pPr>
        <w:numPr>
          <w:ilvl w:val="0"/>
          <w:numId w:val="3"/>
        </w:numPr>
        <w:ind w:left="572" w:hanging="357"/>
        <w:jc w:val="both"/>
      </w:pPr>
      <w:r w:rsidRPr="00826F6E">
        <w:t>Na orzeczenie Izby oraz postanowienie Prezesa Izby, o którym mowa w art. 519 ust. 1 ustawy PZP, stronom oraz uczestnikom postępowania odwoławczego przysługuje skarga do sądu.</w:t>
      </w:r>
    </w:p>
    <w:p w14:paraId="1B32DCB2" w14:textId="7C86AAF7" w:rsidR="001A7E2A" w:rsidRPr="00E72B36" w:rsidRDefault="001A7E2A" w:rsidP="002A5B80">
      <w:pPr>
        <w:numPr>
          <w:ilvl w:val="0"/>
          <w:numId w:val="3"/>
        </w:numPr>
        <w:ind w:left="572" w:hanging="357"/>
        <w:jc w:val="both"/>
        <w:rPr>
          <w:color w:val="FF0000"/>
        </w:rPr>
      </w:pPr>
      <w:r w:rsidRPr="00724C6F">
        <w:t xml:space="preserve">W postępowaniu toczącym się wskutek wniesienia skargi stosuje się odpowiednio przepisy ustawy z dnia 17 listopada 1964 r. - Kodeks postępowania cywilnego o apelacji </w:t>
      </w:r>
      <w:r w:rsidRPr="00604441">
        <w:t>(</w:t>
      </w:r>
      <w:r w:rsidR="00CC3587" w:rsidRPr="00604441">
        <w:t xml:space="preserve">Dz.U.2023.1550 </w:t>
      </w:r>
      <w:proofErr w:type="spellStart"/>
      <w:r w:rsidR="00CC3587" w:rsidRPr="00604441">
        <w:t>t.j</w:t>
      </w:r>
      <w:proofErr w:type="spellEnd"/>
      <w:r w:rsidR="00CC3587" w:rsidRPr="00604441">
        <w:t>. z dnia 2023.08.08),</w:t>
      </w:r>
      <w:r w:rsidR="00CC3587">
        <w:t xml:space="preserve"> </w:t>
      </w:r>
      <w:r w:rsidRPr="00724C6F">
        <w:t>jeżeli przepisy</w:t>
      </w:r>
      <w:r w:rsidR="00E72B36">
        <w:t xml:space="preserve"> </w:t>
      </w:r>
      <w:r w:rsidR="00177B91" w:rsidRPr="009A4BE5">
        <w:t>Działu</w:t>
      </w:r>
      <w:r w:rsidR="00E72B36" w:rsidRPr="009A4BE5">
        <w:t xml:space="preserve"> IX</w:t>
      </w:r>
      <w:r w:rsidRPr="009A4BE5">
        <w:t xml:space="preserve"> </w:t>
      </w:r>
      <w:r w:rsidR="003B0296" w:rsidRPr="009A4BE5">
        <w:t>R</w:t>
      </w:r>
      <w:r w:rsidRPr="009A4BE5">
        <w:t xml:space="preserve">ozdziału </w:t>
      </w:r>
      <w:r w:rsidR="003B0296" w:rsidRPr="009A4BE5">
        <w:t>III (</w:t>
      </w:r>
      <w:r w:rsidR="00E72B36" w:rsidRPr="009A4BE5">
        <w:t>P</w:t>
      </w:r>
      <w:r w:rsidR="003B0296" w:rsidRPr="009A4BE5">
        <w:t>ostępowania skargowe) ustawy PZP</w:t>
      </w:r>
      <w:r w:rsidR="000B275C" w:rsidRPr="009A4BE5">
        <w:t xml:space="preserve"> </w:t>
      </w:r>
      <w:r w:rsidRPr="009A4BE5">
        <w:t>nie stanowią inaczej.</w:t>
      </w:r>
    </w:p>
    <w:p w14:paraId="09495B81" w14:textId="77777777" w:rsidR="001A7E2A" w:rsidRPr="00826F6E" w:rsidRDefault="001A7E2A" w:rsidP="002A5B80">
      <w:pPr>
        <w:numPr>
          <w:ilvl w:val="0"/>
          <w:numId w:val="3"/>
        </w:numPr>
        <w:ind w:left="572" w:hanging="357"/>
        <w:jc w:val="both"/>
      </w:pPr>
      <w:r w:rsidRPr="00724C6F">
        <w:t>Skargę wnosi się do Sądu Okręgowego w Warszawie - sądu zamówień publicznych, zwanego dalej</w:t>
      </w:r>
      <w:r w:rsidRPr="00826F6E">
        <w:t xml:space="preserve"> "sądem zamówień publicznych".</w:t>
      </w:r>
    </w:p>
    <w:p w14:paraId="5E48183D" w14:textId="028E76B8" w:rsidR="001A7E2A" w:rsidRPr="009A4BE5" w:rsidRDefault="001A7E2A" w:rsidP="002A5B80">
      <w:pPr>
        <w:numPr>
          <w:ilvl w:val="0"/>
          <w:numId w:val="3"/>
        </w:numPr>
        <w:ind w:left="572" w:hanging="357"/>
        <w:jc w:val="both"/>
      </w:pPr>
      <w:bookmarkStart w:id="23" w:name="_Hlk169176210"/>
      <w:r w:rsidRPr="009A4BE5">
        <w:t xml:space="preserve">Skargę wnosi się za pośrednictwem Prezesa Izby, w terminie 14 dni od dnia doręczenia orzeczenia Izby lub postanowienia Prezesa Izby, o którym mowa w art. 519 ust. 1 ustawy PZP, przesyłając jednocześnie jej odpis przeciwnikowi skargi. </w:t>
      </w:r>
      <w:r w:rsidR="0068105A" w:rsidRPr="009A4BE5">
        <w:t>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23"/>
    <w:p w14:paraId="1C61E106" w14:textId="77777777" w:rsidR="0024400F" w:rsidRPr="00E953E4" w:rsidRDefault="001A7E2A" w:rsidP="002A5B80">
      <w:pPr>
        <w:numPr>
          <w:ilvl w:val="0"/>
          <w:numId w:val="3"/>
        </w:numPr>
        <w:ind w:left="572" w:hanging="357"/>
        <w:jc w:val="both"/>
        <w:rPr>
          <w:b/>
          <w:u w:val="single"/>
        </w:rPr>
      </w:pPr>
      <w:r w:rsidRPr="00826F6E">
        <w:t>Prezes Izby przekazuje skargę wraz z aktami postępowania odwoławczego do sądu zamówień publicznych w terminie 7 dni od dnia jej otrzymania.</w:t>
      </w:r>
      <w:bookmarkStart w:id="24" w:name="_uarrfy5kozla" w:colFirst="0" w:colLast="0"/>
      <w:bookmarkEnd w:id="24"/>
    </w:p>
    <w:p w14:paraId="4D2C806C" w14:textId="77777777" w:rsidR="00E953E4" w:rsidRPr="00811D35" w:rsidRDefault="00E953E4" w:rsidP="00E953E4">
      <w:pPr>
        <w:ind w:left="426"/>
        <w:rPr>
          <w:b/>
          <w:u w:val="single"/>
        </w:rPr>
      </w:pPr>
    </w:p>
    <w:p w14:paraId="629075A9" w14:textId="5E63118E" w:rsidR="001A7E2A" w:rsidRPr="0024400F" w:rsidRDefault="001A7E2A" w:rsidP="002A5B80">
      <w:pPr>
        <w:ind w:left="66"/>
        <w:jc w:val="both"/>
        <w:rPr>
          <w:b/>
          <w:u w:val="single"/>
        </w:rPr>
      </w:pPr>
      <w:r w:rsidRPr="0024400F">
        <w:rPr>
          <w:b/>
          <w:u w:val="single"/>
        </w:rPr>
        <w:lastRenderedPageBreak/>
        <w:t>XXV</w:t>
      </w:r>
      <w:r w:rsidR="000B0EDF">
        <w:rPr>
          <w:b/>
          <w:u w:val="single"/>
        </w:rPr>
        <w:t>I</w:t>
      </w:r>
      <w:r w:rsidRPr="0024400F">
        <w:rPr>
          <w:b/>
          <w:u w:val="single"/>
        </w:rPr>
        <w:t>. Spis załączników</w:t>
      </w:r>
    </w:p>
    <w:p w14:paraId="5AFEAFA8" w14:textId="77777777" w:rsidR="001A7E2A" w:rsidRDefault="001A7E2A" w:rsidP="002A5B80">
      <w:pPr>
        <w:ind w:left="360"/>
        <w:jc w:val="both"/>
      </w:pPr>
      <w:r>
        <w:t>Załącznik nr 1 – Formularz ofertowy</w:t>
      </w:r>
    </w:p>
    <w:p w14:paraId="5BDC4BFE" w14:textId="118B94E8" w:rsidR="00BA37F6" w:rsidRDefault="00BA37F6" w:rsidP="002A5B80">
      <w:pPr>
        <w:ind w:left="360"/>
        <w:jc w:val="both"/>
      </w:pPr>
      <w:r>
        <w:t xml:space="preserve">Załącznik nr 1 a - </w:t>
      </w:r>
      <w:r w:rsidRPr="00BA37F6">
        <w:t>Opis oferowanych parametrów</w:t>
      </w:r>
      <w:r w:rsidR="006F5B92">
        <w:t xml:space="preserve"> (dot. Część nr 2)</w:t>
      </w:r>
    </w:p>
    <w:p w14:paraId="77A5A302" w14:textId="77777777" w:rsidR="001A7E2A" w:rsidRPr="00826F6E" w:rsidRDefault="001A7E2A" w:rsidP="002A5B80">
      <w:pPr>
        <w:ind w:left="360"/>
        <w:jc w:val="both"/>
      </w:pPr>
      <w:r>
        <w:t>Załącznik nr 2 – Oświadczenie z art. 125 ust.1</w:t>
      </w:r>
    </w:p>
    <w:p w14:paraId="536FAE6D" w14:textId="42D35A22" w:rsidR="00C1494E" w:rsidRPr="00A83B5F" w:rsidRDefault="00C1494E" w:rsidP="002A5B80">
      <w:pPr>
        <w:ind w:left="360"/>
        <w:jc w:val="both"/>
      </w:pPr>
      <w:r w:rsidRPr="00A83B5F">
        <w:t xml:space="preserve">Załącznik nr 3 – </w:t>
      </w:r>
      <w:r w:rsidR="00696CD9">
        <w:t>Wykaz robót budowlanych</w:t>
      </w:r>
      <w:r w:rsidR="00B4039C" w:rsidRPr="00B72F40">
        <w:t xml:space="preserve"> </w:t>
      </w:r>
    </w:p>
    <w:p w14:paraId="2024C825" w14:textId="44C6BD70" w:rsidR="007B5E03" w:rsidRDefault="001A7E2A" w:rsidP="002A5B80">
      <w:pPr>
        <w:ind w:left="360"/>
        <w:jc w:val="both"/>
      </w:pPr>
      <w:r>
        <w:t xml:space="preserve">Załącznik nr 4 – </w:t>
      </w:r>
      <w:r w:rsidR="007B5E03" w:rsidRPr="007B5E03">
        <w:rPr>
          <w:szCs w:val="20"/>
        </w:rPr>
        <w:t>Wykaz osób</w:t>
      </w:r>
    </w:p>
    <w:p w14:paraId="65CAADB1" w14:textId="77777777" w:rsidR="001A7E2A" w:rsidRPr="00B72F40" w:rsidRDefault="001A7E2A" w:rsidP="002A5B80">
      <w:pPr>
        <w:ind w:left="360"/>
        <w:jc w:val="both"/>
      </w:pPr>
      <w:r w:rsidRPr="00B72F40">
        <w:t>Załącznik nr 5 – Oświadczenie dot. Wykonawców wspólnie ubiegających się o zamówienie</w:t>
      </w:r>
    </w:p>
    <w:p w14:paraId="2B7649C7" w14:textId="77777777" w:rsidR="001A7E2A" w:rsidRPr="00B72F40" w:rsidRDefault="001A7E2A" w:rsidP="002A5B80">
      <w:pPr>
        <w:ind w:left="360"/>
        <w:jc w:val="both"/>
      </w:pPr>
      <w:r w:rsidRPr="00B72F40">
        <w:t>Załącznik nr 6 – Zobowiązanie innego podmiotu</w:t>
      </w:r>
    </w:p>
    <w:p w14:paraId="075D421F" w14:textId="6253BB85" w:rsidR="00696CD9" w:rsidRDefault="001A7E2A" w:rsidP="002A5B80">
      <w:pPr>
        <w:ind w:left="349"/>
        <w:jc w:val="both"/>
      </w:pPr>
      <w:r w:rsidRPr="00B72F40">
        <w:t xml:space="preserve">Załącznik nr </w:t>
      </w:r>
      <w:r w:rsidR="00B4039C">
        <w:t>7</w:t>
      </w:r>
      <w:r w:rsidR="007B5E03" w:rsidRPr="00B72F40">
        <w:t xml:space="preserve"> – </w:t>
      </w:r>
      <w:r w:rsidR="00696CD9" w:rsidRPr="00B72F40">
        <w:t>Oświadczenie dot. Grupy kapitałowej</w:t>
      </w:r>
    </w:p>
    <w:p w14:paraId="672AC5E8" w14:textId="208E9C41" w:rsidR="00833AA7" w:rsidRDefault="00696CD9" w:rsidP="002A5B80">
      <w:pPr>
        <w:ind w:left="349"/>
        <w:jc w:val="both"/>
      </w:pPr>
      <w:r w:rsidRPr="00B72F40">
        <w:t xml:space="preserve">Załącznik nr </w:t>
      </w:r>
      <w:r>
        <w:t>8</w:t>
      </w:r>
      <w:r w:rsidRPr="00B72F40">
        <w:t xml:space="preserve"> – </w:t>
      </w:r>
      <w:r w:rsidR="007B5E03" w:rsidRPr="00B72F40">
        <w:t>Wzór umowy</w:t>
      </w:r>
      <w:r w:rsidR="00BA37F6">
        <w:t xml:space="preserve"> – część nr 1</w:t>
      </w:r>
    </w:p>
    <w:p w14:paraId="757813C4" w14:textId="3CB15AB7" w:rsidR="00BA37F6" w:rsidRDefault="00BA37F6" w:rsidP="002A5B80">
      <w:pPr>
        <w:ind w:left="349"/>
        <w:jc w:val="both"/>
      </w:pPr>
      <w:r>
        <w:t>Załącznik nr 9 – Wzór umowy – część nr 2</w:t>
      </w:r>
    </w:p>
    <w:p w14:paraId="39DB4EF0" w14:textId="325FE079" w:rsidR="007F4CE2" w:rsidRPr="001A7E2A" w:rsidRDefault="007F4CE2" w:rsidP="002A5B80">
      <w:pPr>
        <w:ind w:left="349"/>
        <w:jc w:val="both"/>
      </w:pPr>
      <w:r>
        <w:t xml:space="preserve">Załącznik nr </w:t>
      </w:r>
      <w:r w:rsidR="00BA37F6">
        <w:t>10</w:t>
      </w:r>
      <w:r>
        <w:t xml:space="preserve"> – Informacja o rozwiązaniach równoważnych </w:t>
      </w:r>
      <w:r w:rsidR="00BA37F6">
        <w:t xml:space="preserve">– część nr 1 </w:t>
      </w:r>
    </w:p>
    <w:sectPr w:rsidR="007F4CE2" w:rsidRPr="001A7E2A" w:rsidSect="0024400F">
      <w:footerReference w:type="default" r:id="rId20"/>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3AFA" w14:textId="77777777" w:rsidR="008C1120" w:rsidRDefault="008C1120" w:rsidP="00E4327A">
      <w:pPr>
        <w:spacing w:line="240" w:lineRule="auto"/>
      </w:pPr>
      <w:r>
        <w:separator/>
      </w:r>
    </w:p>
  </w:endnote>
  <w:endnote w:type="continuationSeparator" w:id="0">
    <w:p w14:paraId="0B8C49FD" w14:textId="77777777" w:rsidR="008C1120" w:rsidRDefault="008C1120"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8C1120" w:rsidRDefault="008C1120">
    <w:pPr>
      <w:jc w:val="right"/>
    </w:pPr>
    <w:r>
      <w:fldChar w:fldCharType="begin"/>
    </w:r>
    <w:r>
      <w:instrText>PAGE</w:instrText>
    </w:r>
    <w:r>
      <w:fldChar w:fldCharType="separate"/>
    </w:r>
    <w:r w:rsidR="00875E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F1C7" w14:textId="77777777" w:rsidR="008C1120" w:rsidRDefault="008C1120" w:rsidP="00E4327A">
      <w:pPr>
        <w:spacing w:line="240" w:lineRule="auto"/>
      </w:pPr>
      <w:r>
        <w:separator/>
      </w:r>
    </w:p>
  </w:footnote>
  <w:footnote w:type="continuationSeparator" w:id="0">
    <w:p w14:paraId="36EDFB29" w14:textId="77777777" w:rsidR="008C1120" w:rsidRDefault="008C1120"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3"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0E7217"/>
    <w:multiLevelType w:val="hybridMultilevel"/>
    <w:tmpl w:val="736C7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1"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 w15:restartNumberingAfterBreak="0">
    <w:nsid w:val="1CA0528F"/>
    <w:multiLevelType w:val="hybridMultilevel"/>
    <w:tmpl w:val="5F826DC0"/>
    <w:lvl w:ilvl="0" w:tplc="0A745A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C292D1E"/>
    <w:multiLevelType w:val="hybridMultilevel"/>
    <w:tmpl w:val="D13EA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131C7"/>
    <w:multiLevelType w:val="multilevel"/>
    <w:tmpl w:val="79F8C4D6"/>
    <w:lvl w:ilvl="0">
      <w:start w:val="1"/>
      <w:numFmt w:val="decimal"/>
      <w:lvlText w:val="%1."/>
      <w:lvlJc w:val="left"/>
      <w:pPr>
        <w:ind w:left="360"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2BE27FA"/>
    <w:multiLevelType w:val="hybridMultilevel"/>
    <w:tmpl w:val="90801F86"/>
    <w:lvl w:ilvl="0" w:tplc="C824C5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4DD82B8C"/>
    <w:multiLevelType w:val="multilevel"/>
    <w:tmpl w:val="6F383C7A"/>
    <w:lvl w:ilvl="0">
      <w:start w:val="1"/>
      <w:numFmt w:val="decimal"/>
      <w:lvlText w:val="%1."/>
      <w:lvlJc w:val="left"/>
      <w:pPr>
        <w:ind w:left="720" w:hanging="360"/>
      </w:pPr>
      <w:rPr>
        <w:b/>
        <w:bCs/>
        <w:color w:val="auto"/>
        <w:sz w:val="22"/>
        <w:szCs w:val="22"/>
        <w:u w:val="none"/>
      </w:rPr>
    </w:lvl>
    <w:lvl w:ilvl="1">
      <w:start w:val="1"/>
      <w:numFmt w:val="decimal"/>
      <w:lvlText w:val="%2)"/>
      <w:lvlJc w:val="left"/>
      <w:pPr>
        <w:ind w:left="1440" w:hanging="360"/>
      </w:pPr>
      <w:rPr>
        <w:rFonts w:ascii="Arial" w:eastAsia="Arial" w:hAnsi="Arial" w:cs="Arial" w:hint="default"/>
        <w:b w:val="0"/>
        <w:color w:val="FF000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4"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D486EC9"/>
    <w:multiLevelType w:val="multilevel"/>
    <w:tmpl w:val="5504F8B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DF966AF"/>
    <w:multiLevelType w:val="hybridMultilevel"/>
    <w:tmpl w:val="875C662C"/>
    <w:lvl w:ilvl="0" w:tplc="9F6C7A5E">
      <w:start w:val="1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0"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39929775">
    <w:abstractNumId w:val="15"/>
  </w:num>
  <w:num w:numId="2" w16cid:durableId="1276476151">
    <w:abstractNumId w:val="16"/>
  </w:num>
  <w:num w:numId="3" w16cid:durableId="5449154">
    <w:abstractNumId w:val="27"/>
  </w:num>
  <w:num w:numId="4" w16cid:durableId="67659643">
    <w:abstractNumId w:val="22"/>
  </w:num>
  <w:num w:numId="5" w16cid:durableId="1594514906">
    <w:abstractNumId w:val="29"/>
  </w:num>
  <w:num w:numId="6" w16cid:durableId="996421856">
    <w:abstractNumId w:val="9"/>
  </w:num>
  <w:num w:numId="7" w16cid:durableId="710569408">
    <w:abstractNumId w:val="33"/>
  </w:num>
  <w:num w:numId="8" w16cid:durableId="1748772190">
    <w:abstractNumId w:val="35"/>
  </w:num>
  <w:num w:numId="9" w16cid:durableId="1383794276">
    <w:abstractNumId w:val="38"/>
  </w:num>
  <w:num w:numId="10" w16cid:durableId="1326664198">
    <w:abstractNumId w:val="30"/>
  </w:num>
  <w:num w:numId="11" w16cid:durableId="1698891959">
    <w:abstractNumId w:val="13"/>
  </w:num>
  <w:num w:numId="12" w16cid:durableId="1896047017">
    <w:abstractNumId w:val="41"/>
  </w:num>
  <w:num w:numId="13" w16cid:durableId="658463542">
    <w:abstractNumId w:val="37"/>
  </w:num>
  <w:num w:numId="14" w16cid:durableId="1334213651">
    <w:abstractNumId w:val="2"/>
  </w:num>
  <w:num w:numId="15" w16cid:durableId="1449541091">
    <w:abstractNumId w:val="34"/>
  </w:num>
  <w:num w:numId="16" w16cid:durableId="789009263">
    <w:abstractNumId w:val="7"/>
  </w:num>
  <w:num w:numId="17" w16cid:durableId="381949782">
    <w:abstractNumId w:val="6"/>
  </w:num>
  <w:num w:numId="18" w16cid:durableId="1733770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931539">
    <w:abstractNumId w:val="17"/>
  </w:num>
  <w:num w:numId="20" w16cid:durableId="3166927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0571260">
    <w:abstractNumId w:val="11"/>
  </w:num>
  <w:num w:numId="22" w16cid:durableId="1911576869">
    <w:abstractNumId w:val="32"/>
  </w:num>
  <w:num w:numId="23" w16cid:durableId="554195401">
    <w:abstractNumId w:val="0"/>
  </w:num>
  <w:num w:numId="24" w16cid:durableId="1585988572">
    <w:abstractNumId w:val="43"/>
  </w:num>
  <w:num w:numId="25" w16cid:durableId="1079400767">
    <w:abstractNumId w:val="19"/>
  </w:num>
  <w:num w:numId="26" w16cid:durableId="1230193439">
    <w:abstractNumId w:val="18"/>
  </w:num>
  <w:num w:numId="27" w16cid:durableId="6370675">
    <w:abstractNumId w:val="8"/>
  </w:num>
  <w:num w:numId="28" w16cid:durableId="585576410">
    <w:abstractNumId w:val="3"/>
  </w:num>
  <w:num w:numId="29" w16cid:durableId="1898514360">
    <w:abstractNumId w:val="23"/>
  </w:num>
  <w:num w:numId="30" w16cid:durableId="1713921310">
    <w:abstractNumId w:val="1"/>
  </w:num>
  <w:num w:numId="31" w16cid:durableId="366953475">
    <w:abstractNumId w:val="39"/>
  </w:num>
  <w:num w:numId="32" w16cid:durableId="1797135899">
    <w:abstractNumId w:val="20"/>
  </w:num>
  <w:num w:numId="33" w16cid:durableId="1581939411">
    <w:abstractNumId w:val="5"/>
  </w:num>
  <w:num w:numId="34" w16cid:durableId="1271626874">
    <w:abstractNumId w:val="24"/>
  </w:num>
  <w:num w:numId="35" w16cid:durableId="981275014">
    <w:abstractNumId w:val="42"/>
  </w:num>
  <w:num w:numId="36" w16cid:durableId="73817939">
    <w:abstractNumId w:val="10"/>
  </w:num>
  <w:num w:numId="37" w16cid:durableId="2034258730">
    <w:abstractNumId w:val="21"/>
  </w:num>
  <w:num w:numId="38" w16cid:durableId="920287427">
    <w:abstractNumId w:val="40"/>
  </w:num>
  <w:num w:numId="39" w16cid:durableId="1360350180">
    <w:abstractNumId w:val="26"/>
  </w:num>
  <w:num w:numId="40" w16cid:durableId="380789358">
    <w:abstractNumId w:val="28"/>
  </w:num>
  <w:num w:numId="41" w16cid:durableId="558174956">
    <w:abstractNumId w:val="25"/>
  </w:num>
  <w:num w:numId="42" w16cid:durableId="327291474">
    <w:abstractNumId w:val="12"/>
  </w:num>
  <w:num w:numId="43" w16cid:durableId="485127993">
    <w:abstractNumId w:val="4"/>
  </w:num>
  <w:num w:numId="44" w16cid:durableId="1833222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1C58"/>
    <w:rsid w:val="00002696"/>
    <w:rsid w:val="0000461D"/>
    <w:rsid w:val="000051EE"/>
    <w:rsid w:val="00010131"/>
    <w:rsid w:val="00011C46"/>
    <w:rsid w:val="00012EBD"/>
    <w:rsid w:val="000143C1"/>
    <w:rsid w:val="000203B8"/>
    <w:rsid w:val="0002137C"/>
    <w:rsid w:val="00021737"/>
    <w:rsid w:val="000235D2"/>
    <w:rsid w:val="00023E61"/>
    <w:rsid w:val="000263B3"/>
    <w:rsid w:val="00026950"/>
    <w:rsid w:val="000271DF"/>
    <w:rsid w:val="0002722D"/>
    <w:rsid w:val="00027C78"/>
    <w:rsid w:val="00031A2E"/>
    <w:rsid w:val="000337C4"/>
    <w:rsid w:val="00036B10"/>
    <w:rsid w:val="00041DAC"/>
    <w:rsid w:val="00042F5B"/>
    <w:rsid w:val="000435AD"/>
    <w:rsid w:val="00047FF4"/>
    <w:rsid w:val="0005094F"/>
    <w:rsid w:val="000515F4"/>
    <w:rsid w:val="00051D15"/>
    <w:rsid w:val="00053D63"/>
    <w:rsid w:val="000540D6"/>
    <w:rsid w:val="00055013"/>
    <w:rsid w:val="0006311E"/>
    <w:rsid w:val="00065A15"/>
    <w:rsid w:val="00072F42"/>
    <w:rsid w:val="000821C8"/>
    <w:rsid w:val="0008601E"/>
    <w:rsid w:val="0008674E"/>
    <w:rsid w:val="00087E88"/>
    <w:rsid w:val="00091F96"/>
    <w:rsid w:val="00096191"/>
    <w:rsid w:val="000964AD"/>
    <w:rsid w:val="00096D70"/>
    <w:rsid w:val="000A2042"/>
    <w:rsid w:val="000A2D4E"/>
    <w:rsid w:val="000A3959"/>
    <w:rsid w:val="000A3E53"/>
    <w:rsid w:val="000A56C7"/>
    <w:rsid w:val="000A59E2"/>
    <w:rsid w:val="000A677F"/>
    <w:rsid w:val="000B0A16"/>
    <w:rsid w:val="000B0E5F"/>
    <w:rsid w:val="000B0EDF"/>
    <w:rsid w:val="000B1081"/>
    <w:rsid w:val="000B275C"/>
    <w:rsid w:val="000B42D2"/>
    <w:rsid w:val="000B46F3"/>
    <w:rsid w:val="000B53E7"/>
    <w:rsid w:val="000C1671"/>
    <w:rsid w:val="000C5FA3"/>
    <w:rsid w:val="000C654E"/>
    <w:rsid w:val="000C79A2"/>
    <w:rsid w:val="000D03AE"/>
    <w:rsid w:val="000D13E4"/>
    <w:rsid w:val="000D623E"/>
    <w:rsid w:val="000D6DA7"/>
    <w:rsid w:val="000D6FC5"/>
    <w:rsid w:val="000E01CA"/>
    <w:rsid w:val="000E387B"/>
    <w:rsid w:val="000E533D"/>
    <w:rsid w:val="000E5EEC"/>
    <w:rsid w:val="000E66C5"/>
    <w:rsid w:val="000F05E3"/>
    <w:rsid w:val="000F4692"/>
    <w:rsid w:val="000F4C55"/>
    <w:rsid w:val="000F59BA"/>
    <w:rsid w:val="001003B7"/>
    <w:rsid w:val="00100EED"/>
    <w:rsid w:val="00101050"/>
    <w:rsid w:val="001020F5"/>
    <w:rsid w:val="00102FD0"/>
    <w:rsid w:val="0010361F"/>
    <w:rsid w:val="00103EBA"/>
    <w:rsid w:val="00104BEE"/>
    <w:rsid w:val="0010622B"/>
    <w:rsid w:val="0010638F"/>
    <w:rsid w:val="00106728"/>
    <w:rsid w:val="00114749"/>
    <w:rsid w:val="00114980"/>
    <w:rsid w:val="00114EEA"/>
    <w:rsid w:val="00117A26"/>
    <w:rsid w:val="0012206F"/>
    <w:rsid w:val="00123B67"/>
    <w:rsid w:val="0012488F"/>
    <w:rsid w:val="00126A2F"/>
    <w:rsid w:val="00126C5A"/>
    <w:rsid w:val="00135140"/>
    <w:rsid w:val="00136249"/>
    <w:rsid w:val="001365CB"/>
    <w:rsid w:val="00136929"/>
    <w:rsid w:val="00137B4D"/>
    <w:rsid w:val="00140E2D"/>
    <w:rsid w:val="00140F09"/>
    <w:rsid w:val="0014724D"/>
    <w:rsid w:val="00147864"/>
    <w:rsid w:val="00153CF3"/>
    <w:rsid w:val="0015468A"/>
    <w:rsid w:val="00156B1E"/>
    <w:rsid w:val="00157044"/>
    <w:rsid w:val="00162AC9"/>
    <w:rsid w:val="0016404C"/>
    <w:rsid w:val="001647BA"/>
    <w:rsid w:val="00164CC9"/>
    <w:rsid w:val="001712D4"/>
    <w:rsid w:val="00171FE5"/>
    <w:rsid w:val="00172D3B"/>
    <w:rsid w:val="001758A6"/>
    <w:rsid w:val="00175D0D"/>
    <w:rsid w:val="00176635"/>
    <w:rsid w:val="00177B91"/>
    <w:rsid w:val="00177DAB"/>
    <w:rsid w:val="0018035A"/>
    <w:rsid w:val="00181353"/>
    <w:rsid w:val="001830A7"/>
    <w:rsid w:val="00185502"/>
    <w:rsid w:val="00186730"/>
    <w:rsid w:val="00191E54"/>
    <w:rsid w:val="0019327B"/>
    <w:rsid w:val="001933D6"/>
    <w:rsid w:val="00193E04"/>
    <w:rsid w:val="0019479C"/>
    <w:rsid w:val="00196393"/>
    <w:rsid w:val="001A096A"/>
    <w:rsid w:val="001A0D3B"/>
    <w:rsid w:val="001A210D"/>
    <w:rsid w:val="001A3D47"/>
    <w:rsid w:val="001A4CCD"/>
    <w:rsid w:val="001A7AD0"/>
    <w:rsid w:val="001A7E2A"/>
    <w:rsid w:val="001B012E"/>
    <w:rsid w:val="001B09D3"/>
    <w:rsid w:val="001B6F77"/>
    <w:rsid w:val="001C0338"/>
    <w:rsid w:val="001C30E4"/>
    <w:rsid w:val="001C31C4"/>
    <w:rsid w:val="001C78D6"/>
    <w:rsid w:val="001D54DD"/>
    <w:rsid w:val="001D657B"/>
    <w:rsid w:val="001E190E"/>
    <w:rsid w:val="001E1911"/>
    <w:rsid w:val="001E5111"/>
    <w:rsid w:val="001E6F5D"/>
    <w:rsid w:val="001E6F90"/>
    <w:rsid w:val="001E7C5A"/>
    <w:rsid w:val="001F145E"/>
    <w:rsid w:val="001F3AC4"/>
    <w:rsid w:val="001F51C7"/>
    <w:rsid w:val="001F54EE"/>
    <w:rsid w:val="001F5D2D"/>
    <w:rsid w:val="00202E07"/>
    <w:rsid w:val="00203E16"/>
    <w:rsid w:val="00206384"/>
    <w:rsid w:val="00210633"/>
    <w:rsid w:val="00211043"/>
    <w:rsid w:val="00214A87"/>
    <w:rsid w:val="00214EE4"/>
    <w:rsid w:val="00215CC6"/>
    <w:rsid w:val="00215CE7"/>
    <w:rsid w:val="00216132"/>
    <w:rsid w:val="002177CE"/>
    <w:rsid w:val="002201B4"/>
    <w:rsid w:val="00221B9B"/>
    <w:rsid w:val="0022231B"/>
    <w:rsid w:val="00222DEC"/>
    <w:rsid w:val="00223FF8"/>
    <w:rsid w:val="00224636"/>
    <w:rsid w:val="00231A40"/>
    <w:rsid w:val="00231D51"/>
    <w:rsid w:val="00234557"/>
    <w:rsid w:val="00234A41"/>
    <w:rsid w:val="00236ED3"/>
    <w:rsid w:val="00237B54"/>
    <w:rsid w:val="002416ED"/>
    <w:rsid w:val="002417F8"/>
    <w:rsid w:val="00242718"/>
    <w:rsid w:val="0024400F"/>
    <w:rsid w:val="00247A62"/>
    <w:rsid w:val="0025077D"/>
    <w:rsid w:val="002538D4"/>
    <w:rsid w:val="002539C8"/>
    <w:rsid w:val="00255B9E"/>
    <w:rsid w:val="00257089"/>
    <w:rsid w:val="002613E7"/>
    <w:rsid w:val="0026424B"/>
    <w:rsid w:val="0026462D"/>
    <w:rsid w:val="002661F9"/>
    <w:rsid w:val="00271960"/>
    <w:rsid w:val="00272378"/>
    <w:rsid w:val="00273CB1"/>
    <w:rsid w:val="00277EBB"/>
    <w:rsid w:val="00283C2B"/>
    <w:rsid w:val="00283DB1"/>
    <w:rsid w:val="00283FF1"/>
    <w:rsid w:val="00285523"/>
    <w:rsid w:val="00287067"/>
    <w:rsid w:val="0029098C"/>
    <w:rsid w:val="00291FA3"/>
    <w:rsid w:val="00292DD7"/>
    <w:rsid w:val="002931C3"/>
    <w:rsid w:val="00295109"/>
    <w:rsid w:val="00296528"/>
    <w:rsid w:val="002A14D3"/>
    <w:rsid w:val="002A5B80"/>
    <w:rsid w:val="002A6101"/>
    <w:rsid w:val="002B25AE"/>
    <w:rsid w:val="002C1A1C"/>
    <w:rsid w:val="002C3C2D"/>
    <w:rsid w:val="002C6AF5"/>
    <w:rsid w:val="002C6CEF"/>
    <w:rsid w:val="002C79C8"/>
    <w:rsid w:val="002D372A"/>
    <w:rsid w:val="002D3C0A"/>
    <w:rsid w:val="002D48D8"/>
    <w:rsid w:val="002D533E"/>
    <w:rsid w:val="002D5FB9"/>
    <w:rsid w:val="002D665A"/>
    <w:rsid w:val="002E2597"/>
    <w:rsid w:val="002E49F3"/>
    <w:rsid w:val="002E4D92"/>
    <w:rsid w:val="002F01A7"/>
    <w:rsid w:val="002F06F9"/>
    <w:rsid w:val="002F2B62"/>
    <w:rsid w:val="002F4D42"/>
    <w:rsid w:val="00301A80"/>
    <w:rsid w:val="00306D1A"/>
    <w:rsid w:val="003100BD"/>
    <w:rsid w:val="0031075F"/>
    <w:rsid w:val="00314F37"/>
    <w:rsid w:val="00316034"/>
    <w:rsid w:val="00316E90"/>
    <w:rsid w:val="00320DFB"/>
    <w:rsid w:val="00321EE0"/>
    <w:rsid w:val="00325B97"/>
    <w:rsid w:val="00326FFE"/>
    <w:rsid w:val="003275EC"/>
    <w:rsid w:val="00332928"/>
    <w:rsid w:val="003335A2"/>
    <w:rsid w:val="00341AB0"/>
    <w:rsid w:val="003422C0"/>
    <w:rsid w:val="00346BF5"/>
    <w:rsid w:val="0034702C"/>
    <w:rsid w:val="0034741F"/>
    <w:rsid w:val="00347649"/>
    <w:rsid w:val="00352299"/>
    <w:rsid w:val="003534EA"/>
    <w:rsid w:val="00356CBC"/>
    <w:rsid w:val="0036040E"/>
    <w:rsid w:val="00361929"/>
    <w:rsid w:val="00361BE5"/>
    <w:rsid w:val="0036474E"/>
    <w:rsid w:val="003656E9"/>
    <w:rsid w:val="00366C30"/>
    <w:rsid w:val="00372380"/>
    <w:rsid w:val="00374B1A"/>
    <w:rsid w:val="0038309F"/>
    <w:rsid w:val="0038335E"/>
    <w:rsid w:val="003833C7"/>
    <w:rsid w:val="00383914"/>
    <w:rsid w:val="00386B2F"/>
    <w:rsid w:val="00387C3A"/>
    <w:rsid w:val="00397E29"/>
    <w:rsid w:val="003A0023"/>
    <w:rsid w:val="003A28D8"/>
    <w:rsid w:val="003A629F"/>
    <w:rsid w:val="003B0296"/>
    <w:rsid w:val="003B26FF"/>
    <w:rsid w:val="003B44A1"/>
    <w:rsid w:val="003C0F3C"/>
    <w:rsid w:val="003C1086"/>
    <w:rsid w:val="003C3E72"/>
    <w:rsid w:val="003C6A40"/>
    <w:rsid w:val="003C7AF3"/>
    <w:rsid w:val="003C7E3A"/>
    <w:rsid w:val="003D03CB"/>
    <w:rsid w:val="003D26B9"/>
    <w:rsid w:val="003D4E3C"/>
    <w:rsid w:val="003D565D"/>
    <w:rsid w:val="003D6E16"/>
    <w:rsid w:val="003E17BF"/>
    <w:rsid w:val="003E1FC7"/>
    <w:rsid w:val="003E205B"/>
    <w:rsid w:val="003F013E"/>
    <w:rsid w:val="003F2B70"/>
    <w:rsid w:val="003F38C6"/>
    <w:rsid w:val="003F55CE"/>
    <w:rsid w:val="003F5992"/>
    <w:rsid w:val="00400758"/>
    <w:rsid w:val="00402FE0"/>
    <w:rsid w:val="00404191"/>
    <w:rsid w:val="0040479A"/>
    <w:rsid w:val="0040629F"/>
    <w:rsid w:val="00407027"/>
    <w:rsid w:val="0041409A"/>
    <w:rsid w:val="00415530"/>
    <w:rsid w:val="00416D65"/>
    <w:rsid w:val="00417FE1"/>
    <w:rsid w:val="00420047"/>
    <w:rsid w:val="00423DE4"/>
    <w:rsid w:val="00424A82"/>
    <w:rsid w:val="00426551"/>
    <w:rsid w:val="004273AB"/>
    <w:rsid w:val="00427ED1"/>
    <w:rsid w:val="004308D8"/>
    <w:rsid w:val="00430C51"/>
    <w:rsid w:val="00432DF1"/>
    <w:rsid w:val="004331DD"/>
    <w:rsid w:val="0044095A"/>
    <w:rsid w:val="00442D0A"/>
    <w:rsid w:val="00444DC7"/>
    <w:rsid w:val="004452A1"/>
    <w:rsid w:val="00445F08"/>
    <w:rsid w:val="004464E3"/>
    <w:rsid w:val="004467F2"/>
    <w:rsid w:val="00451368"/>
    <w:rsid w:val="0045233B"/>
    <w:rsid w:val="004527B5"/>
    <w:rsid w:val="004534FF"/>
    <w:rsid w:val="0045417A"/>
    <w:rsid w:val="00454625"/>
    <w:rsid w:val="00457828"/>
    <w:rsid w:val="00457981"/>
    <w:rsid w:val="00460B6F"/>
    <w:rsid w:val="00460DC8"/>
    <w:rsid w:val="00462488"/>
    <w:rsid w:val="00464E27"/>
    <w:rsid w:val="004658D2"/>
    <w:rsid w:val="00465C00"/>
    <w:rsid w:val="00475EE9"/>
    <w:rsid w:val="004769BD"/>
    <w:rsid w:val="00480891"/>
    <w:rsid w:val="00480DBC"/>
    <w:rsid w:val="00485A85"/>
    <w:rsid w:val="00485FAB"/>
    <w:rsid w:val="00486508"/>
    <w:rsid w:val="0049199F"/>
    <w:rsid w:val="00491DFE"/>
    <w:rsid w:val="004A0107"/>
    <w:rsid w:val="004A33BC"/>
    <w:rsid w:val="004A64A1"/>
    <w:rsid w:val="004B38EC"/>
    <w:rsid w:val="004B45BE"/>
    <w:rsid w:val="004B55E6"/>
    <w:rsid w:val="004B5AA7"/>
    <w:rsid w:val="004B6C78"/>
    <w:rsid w:val="004B7619"/>
    <w:rsid w:val="004C7B9A"/>
    <w:rsid w:val="004C7BDF"/>
    <w:rsid w:val="004D25B3"/>
    <w:rsid w:val="004E0D8D"/>
    <w:rsid w:val="004E1417"/>
    <w:rsid w:val="004E24E4"/>
    <w:rsid w:val="004E68FE"/>
    <w:rsid w:val="004E69A3"/>
    <w:rsid w:val="004F1718"/>
    <w:rsid w:val="004F47AC"/>
    <w:rsid w:val="004F53BC"/>
    <w:rsid w:val="004F7C00"/>
    <w:rsid w:val="0050067C"/>
    <w:rsid w:val="0050179A"/>
    <w:rsid w:val="00501FE7"/>
    <w:rsid w:val="00502382"/>
    <w:rsid w:val="00503461"/>
    <w:rsid w:val="00513BDA"/>
    <w:rsid w:val="00513DD4"/>
    <w:rsid w:val="00514D68"/>
    <w:rsid w:val="005151E1"/>
    <w:rsid w:val="0051700E"/>
    <w:rsid w:val="005224FA"/>
    <w:rsid w:val="00524312"/>
    <w:rsid w:val="00530733"/>
    <w:rsid w:val="00531239"/>
    <w:rsid w:val="00531647"/>
    <w:rsid w:val="0053219E"/>
    <w:rsid w:val="005423AA"/>
    <w:rsid w:val="0054246C"/>
    <w:rsid w:val="00542F6D"/>
    <w:rsid w:val="00543AA9"/>
    <w:rsid w:val="00543AED"/>
    <w:rsid w:val="00545242"/>
    <w:rsid w:val="005468B0"/>
    <w:rsid w:val="00552F3B"/>
    <w:rsid w:val="00556CF0"/>
    <w:rsid w:val="005643E5"/>
    <w:rsid w:val="00564F44"/>
    <w:rsid w:val="00564F5B"/>
    <w:rsid w:val="00566358"/>
    <w:rsid w:val="00566600"/>
    <w:rsid w:val="0057173D"/>
    <w:rsid w:val="00577CB4"/>
    <w:rsid w:val="0058162A"/>
    <w:rsid w:val="00582060"/>
    <w:rsid w:val="00582209"/>
    <w:rsid w:val="00584DFC"/>
    <w:rsid w:val="0058682F"/>
    <w:rsid w:val="00591B60"/>
    <w:rsid w:val="00591F21"/>
    <w:rsid w:val="005920C1"/>
    <w:rsid w:val="0059634F"/>
    <w:rsid w:val="005A3713"/>
    <w:rsid w:val="005A70A6"/>
    <w:rsid w:val="005A7FDA"/>
    <w:rsid w:val="005B10D5"/>
    <w:rsid w:val="005B483E"/>
    <w:rsid w:val="005B74D7"/>
    <w:rsid w:val="005C04A8"/>
    <w:rsid w:val="005C08A7"/>
    <w:rsid w:val="005C189F"/>
    <w:rsid w:val="005C3670"/>
    <w:rsid w:val="005C75F2"/>
    <w:rsid w:val="005D5AED"/>
    <w:rsid w:val="005D6558"/>
    <w:rsid w:val="005D6957"/>
    <w:rsid w:val="005E15CB"/>
    <w:rsid w:val="005E541D"/>
    <w:rsid w:val="005E5E80"/>
    <w:rsid w:val="005E6D63"/>
    <w:rsid w:val="005F04E3"/>
    <w:rsid w:val="005F1083"/>
    <w:rsid w:val="005F2224"/>
    <w:rsid w:val="005F2700"/>
    <w:rsid w:val="005F3665"/>
    <w:rsid w:val="005F4D39"/>
    <w:rsid w:val="005F6613"/>
    <w:rsid w:val="005F66F8"/>
    <w:rsid w:val="005F6A04"/>
    <w:rsid w:val="005F6A45"/>
    <w:rsid w:val="0060082A"/>
    <w:rsid w:val="006025FA"/>
    <w:rsid w:val="00602BD5"/>
    <w:rsid w:val="00603C60"/>
    <w:rsid w:val="00603D09"/>
    <w:rsid w:val="00604441"/>
    <w:rsid w:val="00604DF7"/>
    <w:rsid w:val="006060EA"/>
    <w:rsid w:val="00606A92"/>
    <w:rsid w:val="006100DE"/>
    <w:rsid w:val="006110D9"/>
    <w:rsid w:val="00611425"/>
    <w:rsid w:val="006153A8"/>
    <w:rsid w:val="00620796"/>
    <w:rsid w:val="00622586"/>
    <w:rsid w:val="00626523"/>
    <w:rsid w:val="00630A7F"/>
    <w:rsid w:val="00632184"/>
    <w:rsid w:val="00632ED7"/>
    <w:rsid w:val="00634362"/>
    <w:rsid w:val="0063614E"/>
    <w:rsid w:val="00640E2D"/>
    <w:rsid w:val="00641802"/>
    <w:rsid w:val="006433E0"/>
    <w:rsid w:val="006511E9"/>
    <w:rsid w:val="00651769"/>
    <w:rsid w:val="006527BA"/>
    <w:rsid w:val="00653303"/>
    <w:rsid w:val="00653C55"/>
    <w:rsid w:val="00654C52"/>
    <w:rsid w:val="00655E53"/>
    <w:rsid w:val="006566E1"/>
    <w:rsid w:val="00657143"/>
    <w:rsid w:val="006608B2"/>
    <w:rsid w:val="00660CB6"/>
    <w:rsid w:val="006617A1"/>
    <w:rsid w:val="00661F04"/>
    <w:rsid w:val="006647EF"/>
    <w:rsid w:val="0066638A"/>
    <w:rsid w:val="006671F5"/>
    <w:rsid w:val="00667432"/>
    <w:rsid w:val="00667E60"/>
    <w:rsid w:val="006700B2"/>
    <w:rsid w:val="0067020D"/>
    <w:rsid w:val="006713FA"/>
    <w:rsid w:val="00671543"/>
    <w:rsid w:val="0067388C"/>
    <w:rsid w:val="00674C3A"/>
    <w:rsid w:val="0068105A"/>
    <w:rsid w:val="0068323F"/>
    <w:rsid w:val="006844AC"/>
    <w:rsid w:val="006858AB"/>
    <w:rsid w:val="0068737A"/>
    <w:rsid w:val="006925A7"/>
    <w:rsid w:val="00694A87"/>
    <w:rsid w:val="00696CD9"/>
    <w:rsid w:val="006A075D"/>
    <w:rsid w:val="006A612B"/>
    <w:rsid w:val="006B12CA"/>
    <w:rsid w:val="006B1953"/>
    <w:rsid w:val="006B25EC"/>
    <w:rsid w:val="006B269B"/>
    <w:rsid w:val="006B306B"/>
    <w:rsid w:val="006B4928"/>
    <w:rsid w:val="006B6274"/>
    <w:rsid w:val="006B7C06"/>
    <w:rsid w:val="006C140E"/>
    <w:rsid w:val="006C3BCC"/>
    <w:rsid w:val="006C6AFD"/>
    <w:rsid w:val="006D09B7"/>
    <w:rsid w:val="006D2AE7"/>
    <w:rsid w:val="006D2B5D"/>
    <w:rsid w:val="006D4861"/>
    <w:rsid w:val="006D5917"/>
    <w:rsid w:val="006D5F24"/>
    <w:rsid w:val="006D6723"/>
    <w:rsid w:val="006E03BC"/>
    <w:rsid w:val="006E116F"/>
    <w:rsid w:val="006E203C"/>
    <w:rsid w:val="006E281A"/>
    <w:rsid w:val="006E602E"/>
    <w:rsid w:val="006E63DB"/>
    <w:rsid w:val="006E64C2"/>
    <w:rsid w:val="006F0BD8"/>
    <w:rsid w:val="006F1E52"/>
    <w:rsid w:val="006F1EDB"/>
    <w:rsid w:val="006F2AA1"/>
    <w:rsid w:val="006F39FD"/>
    <w:rsid w:val="006F5B92"/>
    <w:rsid w:val="006F5F7E"/>
    <w:rsid w:val="006F702C"/>
    <w:rsid w:val="00700BFF"/>
    <w:rsid w:val="00702B00"/>
    <w:rsid w:val="00705B42"/>
    <w:rsid w:val="00710B8E"/>
    <w:rsid w:val="00712A3B"/>
    <w:rsid w:val="00712C1F"/>
    <w:rsid w:val="0071749E"/>
    <w:rsid w:val="00717A6D"/>
    <w:rsid w:val="007229F8"/>
    <w:rsid w:val="0072376C"/>
    <w:rsid w:val="007243F3"/>
    <w:rsid w:val="00724C5F"/>
    <w:rsid w:val="00724C6F"/>
    <w:rsid w:val="007337C0"/>
    <w:rsid w:val="00733FDE"/>
    <w:rsid w:val="00736206"/>
    <w:rsid w:val="00736C85"/>
    <w:rsid w:val="007378CC"/>
    <w:rsid w:val="00741194"/>
    <w:rsid w:val="00741BE5"/>
    <w:rsid w:val="007435F4"/>
    <w:rsid w:val="00743C60"/>
    <w:rsid w:val="007454FC"/>
    <w:rsid w:val="00745F88"/>
    <w:rsid w:val="00746A3C"/>
    <w:rsid w:val="007472E1"/>
    <w:rsid w:val="00750C9E"/>
    <w:rsid w:val="0075386D"/>
    <w:rsid w:val="007567B0"/>
    <w:rsid w:val="00761E00"/>
    <w:rsid w:val="0076310E"/>
    <w:rsid w:val="007741EE"/>
    <w:rsid w:val="00774608"/>
    <w:rsid w:val="007751CE"/>
    <w:rsid w:val="00775F37"/>
    <w:rsid w:val="007761BC"/>
    <w:rsid w:val="007770A2"/>
    <w:rsid w:val="007808D3"/>
    <w:rsid w:val="00782714"/>
    <w:rsid w:val="00782B83"/>
    <w:rsid w:val="007838C1"/>
    <w:rsid w:val="00786DB1"/>
    <w:rsid w:val="007907EE"/>
    <w:rsid w:val="00794EAC"/>
    <w:rsid w:val="0079646F"/>
    <w:rsid w:val="007A001A"/>
    <w:rsid w:val="007A05C7"/>
    <w:rsid w:val="007A08C7"/>
    <w:rsid w:val="007A2D4A"/>
    <w:rsid w:val="007A2DDE"/>
    <w:rsid w:val="007A3CB7"/>
    <w:rsid w:val="007A54A2"/>
    <w:rsid w:val="007B2E66"/>
    <w:rsid w:val="007B5E03"/>
    <w:rsid w:val="007B6E61"/>
    <w:rsid w:val="007C2ACB"/>
    <w:rsid w:val="007C593B"/>
    <w:rsid w:val="007C5CFF"/>
    <w:rsid w:val="007C6869"/>
    <w:rsid w:val="007D1F59"/>
    <w:rsid w:val="007D2AA6"/>
    <w:rsid w:val="007D2FFF"/>
    <w:rsid w:val="007D3A66"/>
    <w:rsid w:val="007D408C"/>
    <w:rsid w:val="007D4B65"/>
    <w:rsid w:val="007D522C"/>
    <w:rsid w:val="007D598D"/>
    <w:rsid w:val="007E0BC8"/>
    <w:rsid w:val="007E2B7A"/>
    <w:rsid w:val="007E6D04"/>
    <w:rsid w:val="007E7285"/>
    <w:rsid w:val="007E741A"/>
    <w:rsid w:val="007F0BAA"/>
    <w:rsid w:val="007F0E8A"/>
    <w:rsid w:val="007F1CB7"/>
    <w:rsid w:val="007F3E60"/>
    <w:rsid w:val="007F4CE2"/>
    <w:rsid w:val="007F50F1"/>
    <w:rsid w:val="007F5855"/>
    <w:rsid w:val="007F5B72"/>
    <w:rsid w:val="007F603D"/>
    <w:rsid w:val="007F7CFC"/>
    <w:rsid w:val="00804CEB"/>
    <w:rsid w:val="00804DB2"/>
    <w:rsid w:val="00806866"/>
    <w:rsid w:val="00811D35"/>
    <w:rsid w:val="00812A93"/>
    <w:rsid w:val="00812D5A"/>
    <w:rsid w:val="0081304C"/>
    <w:rsid w:val="008136A8"/>
    <w:rsid w:val="00815FD5"/>
    <w:rsid w:val="00823C3A"/>
    <w:rsid w:val="00824715"/>
    <w:rsid w:val="00825173"/>
    <w:rsid w:val="00825ADC"/>
    <w:rsid w:val="00831B32"/>
    <w:rsid w:val="00833AA7"/>
    <w:rsid w:val="008350E5"/>
    <w:rsid w:val="008352F3"/>
    <w:rsid w:val="008368EE"/>
    <w:rsid w:val="00841986"/>
    <w:rsid w:val="00843AC4"/>
    <w:rsid w:val="00844A39"/>
    <w:rsid w:val="0084561F"/>
    <w:rsid w:val="00845642"/>
    <w:rsid w:val="00847C36"/>
    <w:rsid w:val="00850CC9"/>
    <w:rsid w:val="0085344A"/>
    <w:rsid w:val="008541E1"/>
    <w:rsid w:val="00856936"/>
    <w:rsid w:val="00860101"/>
    <w:rsid w:val="008613AD"/>
    <w:rsid w:val="0086487B"/>
    <w:rsid w:val="00865636"/>
    <w:rsid w:val="00866AB8"/>
    <w:rsid w:val="00872E00"/>
    <w:rsid w:val="00873E35"/>
    <w:rsid w:val="00875E69"/>
    <w:rsid w:val="00876F43"/>
    <w:rsid w:val="0087724D"/>
    <w:rsid w:val="00881412"/>
    <w:rsid w:val="00882372"/>
    <w:rsid w:val="00882F2E"/>
    <w:rsid w:val="00883AA5"/>
    <w:rsid w:val="008851B1"/>
    <w:rsid w:val="008871B2"/>
    <w:rsid w:val="00887D5B"/>
    <w:rsid w:val="008917C8"/>
    <w:rsid w:val="00892219"/>
    <w:rsid w:val="00893878"/>
    <w:rsid w:val="00893E1A"/>
    <w:rsid w:val="0089481D"/>
    <w:rsid w:val="008952DD"/>
    <w:rsid w:val="00895521"/>
    <w:rsid w:val="008964E3"/>
    <w:rsid w:val="008A1189"/>
    <w:rsid w:val="008A55A1"/>
    <w:rsid w:val="008A652A"/>
    <w:rsid w:val="008A65F7"/>
    <w:rsid w:val="008A7D12"/>
    <w:rsid w:val="008B1F14"/>
    <w:rsid w:val="008B4665"/>
    <w:rsid w:val="008B5791"/>
    <w:rsid w:val="008B7DFD"/>
    <w:rsid w:val="008B7E44"/>
    <w:rsid w:val="008C0691"/>
    <w:rsid w:val="008C0DC0"/>
    <w:rsid w:val="008C1120"/>
    <w:rsid w:val="008C1E10"/>
    <w:rsid w:val="008C24CE"/>
    <w:rsid w:val="008D0047"/>
    <w:rsid w:val="008D37BF"/>
    <w:rsid w:val="008D6069"/>
    <w:rsid w:val="008D77DF"/>
    <w:rsid w:val="008E049C"/>
    <w:rsid w:val="008E1E42"/>
    <w:rsid w:val="008F359F"/>
    <w:rsid w:val="008F4975"/>
    <w:rsid w:val="008F7681"/>
    <w:rsid w:val="00900397"/>
    <w:rsid w:val="00901674"/>
    <w:rsid w:val="00903694"/>
    <w:rsid w:val="0090486F"/>
    <w:rsid w:val="009053AD"/>
    <w:rsid w:val="00907578"/>
    <w:rsid w:val="00907D98"/>
    <w:rsid w:val="009144E7"/>
    <w:rsid w:val="009165A2"/>
    <w:rsid w:val="00917E7C"/>
    <w:rsid w:val="00921543"/>
    <w:rsid w:val="00922DAE"/>
    <w:rsid w:val="00932FE5"/>
    <w:rsid w:val="00933668"/>
    <w:rsid w:val="009358AC"/>
    <w:rsid w:val="00940D8B"/>
    <w:rsid w:val="009550E5"/>
    <w:rsid w:val="009568EC"/>
    <w:rsid w:val="009578E7"/>
    <w:rsid w:val="009579EE"/>
    <w:rsid w:val="009610BF"/>
    <w:rsid w:val="00964896"/>
    <w:rsid w:val="0096764C"/>
    <w:rsid w:val="00970176"/>
    <w:rsid w:val="0097046A"/>
    <w:rsid w:val="00973664"/>
    <w:rsid w:val="00977FCA"/>
    <w:rsid w:val="00981263"/>
    <w:rsid w:val="00982952"/>
    <w:rsid w:val="009844F7"/>
    <w:rsid w:val="00992C04"/>
    <w:rsid w:val="00994096"/>
    <w:rsid w:val="0099494A"/>
    <w:rsid w:val="00994BEB"/>
    <w:rsid w:val="0099538E"/>
    <w:rsid w:val="009954D7"/>
    <w:rsid w:val="009A0EA8"/>
    <w:rsid w:val="009A2D52"/>
    <w:rsid w:val="009A4BE5"/>
    <w:rsid w:val="009A64FA"/>
    <w:rsid w:val="009A7816"/>
    <w:rsid w:val="009B3426"/>
    <w:rsid w:val="009B7C73"/>
    <w:rsid w:val="009C046E"/>
    <w:rsid w:val="009C09D5"/>
    <w:rsid w:val="009C106F"/>
    <w:rsid w:val="009C2E00"/>
    <w:rsid w:val="009C5A43"/>
    <w:rsid w:val="009C655C"/>
    <w:rsid w:val="009C7415"/>
    <w:rsid w:val="009D05E0"/>
    <w:rsid w:val="009D0F04"/>
    <w:rsid w:val="009D15BE"/>
    <w:rsid w:val="009D2945"/>
    <w:rsid w:val="009D34B9"/>
    <w:rsid w:val="009D477A"/>
    <w:rsid w:val="009D5B20"/>
    <w:rsid w:val="009E0167"/>
    <w:rsid w:val="009E1874"/>
    <w:rsid w:val="009E2A21"/>
    <w:rsid w:val="009E37CF"/>
    <w:rsid w:val="009E4851"/>
    <w:rsid w:val="009E4DF1"/>
    <w:rsid w:val="009E5FA8"/>
    <w:rsid w:val="009F195C"/>
    <w:rsid w:val="00A014EE"/>
    <w:rsid w:val="00A0212B"/>
    <w:rsid w:val="00A02CE3"/>
    <w:rsid w:val="00A02EB6"/>
    <w:rsid w:val="00A0369F"/>
    <w:rsid w:val="00A03D99"/>
    <w:rsid w:val="00A03E3D"/>
    <w:rsid w:val="00A0431F"/>
    <w:rsid w:val="00A077B9"/>
    <w:rsid w:val="00A1161A"/>
    <w:rsid w:val="00A13960"/>
    <w:rsid w:val="00A13AD6"/>
    <w:rsid w:val="00A162F5"/>
    <w:rsid w:val="00A16A5B"/>
    <w:rsid w:val="00A16B0B"/>
    <w:rsid w:val="00A178A2"/>
    <w:rsid w:val="00A21B0B"/>
    <w:rsid w:val="00A30DF7"/>
    <w:rsid w:val="00A35CB1"/>
    <w:rsid w:val="00A3612D"/>
    <w:rsid w:val="00A42F10"/>
    <w:rsid w:val="00A4446C"/>
    <w:rsid w:val="00A45344"/>
    <w:rsid w:val="00A4745F"/>
    <w:rsid w:val="00A477A4"/>
    <w:rsid w:val="00A5026E"/>
    <w:rsid w:val="00A51C85"/>
    <w:rsid w:val="00A566C0"/>
    <w:rsid w:val="00A615DF"/>
    <w:rsid w:val="00A61F5B"/>
    <w:rsid w:val="00A63438"/>
    <w:rsid w:val="00A641F5"/>
    <w:rsid w:val="00A64641"/>
    <w:rsid w:val="00A6681C"/>
    <w:rsid w:val="00A7056C"/>
    <w:rsid w:val="00A70804"/>
    <w:rsid w:val="00A71A1B"/>
    <w:rsid w:val="00A72CB2"/>
    <w:rsid w:val="00A75503"/>
    <w:rsid w:val="00A759A6"/>
    <w:rsid w:val="00A772DB"/>
    <w:rsid w:val="00A80462"/>
    <w:rsid w:val="00A81B37"/>
    <w:rsid w:val="00A83B5F"/>
    <w:rsid w:val="00A841CB"/>
    <w:rsid w:val="00A84DCE"/>
    <w:rsid w:val="00A917A3"/>
    <w:rsid w:val="00A9451A"/>
    <w:rsid w:val="00A94526"/>
    <w:rsid w:val="00A94648"/>
    <w:rsid w:val="00A95C81"/>
    <w:rsid w:val="00A96742"/>
    <w:rsid w:val="00A97911"/>
    <w:rsid w:val="00AA5BE0"/>
    <w:rsid w:val="00AA5F45"/>
    <w:rsid w:val="00AA645B"/>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D66E3"/>
    <w:rsid w:val="00AE208A"/>
    <w:rsid w:val="00AE4BFA"/>
    <w:rsid w:val="00AE7B44"/>
    <w:rsid w:val="00AF13FC"/>
    <w:rsid w:val="00AF2941"/>
    <w:rsid w:val="00AF595B"/>
    <w:rsid w:val="00AF7C72"/>
    <w:rsid w:val="00B002B6"/>
    <w:rsid w:val="00B0728C"/>
    <w:rsid w:val="00B07FC9"/>
    <w:rsid w:val="00B107DA"/>
    <w:rsid w:val="00B13B0E"/>
    <w:rsid w:val="00B149A0"/>
    <w:rsid w:val="00B164C5"/>
    <w:rsid w:val="00B17019"/>
    <w:rsid w:val="00B17ABF"/>
    <w:rsid w:val="00B22EBA"/>
    <w:rsid w:val="00B232D9"/>
    <w:rsid w:val="00B252C5"/>
    <w:rsid w:val="00B256C6"/>
    <w:rsid w:val="00B26077"/>
    <w:rsid w:val="00B31BBC"/>
    <w:rsid w:val="00B3389E"/>
    <w:rsid w:val="00B342CE"/>
    <w:rsid w:val="00B34DFD"/>
    <w:rsid w:val="00B34E58"/>
    <w:rsid w:val="00B37021"/>
    <w:rsid w:val="00B37A26"/>
    <w:rsid w:val="00B4039C"/>
    <w:rsid w:val="00B41515"/>
    <w:rsid w:val="00B44186"/>
    <w:rsid w:val="00B448F4"/>
    <w:rsid w:val="00B45B86"/>
    <w:rsid w:val="00B506C9"/>
    <w:rsid w:val="00B53A03"/>
    <w:rsid w:val="00B53DA4"/>
    <w:rsid w:val="00B611C0"/>
    <w:rsid w:val="00B6247A"/>
    <w:rsid w:val="00B63C1C"/>
    <w:rsid w:val="00B63C7A"/>
    <w:rsid w:val="00B652DF"/>
    <w:rsid w:val="00B6647C"/>
    <w:rsid w:val="00B70E72"/>
    <w:rsid w:val="00B72F40"/>
    <w:rsid w:val="00B764E7"/>
    <w:rsid w:val="00B76B51"/>
    <w:rsid w:val="00B808DF"/>
    <w:rsid w:val="00B81301"/>
    <w:rsid w:val="00B826AA"/>
    <w:rsid w:val="00B84FC3"/>
    <w:rsid w:val="00B85961"/>
    <w:rsid w:val="00B87CDF"/>
    <w:rsid w:val="00B91817"/>
    <w:rsid w:val="00BA0169"/>
    <w:rsid w:val="00BA37F6"/>
    <w:rsid w:val="00BA5D14"/>
    <w:rsid w:val="00BA612A"/>
    <w:rsid w:val="00BB54F5"/>
    <w:rsid w:val="00BC0B09"/>
    <w:rsid w:val="00BC0B7F"/>
    <w:rsid w:val="00BC11E5"/>
    <w:rsid w:val="00BC2DCA"/>
    <w:rsid w:val="00BC3B58"/>
    <w:rsid w:val="00BD5703"/>
    <w:rsid w:val="00BD5769"/>
    <w:rsid w:val="00BD77F2"/>
    <w:rsid w:val="00BE1C88"/>
    <w:rsid w:val="00BE39C4"/>
    <w:rsid w:val="00BE4EF9"/>
    <w:rsid w:val="00BE4F53"/>
    <w:rsid w:val="00BE7B79"/>
    <w:rsid w:val="00BF00DF"/>
    <w:rsid w:val="00BF088B"/>
    <w:rsid w:val="00BF3059"/>
    <w:rsid w:val="00BF31BE"/>
    <w:rsid w:val="00BF3559"/>
    <w:rsid w:val="00BF384F"/>
    <w:rsid w:val="00BF44E9"/>
    <w:rsid w:val="00BF5965"/>
    <w:rsid w:val="00BF5B9D"/>
    <w:rsid w:val="00C014DB"/>
    <w:rsid w:val="00C02F90"/>
    <w:rsid w:val="00C0586F"/>
    <w:rsid w:val="00C0773F"/>
    <w:rsid w:val="00C07FC1"/>
    <w:rsid w:val="00C1494E"/>
    <w:rsid w:val="00C14D7E"/>
    <w:rsid w:val="00C17276"/>
    <w:rsid w:val="00C2218C"/>
    <w:rsid w:val="00C33440"/>
    <w:rsid w:val="00C341DF"/>
    <w:rsid w:val="00C36305"/>
    <w:rsid w:val="00C37000"/>
    <w:rsid w:val="00C373DD"/>
    <w:rsid w:val="00C378D2"/>
    <w:rsid w:val="00C3790E"/>
    <w:rsid w:val="00C444ED"/>
    <w:rsid w:val="00C44B16"/>
    <w:rsid w:val="00C44EC5"/>
    <w:rsid w:val="00C45C9A"/>
    <w:rsid w:val="00C55F3E"/>
    <w:rsid w:val="00C57886"/>
    <w:rsid w:val="00C63AA2"/>
    <w:rsid w:val="00C659FE"/>
    <w:rsid w:val="00C676D4"/>
    <w:rsid w:val="00C704DE"/>
    <w:rsid w:val="00C70949"/>
    <w:rsid w:val="00C70CE2"/>
    <w:rsid w:val="00C70E5B"/>
    <w:rsid w:val="00C719A2"/>
    <w:rsid w:val="00C73418"/>
    <w:rsid w:val="00C74317"/>
    <w:rsid w:val="00C75165"/>
    <w:rsid w:val="00C75289"/>
    <w:rsid w:val="00C75B51"/>
    <w:rsid w:val="00C76A98"/>
    <w:rsid w:val="00C80556"/>
    <w:rsid w:val="00C80853"/>
    <w:rsid w:val="00C80AF1"/>
    <w:rsid w:val="00C84912"/>
    <w:rsid w:val="00C8740E"/>
    <w:rsid w:val="00C91710"/>
    <w:rsid w:val="00C93FE2"/>
    <w:rsid w:val="00CA2102"/>
    <w:rsid w:val="00CA3621"/>
    <w:rsid w:val="00CA79AC"/>
    <w:rsid w:val="00CA7B94"/>
    <w:rsid w:val="00CB19A4"/>
    <w:rsid w:val="00CB1E48"/>
    <w:rsid w:val="00CB4C46"/>
    <w:rsid w:val="00CB65C4"/>
    <w:rsid w:val="00CC03A5"/>
    <w:rsid w:val="00CC0735"/>
    <w:rsid w:val="00CC1FCC"/>
    <w:rsid w:val="00CC20A9"/>
    <w:rsid w:val="00CC3169"/>
    <w:rsid w:val="00CC3587"/>
    <w:rsid w:val="00CC3921"/>
    <w:rsid w:val="00CC44A6"/>
    <w:rsid w:val="00CC4805"/>
    <w:rsid w:val="00CC7573"/>
    <w:rsid w:val="00CD1A11"/>
    <w:rsid w:val="00CD429C"/>
    <w:rsid w:val="00CE0B5E"/>
    <w:rsid w:val="00CE4F34"/>
    <w:rsid w:val="00CF2911"/>
    <w:rsid w:val="00CF5644"/>
    <w:rsid w:val="00CF5ED8"/>
    <w:rsid w:val="00CF7B48"/>
    <w:rsid w:val="00D00E80"/>
    <w:rsid w:val="00D03F7E"/>
    <w:rsid w:val="00D0491B"/>
    <w:rsid w:val="00D0739A"/>
    <w:rsid w:val="00D078A2"/>
    <w:rsid w:val="00D10F1D"/>
    <w:rsid w:val="00D1178D"/>
    <w:rsid w:val="00D13E98"/>
    <w:rsid w:val="00D15614"/>
    <w:rsid w:val="00D16179"/>
    <w:rsid w:val="00D16404"/>
    <w:rsid w:val="00D16F86"/>
    <w:rsid w:val="00D1714C"/>
    <w:rsid w:val="00D22118"/>
    <w:rsid w:val="00D22B1E"/>
    <w:rsid w:val="00D30732"/>
    <w:rsid w:val="00D323F0"/>
    <w:rsid w:val="00D34784"/>
    <w:rsid w:val="00D3487C"/>
    <w:rsid w:val="00D35CC9"/>
    <w:rsid w:val="00D42F9F"/>
    <w:rsid w:val="00D4509C"/>
    <w:rsid w:val="00D4654A"/>
    <w:rsid w:val="00D46F67"/>
    <w:rsid w:val="00D504C4"/>
    <w:rsid w:val="00D506EF"/>
    <w:rsid w:val="00D50CFB"/>
    <w:rsid w:val="00D51235"/>
    <w:rsid w:val="00D55057"/>
    <w:rsid w:val="00D60845"/>
    <w:rsid w:val="00D70896"/>
    <w:rsid w:val="00D740BC"/>
    <w:rsid w:val="00D76AB8"/>
    <w:rsid w:val="00D77726"/>
    <w:rsid w:val="00D81AEE"/>
    <w:rsid w:val="00D82134"/>
    <w:rsid w:val="00D83653"/>
    <w:rsid w:val="00D83F6F"/>
    <w:rsid w:val="00D84B76"/>
    <w:rsid w:val="00D84D0C"/>
    <w:rsid w:val="00D85525"/>
    <w:rsid w:val="00D85B2E"/>
    <w:rsid w:val="00D94CF8"/>
    <w:rsid w:val="00D9681F"/>
    <w:rsid w:val="00D97238"/>
    <w:rsid w:val="00DA16E0"/>
    <w:rsid w:val="00DA1976"/>
    <w:rsid w:val="00DA2783"/>
    <w:rsid w:val="00DA3C69"/>
    <w:rsid w:val="00DA4136"/>
    <w:rsid w:val="00DA63C6"/>
    <w:rsid w:val="00DA6DEB"/>
    <w:rsid w:val="00DA7AC4"/>
    <w:rsid w:val="00DB2886"/>
    <w:rsid w:val="00DB36B3"/>
    <w:rsid w:val="00DB63F9"/>
    <w:rsid w:val="00DB7053"/>
    <w:rsid w:val="00DC1AB6"/>
    <w:rsid w:val="00DC3157"/>
    <w:rsid w:val="00DC3EBB"/>
    <w:rsid w:val="00DC45A5"/>
    <w:rsid w:val="00DC4D9C"/>
    <w:rsid w:val="00DC541B"/>
    <w:rsid w:val="00DC71A0"/>
    <w:rsid w:val="00DD30A2"/>
    <w:rsid w:val="00DD3C3F"/>
    <w:rsid w:val="00DD4539"/>
    <w:rsid w:val="00DD5B3E"/>
    <w:rsid w:val="00DD5FB6"/>
    <w:rsid w:val="00DD68BB"/>
    <w:rsid w:val="00DD68F3"/>
    <w:rsid w:val="00DD6BAC"/>
    <w:rsid w:val="00DD6C20"/>
    <w:rsid w:val="00DD74D8"/>
    <w:rsid w:val="00DD7D31"/>
    <w:rsid w:val="00DE0F5C"/>
    <w:rsid w:val="00DE3A54"/>
    <w:rsid w:val="00DE4527"/>
    <w:rsid w:val="00DE4826"/>
    <w:rsid w:val="00DE4847"/>
    <w:rsid w:val="00DE5CAD"/>
    <w:rsid w:val="00DE6157"/>
    <w:rsid w:val="00DE6B49"/>
    <w:rsid w:val="00DF1821"/>
    <w:rsid w:val="00DF29AA"/>
    <w:rsid w:val="00DF4646"/>
    <w:rsid w:val="00DF7033"/>
    <w:rsid w:val="00DF7D6B"/>
    <w:rsid w:val="00E00592"/>
    <w:rsid w:val="00E02A3C"/>
    <w:rsid w:val="00E02C0D"/>
    <w:rsid w:val="00E04C95"/>
    <w:rsid w:val="00E15E90"/>
    <w:rsid w:val="00E16426"/>
    <w:rsid w:val="00E20A9B"/>
    <w:rsid w:val="00E24058"/>
    <w:rsid w:val="00E24102"/>
    <w:rsid w:val="00E24351"/>
    <w:rsid w:val="00E2605C"/>
    <w:rsid w:val="00E27E34"/>
    <w:rsid w:val="00E33270"/>
    <w:rsid w:val="00E33B80"/>
    <w:rsid w:val="00E36D07"/>
    <w:rsid w:val="00E37C8D"/>
    <w:rsid w:val="00E4078E"/>
    <w:rsid w:val="00E41E00"/>
    <w:rsid w:val="00E4327A"/>
    <w:rsid w:val="00E448B5"/>
    <w:rsid w:val="00E4563E"/>
    <w:rsid w:val="00E46776"/>
    <w:rsid w:val="00E50648"/>
    <w:rsid w:val="00E55998"/>
    <w:rsid w:val="00E570CF"/>
    <w:rsid w:val="00E60D5B"/>
    <w:rsid w:val="00E643C8"/>
    <w:rsid w:val="00E65E8F"/>
    <w:rsid w:val="00E66CDC"/>
    <w:rsid w:val="00E72B36"/>
    <w:rsid w:val="00E7399F"/>
    <w:rsid w:val="00E7790A"/>
    <w:rsid w:val="00E81DB4"/>
    <w:rsid w:val="00E81F1C"/>
    <w:rsid w:val="00E8219B"/>
    <w:rsid w:val="00E83B21"/>
    <w:rsid w:val="00E85F2D"/>
    <w:rsid w:val="00E86D44"/>
    <w:rsid w:val="00E87F35"/>
    <w:rsid w:val="00E953E4"/>
    <w:rsid w:val="00E967F0"/>
    <w:rsid w:val="00E9698A"/>
    <w:rsid w:val="00EA00DB"/>
    <w:rsid w:val="00EA51EC"/>
    <w:rsid w:val="00EA59DC"/>
    <w:rsid w:val="00EA7037"/>
    <w:rsid w:val="00EA7C60"/>
    <w:rsid w:val="00EB0114"/>
    <w:rsid w:val="00EB0E3A"/>
    <w:rsid w:val="00EB375B"/>
    <w:rsid w:val="00EB40AA"/>
    <w:rsid w:val="00EB5103"/>
    <w:rsid w:val="00EB592B"/>
    <w:rsid w:val="00EB59D0"/>
    <w:rsid w:val="00EB5D12"/>
    <w:rsid w:val="00EC03D6"/>
    <w:rsid w:val="00EC28CC"/>
    <w:rsid w:val="00EC33A9"/>
    <w:rsid w:val="00EC4D51"/>
    <w:rsid w:val="00EC56A4"/>
    <w:rsid w:val="00EC58EF"/>
    <w:rsid w:val="00EC6EE0"/>
    <w:rsid w:val="00EC732C"/>
    <w:rsid w:val="00ED615F"/>
    <w:rsid w:val="00ED7262"/>
    <w:rsid w:val="00EE2105"/>
    <w:rsid w:val="00EE2FAE"/>
    <w:rsid w:val="00EE398B"/>
    <w:rsid w:val="00EE3B89"/>
    <w:rsid w:val="00EE78E5"/>
    <w:rsid w:val="00EF00EE"/>
    <w:rsid w:val="00EF0635"/>
    <w:rsid w:val="00EF0B34"/>
    <w:rsid w:val="00EF1E49"/>
    <w:rsid w:val="00EF2701"/>
    <w:rsid w:val="00EF7BAC"/>
    <w:rsid w:val="00F01222"/>
    <w:rsid w:val="00F0126E"/>
    <w:rsid w:val="00F01691"/>
    <w:rsid w:val="00F06AF6"/>
    <w:rsid w:val="00F06C77"/>
    <w:rsid w:val="00F072DE"/>
    <w:rsid w:val="00F10E34"/>
    <w:rsid w:val="00F12340"/>
    <w:rsid w:val="00F17B06"/>
    <w:rsid w:val="00F20058"/>
    <w:rsid w:val="00F20360"/>
    <w:rsid w:val="00F20ECD"/>
    <w:rsid w:val="00F23F5E"/>
    <w:rsid w:val="00F24F2F"/>
    <w:rsid w:val="00F250D0"/>
    <w:rsid w:val="00F272DC"/>
    <w:rsid w:val="00F308D2"/>
    <w:rsid w:val="00F3387E"/>
    <w:rsid w:val="00F35EE3"/>
    <w:rsid w:val="00F36530"/>
    <w:rsid w:val="00F37F7A"/>
    <w:rsid w:val="00F4044D"/>
    <w:rsid w:val="00F411B2"/>
    <w:rsid w:val="00F42B21"/>
    <w:rsid w:val="00F45402"/>
    <w:rsid w:val="00F464C1"/>
    <w:rsid w:val="00F507F6"/>
    <w:rsid w:val="00F51AE9"/>
    <w:rsid w:val="00F53982"/>
    <w:rsid w:val="00F55B6F"/>
    <w:rsid w:val="00F61F49"/>
    <w:rsid w:val="00F62F25"/>
    <w:rsid w:val="00F65F2E"/>
    <w:rsid w:val="00F66813"/>
    <w:rsid w:val="00F70C13"/>
    <w:rsid w:val="00F710E9"/>
    <w:rsid w:val="00F73482"/>
    <w:rsid w:val="00F75F58"/>
    <w:rsid w:val="00F81CF6"/>
    <w:rsid w:val="00F84719"/>
    <w:rsid w:val="00F85198"/>
    <w:rsid w:val="00F86EAF"/>
    <w:rsid w:val="00F87401"/>
    <w:rsid w:val="00F87936"/>
    <w:rsid w:val="00F91047"/>
    <w:rsid w:val="00F92DE3"/>
    <w:rsid w:val="00F9341C"/>
    <w:rsid w:val="00F94C8B"/>
    <w:rsid w:val="00F95350"/>
    <w:rsid w:val="00F96317"/>
    <w:rsid w:val="00F96651"/>
    <w:rsid w:val="00F9791E"/>
    <w:rsid w:val="00F97CA2"/>
    <w:rsid w:val="00FA097D"/>
    <w:rsid w:val="00FA63D8"/>
    <w:rsid w:val="00FA6600"/>
    <w:rsid w:val="00FA6B68"/>
    <w:rsid w:val="00FB0EB2"/>
    <w:rsid w:val="00FB12A5"/>
    <w:rsid w:val="00FB169D"/>
    <w:rsid w:val="00FB1746"/>
    <w:rsid w:val="00FB3800"/>
    <w:rsid w:val="00FB6205"/>
    <w:rsid w:val="00FC06C7"/>
    <w:rsid w:val="00FC2F04"/>
    <w:rsid w:val="00FC2F36"/>
    <w:rsid w:val="00FC3FCD"/>
    <w:rsid w:val="00FC401B"/>
    <w:rsid w:val="00FC5891"/>
    <w:rsid w:val="00FC6389"/>
    <w:rsid w:val="00FC7F94"/>
    <w:rsid w:val="00FD0FB4"/>
    <w:rsid w:val="00FD1063"/>
    <w:rsid w:val="00FD1147"/>
    <w:rsid w:val="00FD115B"/>
    <w:rsid w:val="00FD11D3"/>
    <w:rsid w:val="00FD28EC"/>
    <w:rsid w:val="00FD39BE"/>
    <w:rsid w:val="00FD3F65"/>
    <w:rsid w:val="00FD40EC"/>
    <w:rsid w:val="00FD5402"/>
    <w:rsid w:val="00FD54B9"/>
    <w:rsid w:val="00FD6AA3"/>
    <w:rsid w:val="00FE124A"/>
    <w:rsid w:val="00FE2132"/>
    <w:rsid w:val="00FE2C6B"/>
    <w:rsid w:val="00FE4080"/>
    <w:rsid w:val="00FE584D"/>
    <w:rsid w:val="00FF19E3"/>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4"/>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B5AA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uiPriority w:val="99"/>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2"/>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4"/>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4"/>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customStyle="1" w:styleId="Nagwek4Znak">
    <w:name w:val="Nagłówek 4 Znak"/>
    <w:basedOn w:val="Domylnaczcionkaakapitu"/>
    <w:link w:val="Nagwek4"/>
    <w:uiPriority w:val="9"/>
    <w:semiHidden/>
    <w:rsid w:val="004B5AA7"/>
    <w:rPr>
      <w:rFonts w:asciiTheme="majorHAnsi" w:eastAsiaTheme="majorEastAsia" w:hAnsiTheme="majorHAnsi" w:cstheme="majorBidi"/>
      <w:i/>
      <w:iCs/>
      <w:color w:val="2E74B5" w:themeColor="accent1" w:themeShade="BF"/>
      <w:lang w:val="pl" w:eastAsia="pl-PL"/>
    </w:rPr>
  </w:style>
  <w:style w:type="character" w:styleId="Nierozpoznanawzmianka">
    <w:name w:val="Unresolved Mention"/>
    <w:basedOn w:val="Domylnaczcionkaakapitu"/>
    <w:uiPriority w:val="99"/>
    <w:semiHidden/>
    <w:unhideWhenUsed/>
    <w:rsid w:val="0076310E"/>
    <w:rPr>
      <w:color w:val="605E5C"/>
      <w:shd w:val="clear" w:color="auto" w:fill="E1DFDD"/>
    </w:rPr>
  </w:style>
  <w:style w:type="paragraph" w:styleId="Spistreci2">
    <w:name w:val="toc 2"/>
    <w:basedOn w:val="Normalny"/>
    <w:next w:val="Normalny"/>
    <w:autoRedefine/>
    <w:uiPriority w:val="39"/>
    <w:unhideWhenUsed/>
    <w:rsid w:val="00BA37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97532795">
      <w:bodyDiv w:val="1"/>
      <w:marLeft w:val="0"/>
      <w:marRight w:val="0"/>
      <w:marTop w:val="0"/>
      <w:marBottom w:val="0"/>
      <w:divBdr>
        <w:top w:val="none" w:sz="0" w:space="0" w:color="auto"/>
        <w:left w:val="none" w:sz="0" w:space="0" w:color="auto"/>
        <w:bottom w:val="none" w:sz="0" w:space="0" w:color="auto"/>
        <w:right w:val="none" w:sz="0" w:space="0" w:color="auto"/>
      </w:divBdr>
    </w:div>
    <w:div w:id="262736423">
      <w:bodyDiv w:val="1"/>
      <w:marLeft w:val="0"/>
      <w:marRight w:val="0"/>
      <w:marTop w:val="0"/>
      <w:marBottom w:val="0"/>
      <w:divBdr>
        <w:top w:val="none" w:sz="0" w:space="0" w:color="auto"/>
        <w:left w:val="none" w:sz="0" w:space="0" w:color="auto"/>
        <w:bottom w:val="none" w:sz="0" w:space="0" w:color="auto"/>
        <w:right w:val="none" w:sz="0" w:space="0" w:color="auto"/>
      </w:divBdr>
    </w:div>
    <w:div w:id="443425883">
      <w:bodyDiv w:val="1"/>
      <w:marLeft w:val="0"/>
      <w:marRight w:val="0"/>
      <w:marTop w:val="0"/>
      <w:marBottom w:val="0"/>
      <w:divBdr>
        <w:top w:val="none" w:sz="0" w:space="0" w:color="auto"/>
        <w:left w:val="none" w:sz="0" w:space="0" w:color="auto"/>
        <w:bottom w:val="none" w:sz="0" w:space="0" w:color="auto"/>
        <w:right w:val="none" w:sz="0" w:space="0" w:color="auto"/>
      </w:divBdr>
    </w:div>
    <w:div w:id="789010491">
      <w:bodyDiv w:val="1"/>
      <w:marLeft w:val="0"/>
      <w:marRight w:val="0"/>
      <w:marTop w:val="0"/>
      <w:marBottom w:val="0"/>
      <w:divBdr>
        <w:top w:val="none" w:sz="0" w:space="0" w:color="auto"/>
        <w:left w:val="none" w:sz="0" w:space="0" w:color="auto"/>
        <w:bottom w:val="none" w:sz="0" w:space="0" w:color="auto"/>
        <w:right w:val="none" w:sz="0" w:space="0" w:color="auto"/>
      </w:divBdr>
    </w:div>
    <w:div w:id="108360032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18275343">
      <w:bodyDiv w:val="1"/>
      <w:marLeft w:val="0"/>
      <w:marRight w:val="0"/>
      <w:marTop w:val="0"/>
      <w:marBottom w:val="0"/>
      <w:divBdr>
        <w:top w:val="none" w:sz="0" w:space="0" w:color="auto"/>
        <w:left w:val="none" w:sz="0" w:space="0" w:color="auto"/>
        <w:bottom w:val="none" w:sz="0" w:space="0" w:color="auto"/>
        <w:right w:val="none" w:sz="0" w:space="0" w:color="auto"/>
      </w:divBdr>
    </w:div>
    <w:div w:id="1599560891">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797529456">
      <w:bodyDiv w:val="1"/>
      <w:marLeft w:val="0"/>
      <w:marRight w:val="0"/>
      <w:marTop w:val="0"/>
      <w:marBottom w:val="0"/>
      <w:divBdr>
        <w:top w:val="none" w:sz="0" w:space="0" w:color="auto"/>
        <w:left w:val="none" w:sz="0" w:space="0" w:color="auto"/>
        <w:bottom w:val="none" w:sz="0" w:space="0" w:color="auto"/>
        <w:right w:val="none" w:sz="0" w:space="0" w:color="auto"/>
      </w:divBdr>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20234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transakcja/9410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transakcja/941063"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mailto:ug@bochnia-gmin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5869-BB68-431F-AAC3-B245A46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25</Pages>
  <Words>11663</Words>
  <Characters>69980</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61</cp:revision>
  <cp:lastPrinted>2023-08-16T12:22:00Z</cp:lastPrinted>
  <dcterms:created xsi:type="dcterms:W3CDTF">2024-06-13T11:53:00Z</dcterms:created>
  <dcterms:modified xsi:type="dcterms:W3CDTF">2024-06-20T12:25:00Z</dcterms:modified>
</cp:coreProperties>
</file>