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BF" w:rsidRPr="00FC5822" w:rsidRDefault="00C53F73" w:rsidP="00781021">
      <w:pPr>
        <w:spacing w:line="360" w:lineRule="auto"/>
        <w:rPr>
          <w:rFonts w:ascii="Arial" w:hAnsi="Arial" w:cs="Arial"/>
          <w:b/>
          <w:sz w:val="24"/>
          <w:szCs w:val="24"/>
        </w:rPr>
      </w:pPr>
      <w:bookmarkStart w:id="0" w:name="_GoBack"/>
      <w:bookmarkEnd w:id="0"/>
      <w:r>
        <w:rPr>
          <w:rFonts w:ascii="Arial" w:hAnsi="Arial" w:cs="Arial"/>
          <w:b/>
          <w:sz w:val="24"/>
          <w:szCs w:val="24"/>
        </w:rPr>
        <w:t xml:space="preserve">  </w:t>
      </w:r>
      <w:r w:rsidR="001C715F" w:rsidRPr="00276535">
        <w:rPr>
          <w:rFonts w:ascii="Arial" w:hAnsi="Arial" w:cs="Arial"/>
          <w:b/>
          <w:sz w:val="24"/>
          <w:szCs w:val="24"/>
        </w:rPr>
        <w:t xml:space="preserve"> </w:t>
      </w:r>
      <w:r w:rsidR="002D7130">
        <w:rPr>
          <w:rFonts w:ascii="Arial" w:hAnsi="Arial" w:cs="Arial"/>
          <w:b/>
          <w:sz w:val="24"/>
          <w:szCs w:val="24"/>
        </w:rPr>
        <w:t xml:space="preserve"> </w:t>
      </w:r>
      <w:r w:rsidR="007B1C90" w:rsidRPr="00FC5822">
        <w:rPr>
          <w:rFonts w:ascii="Arial" w:hAnsi="Arial" w:cs="Arial"/>
          <w:b/>
          <w:sz w:val="24"/>
          <w:szCs w:val="24"/>
        </w:rPr>
        <w:t>ZATWIERDZAM</w:t>
      </w:r>
    </w:p>
    <w:p w:rsidR="00DD25FB" w:rsidRPr="00FC5822" w:rsidRDefault="00E03045" w:rsidP="00781021">
      <w:pPr>
        <w:keepNext/>
        <w:keepLines/>
        <w:spacing w:line="360" w:lineRule="auto"/>
        <w:ind w:right="5239"/>
        <w:outlineLvl w:val="5"/>
        <w:rPr>
          <w:rFonts w:ascii="Arial" w:hAnsi="Arial" w:cs="Arial"/>
          <w:b/>
          <w:sz w:val="24"/>
          <w:szCs w:val="24"/>
        </w:rPr>
      </w:pPr>
      <w:r w:rsidRPr="00FC5822">
        <w:rPr>
          <w:rFonts w:ascii="Arial" w:hAnsi="Arial" w:cs="Arial"/>
          <w:b/>
          <w:iCs/>
          <w:sz w:val="24"/>
          <w:szCs w:val="24"/>
        </w:rPr>
        <w:t xml:space="preserve">      </w:t>
      </w:r>
      <w:r w:rsidR="00567F40" w:rsidRPr="00FC5822">
        <w:rPr>
          <w:rFonts w:ascii="Arial" w:hAnsi="Arial" w:cs="Arial"/>
          <w:b/>
          <w:iCs/>
          <w:sz w:val="24"/>
          <w:szCs w:val="24"/>
        </w:rPr>
        <w:t xml:space="preserve">      </w:t>
      </w:r>
      <w:r w:rsidR="00232C66" w:rsidRPr="00FC5822">
        <w:rPr>
          <w:rFonts w:ascii="Arial" w:hAnsi="Arial" w:cs="Arial"/>
          <w:b/>
          <w:iCs/>
          <w:sz w:val="24"/>
          <w:szCs w:val="24"/>
        </w:rPr>
        <w:t xml:space="preserve">  </w:t>
      </w:r>
      <w:r w:rsidR="00567F40" w:rsidRPr="00FC5822">
        <w:rPr>
          <w:rFonts w:ascii="Arial" w:hAnsi="Arial" w:cs="Arial"/>
          <w:b/>
          <w:iCs/>
          <w:sz w:val="24"/>
          <w:szCs w:val="24"/>
        </w:rPr>
        <w:t xml:space="preserve">  </w:t>
      </w:r>
    </w:p>
    <w:p w:rsidR="007B1C90" w:rsidRPr="00FC5822" w:rsidRDefault="006F5FBF" w:rsidP="00781021">
      <w:pPr>
        <w:spacing w:line="360" w:lineRule="auto"/>
        <w:rPr>
          <w:rFonts w:ascii="Arial" w:hAnsi="Arial" w:cs="Arial"/>
          <w:b/>
          <w:sz w:val="24"/>
          <w:szCs w:val="24"/>
        </w:rPr>
      </w:pPr>
      <w:r w:rsidRPr="00FC5822">
        <w:rPr>
          <w:rFonts w:ascii="Arial" w:hAnsi="Arial" w:cs="Arial"/>
          <w:b/>
          <w:sz w:val="24"/>
          <w:szCs w:val="24"/>
        </w:rPr>
        <w:t xml:space="preserve"> </w:t>
      </w:r>
      <w:r w:rsidR="00FC5822" w:rsidRPr="00FC5822">
        <w:rPr>
          <w:rFonts w:ascii="Arial" w:hAnsi="Arial" w:cs="Arial"/>
          <w:b/>
          <w:sz w:val="24"/>
          <w:szCs w:val="24"/>
        </w:rPr>
        <w:t>płk Krzysztof KLIN</w:t>
      </w:r>
    </w:p>
    <w:p w:rsidR="00DD25FB" w:rsidRPr="00EA5CA9" w:rsidRDefault="00DD25FB" w:rsidP="00236067">
      <w:pPr>
        <w:jc w:val="center"/>
        <w:rPr>
          <w:rFonts w:ascii="Arial" w:hAnsi="Arial" w:cs="Arial"/>
          <w:b/>
          <w:sz w:val="24"/>
          <w:szCs w:val="24"/>
        </w:rPr>
      </w:pPr>
    </w:p>
    <w:p w:rsidR="00DD25FB" w:rsidRPr="00EA5CA9" w:rsidRDefault="003906C5" w:rsidP="00236067">
      <w:pPr>
        <w:jc w:val="center"/>
        <w:rPr>
          <w:rFonts w:ascii="Arial" w:hAnsi="Arial" w:cs="Arial"/>
          <w:b/>
          <w:sz w:val="24"/>
          <w:szCs w:val="24"/>
        </w:rPr>
      </w:pPr>
      <w:r w:rsidRPr="00EA5CA9">
        <w:rPr>
          <w:rFonts w:ascii="Arial" w:hAnsi="Arial" w:cs="Arial"/>
          <w:b/>
          <w:noProof/>
          <w:sz w:val="24"/>
          <w:szCs w:val="24"/>
        </w:rPr>
        <w:drawing>
          <wp:inline distT="0" distB="0" distL="0" distR="0">
            <wp:extent cx="100965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2030"/>
                    </a:xfrm>
                    <a:prstGeom prst="rect">
                      <a:avLst/>
                    </a:prstGeom>
                    <a:noFill/>
                    <a:ln>
                      <a:noFill/>
                    </a:ln>
                  </pic:spPr>
                </pic:pic>
              </a:graphicData>
            </a:graphic>
          </wp:inline>
        </w:drawing>
      </w:r>
    </w:p>
    <w:p w:rsidR="00DD25FB" w:rsidRPr="00EA5CA9" w:rsidRDefault="00DD25FB" w:rsidP="00236067">
      <w:pPr>
        <w:jc w:val="center"/>
        <w:rPr>
          <w:rFonts w:ascii="Arial" w:hAnsi="Arial" w:cs="Arial"/>
          <w:b/>
          <w:sz w:val="24"/>
          <w:szCs w:val="24"/>
        </w:rPr>
      </w:pPr>
    </w:p>
    <w:p w:rsidR="00DD25FB" w:rsidRPr="00EA5CA9" w:rsidRDefault="00DD25FB" w:rsidP="00236067">
      <w:pPr>
        <w:jc w:val="center"/>
        <w:rPr>
          <w:rFonts w:ascii="Arial" w:hAnsi="Arial" w:cs="Arial"/>
          <w:b/>
          <w:sz w:val="24"/>
          <w:szCs w:val="24"/>
        </w:rPr>
      </w:pPr>
    </w:p>
    <w:p w:rsidR="00DD25FB" w:rsidRPr="00EA5CA9" w:rsidRDefault="00DD25FB" w:rsidP="00236067">
      <w:pPr>
        <w:jc w:val="center"/>
        <w:rPr>
          <w:rFonts w:ascii="Arial" w:hAnsi="Arial" w:cs="Arial"/>
          <w:b/>
          <w:sz w:val="24"/>
          <w:szCs w:val="24"/>
        </w:rPr>
      </w:pPr>
    </w:p>
    <w:p w:rsidR="00851552" w:rsidRPr="00EA5CA9" w:rsidRDefault="00851552" w:rsidP="00236067">
      <w:pPr>
        <w:jc w:val="center"/>
        <w:rPr>
          <w:rFonts w:ascii="Arial" w:hAnsi="Arial" w:cs="Arial"/>
          <w:b/>
          <w:sz w:val="24"/>
          <w:szCs w:val="24"/>
        </w:rPr>
      </w:pPr>
    </w:p>
    <w:p w:rsidR="00851552" w:rsidRPr="00EA5CA9" w:rsidRDefault="00851552" w:rsidP="00236067">
      <w:pPr>
        <w:jc w:val="center"/>
        <w:rPr>
          <w:rFonts w:ascii="Arial" w:hAnsi="Arial" w:cs="Arial"/>
          <w:b/>
          <w:sz w:val="24"/>
          <w:szCs w:val="24"/>
        </w:rPr>
      </w:pPr>
    </w:p>
    <w:p w:rsidR="00DD25FB" w:rsidRPr="00EA5CA9" w:rsidRDefault="00DD25FB" w:rsidP="00236067">
      <w:pPr>
        <w:jc w:val="center"/>
        <w:rPr>
          <w:rFonts w:ascii="Arial" w:hAnsi="Arial" w:cs="Arial"/>
          <w:b/>
          <w:sz w:val="24"/>
          <w:szCs w:val="24"/>
        </w:rPr>
      </w:pPr>
    </w:p>
    <w:p w:rsidR="00236067" w:rsidRPr="00EA5CA9" w:rsidRDefault="00236067" w:rsidP="00236067">
      <w:pPr>
        <w:jc w:val="center"/>
        <w:rPr>
          <w:rFonts w:ascii="Arial" w:hAnsi="Arial" w:cs="Arial"/>
          <w:b/>
          <w:sz w:val="24"/>
          <w:szCs w:val="24"/>
        </w:rPr>
      </w:pPr>
      <w:r w:rsidRPr="00EA5CA9">
        <w:rPr>
          <w:rFonts w:ascii="Arial" w:hAnsi="Arial" w:cs="Arial"/>
          <w:b/>
          <w:sz w:val="24"/>
          <w:szCs w:val="24"/>
        </w:rPr>
        <w:t>SPECYFIKACJA   WARUNKÓW   ZAMÓWIENIA</w:t>
      </w:r>
    </w:p>
    <w:p w:rsidR="001D60CD" w:rsidRPr="00EA5CA9" w:rsidRDefault="001D60CD" w:rsidP="00236067">
      <w:pPr>
        <w:jc w:val="center"/>
        <w:rPr>
          <w:rFonts w:ascii="Arial" w:hAnsi="Arial" w:cs="Arial"/>
          <w:b/>
          <w:sz w:val="24"/>
          <w:szCs w:val="24"/>
        </w:rPr>
      </w:pPr>
    </w:p>
    <w:p w:rsidR="001D60CD" w:rsidRPr="00EA5CA9" w:rsidRDefault="00B5748C" w:rsidP="00236067">
      <w:pPr>
        <w:jc w:val="center"/>
        <w:rPr>
          <w:rFonts w:ascii="Arial" w:hAnsi="Arial" w:cs="Arial"/>
          <w:b/>
          <w:sz w:val="24"/>
          <w:szCs w:val="24"/>
        </w:rPr>
      </w:pPr>
      <w:r w:rsidRPr="00EA5CA9">
        <w:rPr>
          <w:rFonts w:ascii="Arial" w:hAnsi="Arial" w:cs="Arial"/>
          <w:b/>
          <w:sz w:val="24"/>
          <w:szCs w:val="24"/>
        </w:rPr>
        <w:t>(S</w:t>
      </w:r>
      <w:r w:rsidR="00330404" w:rsidRPr="00EA5CA9">
        <w:rPr>
          <w:rFonts w:ascii="Arial" w:hAnsi="Arial" w:cs="Arial"/>
          <w:b/>
          <w:sz w:val="24"/>
          <w:szCs w:val="24"/>
        </w:rPr>
        <w:t>WZ)</w:t>
      </w:r>
    </w:p>
    <w:p w:rsidR="001D60CD" w:rsidRPr="00EA5CA9" w:rsidRDefault="001D60CD" w:rsidP="00236067">
      <w:pPr>
        <w:jc w:val="center"/>
        <w:rPr>
          <w:rFonts w:ascii="Arial" w:hAnsi="Arial" w:cs="Arial"/>
          <w:b/>
          <w:sz w:val="24"/>
          <w:szCs w:val="24"/>
        </w:rPr>
      </w:pPr>
    </w:p>
    <w:p w:rsidR="00851552" w:rsidRPr="00EA5CA9" w:rsidRDefault="00851552" w:rsidP="00236067">
      <w:pPr>
        <w:jc w:val="center"/>
        <w:rPr>
          <w:rFonts w:ascii="Arial" w:hAnsi="Arial" w:cs="Arial"/>
          <w:b/>
          <w:sz w:val="24"/>
          <w:szCs w:val="24"/>
        </w:rPr>
      </w:pPr>
    </w:p>
    <w:p w:rsidR="00EB6C89" w:rsidRPr="00EA5CA9" w:rsidRDefault="00EB6C89" w:rsidP="00236067">
      <w:pPr>
        <w:jc w:val="center"/>
        <w:rPr>
          <w:rFonts w:ascii="Arial" w:hAnsi="Arial" w:cs="Arial"/>
          <w:b/>
          <w:sz w:val="24"/>
          <w:szCs w:val="24"/>
        </w:rPr>
      </w:pPr>
    </w:p>
    <w:p w:rsidR="005C1096" w:rsidRPr="00A87566" w:rsidRDefault="005C1096" w:rsidP="005C1096">
      <w:pPr>
        <w:pStyle w:val="Akapitzlist"/>
        <w:spacing w:line="276" w:lineRule="auto"/>
        <w:ind w:left="0"/>
        <w:jc w:val="center"/>
        <w:rPr>
          <w:rFonts w:ascii="Arial" w:hAnsi="Arial" w:cs="Arial"/>
          <w:b/>
          <w:sz w:val="24"/>
          <w:szCs w:val="24"/>
        </w:rPr>
      </w:pPr>
      <w:r w:rsidRPr="00A87566">
        <w:rPr>
          <w:rFonts w:ascii="Arial" w:hAnsi="Arial" w:cs="Arial"/>
          <w:b/>
          <w:sz w:val="24"/>
          <w:szCs w:val="24"/>
        </w:rPr>
        <w:t xml:space="preserve">   DOSTAWA</w:t>
      </w:r>
      <w:r w:rsidRPr="00A87566">
        <w:rPr>
          <w:rFonts w:ascii="Arial" w:hAnsi="Arial" w:cs="Arial"/>
          <w:sz w:val="24"/>
          <w:szCs w:val="24"/>
        </w:rPr>
        <w:t xml:space="preserve"> </w:t>
      </w:r>
      <w:r w:rsidRPr="00A87566">
        <w:rPr>
          <w:rFonts w:ascii="Arial" w:hAnsi="Arial" w:cs="Arial"/>
          <w:b/>
          <w:sz w:val="24"/>
          <w:szCs w:val="24"/>
        </w:rPr>
        <w:t xml:space="preserve">TUSZY, TONERÓW DO DRUKAREK ATRAMENTOWYCH, </w:t>
      </w:r>
      <w:r w:rsidRPr="00A87566">
        <w:rPr>
          <w:rFonts w:ascii="Arial" w:hAnsi="Arial" w:cs="Arial"/>
          <w:b/>
          <w:sz w:val="24"/>
          <w:szCs w:val="24"/>
        </w:rPr>
        <w:br/>
        <w:t>LASEROWYCH, FAK</w:t>
      </w:r>
      <w:r w:rsidR="00780646">
        <w:rPr>
          <w:rFonts w:ascii="Arial" w:hAnsi="Arial" w:cs="Arial"/>
          <w:b/>
          <w:sz w:val="24"/>
          <w:szCs w:val="24"/>
        </w:rPr>
        <w:t>SÓW I URZĄDZEŃ WIELOFUNKCYJNYCH</w:t>
      </w:r>
    </w:p>
    <w:p w:rsidR="00155062" w:rsidRPr="00EA5CA9" w:rsidRDefault="00155062" w:rsidP="00C83BA3">
      <w:pPr>
        <w:spacing w:line="360" w:lineRule="auto"/>
        <w:ind w:left="426"/>
        <w:jc w:val="center"/>
        <w:rPr>
          <w:rFonts w:ascii="Arial" w:hAnsi="Arial" w:cs="Arial"/>
          <w:b/>
          <w:sz w:val="24"/>
          <w:szCs w:val="24"/>
        </w:rPr>
      </w:pPr>
    </w:p>
    <w:p w:rsidR="009C571D" w:rsidRPr="00EA5CA9" w:rsidRDefault="009C571D" w:rsidP="00236067">
      <w:pPr>
        <w:jc w:val="center"/>
        <w:rPr>
          <w:rFonts w:ascii="Arial" w:hAnsi="Arial" w:cs="Arial"/>
          <w:b/>
          <w:sz w:val="24"/>
          <w:szCs w:val="24"/>
        </w:rPr>
      </w:pPr>
    </w:p>
    <w:p w:rsidR="00EB6C89" w:rsidRPr="00A527E8" w:rsidRDefault="002B54AE" w:rsidP="00236067">
      <w:pPr>
        <w:jc w:val="center"/>
        <w:rPr>
          <w:rStyle w:val="Hipercze"/>
          <w:rFonts w:ascii="Arial" w:eastAsia="Calibri" w:hAnsi="Arial" w:cs="Arial"/>
          <w:b/>
          <w:bCs/>
          <w:color w:val="auto"/>
          <w:sz w:val="24"/>
          <w:szCs w:val="24"/>
          <w:u w:val="none"/>
          <w:shd w:val="clear" w:color="auto" w:fill="FEFEFE"/>
        </w:rPr>
      </w:pPr>
      <w:r w:rsidRPr="00A527E8">
        <w:rPr>
          <w:rStyle w:val="Hipercze"/>
          <w:rFonts w:ascii="Arial" w:eastAsia="Calibri" w:hAnsi="Arial" w:cs="Arial"/>
          <w:b/>
          <w:bCs/>
          <w:color w:val="auto"/>
          <w:sz w:val="24"/>
          <w:szCs w:val="24"/>
          <w:u w:val="none"/>
          <w:shd w:val="clear" w:color="auto" w:fill="FEFEFE"/>
        </w:rPr>
        <w:t>Sprawa nr 0</w:t>
      </w:r>
      <w:r w:rsidR="00492471" w:rsidRPr="00A527E8">
        <w:rPr>
          <w:rStyle w:val="Hipercze"/>
          <w:rFonts w:ascii="Arial" w:eastAsia="Calibri" w:hAnsi="Arial" w:cs="Arial"/>
          <w:b/>
          <w:bCs/>
          <w:color w:val="auto"/>
          <w:sz w:val="24"/>
          <w:szCs w:val="24"/>
          <w:u w:val="none"/>
          <w:shd w:val="clear" w:color="auto" w:fill="FEFEFE"/>
        </w:rPr>
        <w:t>1</w:t>
      </w:r>
      <w:r w:rsidR="00EB6C89" w:rsidRPr="00A527E8">
        <w:rPr>
          <w:rStyle w:val="Hipercze"/>
          <w:rFonts w:ascii="Arial" w:eastAsia="Calibri" w:hAnsi="Arial" w:cs="Arial"/>
          <w:b/>
          <w:bCs/>
          <w:color w:val="auto"/>
          <w:sz w:val="24"/>
          <w:szCs w:val="24"/>
          <w:u w:val="none"/>
          <w:shd w:val="clear" w:color="auto" w:fill="FEFEFE"/>
        </w:rPr>
        <w:t>/</w:t>
      </w:r>
      <w:r w:rsidRPr="00A527E8">
        <w:rPr>
          <w:rStyle w:val="Hipercze"/>
          <w:rFonts w:ascii="Arial" w:eastAsia="Calibri" w:hAnsi="Arial" w:cs="Arial"/>
          <w:b/>
          <w:bCs/>
          <w:color w:val="auto"/>
          <w:sz w:val="24"/>
          <w:szCs w:val="24"/>
          <w:u w:val="none"/>
          <w:shd w:val="clear" w:color="auto" w:fill="FEFEFE"/>
        </w:rPr>
        <w:t>Łącz</w:t>
      </w:r>
      <w:r w:rsidR="00EB6C89" w:rsidRPr="00A527E8">
        <w:rPr>
          <w:rStyle w:val="Hipercze"/>
          <w:rFonts w:ascii="Arial" w:eastAsia="Calibri" w:hAnsi="Arial" w:cs="Arial"/>
          <w:b/>
          <w:bCs/>
          <w:color w:val="auto"/>
          <w:sz w:val="24"/>
          <w:szCs w:val="24"/>
          <w:u w:val="none"/>
          <w:shd w:val="clear" w:color="auto" w:fill="FEFEFE"/>
        </w:rPr>
        <w:t>/D/2</w:t>
      </w:r>
      <w:r w:rsidR="00492471" w:rsidRPr="00A527E8">
        <w:rPr>
          <w:rStyle w:val="Hipercze"/>
          <w:rFonts w:ascii="Arial" w:eastAsia="Calibri" w:hAnsi="Arial" w:cs="Arial"/>
          <w:b/>
          <w:bCs/>
          <w:color w:val="auto"/>
          <w:sz w:val="24"/>
          <w:szCs w:val="24"/>
          <w:u w:val="none"/>
          <w:shd w:val="clear" w:color="auto" w:fill="FEFEFE"/>
        </w:rPr>
        <w:t>5</w:t>
      </w:r>
      <w:r w:rsidR="00EB6C89" w:rsidRPr="00A527E8">
        <w:rPr>
          <w:rStyle w:val="Hipercze"/>
          <w:rFonts w:ascii="Arial" w:eastAsia="Calibri" w:hAnsi="Arial" w:cs="Arial"/>
          <w:b/>
          <w:bCs/>
          <w:color w:val="auto"/>
          <w:sz w:val="24"/>
          <w:szCs w:val="24"/>
          <w:u w:val="none"/>
          <w:shd w:val="clear" w:color="auto" w:fill="FEFEFE"/>
        </w:rPr>
        <w:t xml:space="preserve"> </w:t>
      </w:r>
    </w:p>
    <w:p w:rsidR="00EB6C89" w:rsidRPr="007C74B8" w:rsidRDefault="00EB6C89" w:rsidP="00236067">
      <w:pPr>
        <w:jc w:val="center"/>
        <w:rPr>
          <w:rFonts w:ascii="Arial" w:hAnsi="Arial" w:cs="Arial"/>
          <w:b/>
          <w:color w:val="FF0000"/>
          <w:sz w:val="24"/>
          <w:szCs w:val="24"/>
        </w:rPr>
      </w:pPr>
    </w:p>
    <w:p w:rsidR="001D60CD" w:rsidRPr="007C74B8" w:rsidRDefault="001D60CD" w:rsidP="00236067">
      <w:pPr>
        <w:jc w:val="center"/>
        <w:rPr>
          <w:rFonts w:ascii="Arial" w:hAnsi="Arial" w:cs="Arial"/>
          <w:b/>
          <w:color w:val="FF0000"/>
          <w:sz w:val="24"/>
          <w:szCs w:val="24"/>
        </w:rPr>
      </w:pPr>
    </w:p>
    <w:p w:rsidR="005D7BB4" w:rsidRPr="00A527E8"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A527E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492471" w:rsidRDefault="00945B2E" w:rsidP="00945B2E">
      <w:pPr>
        <w:tabs>
          <w:tab w:val="left" w:pos="426"/>
        </w:tabs>
        <w:spacing w:line="276" w:lineRule="auto"/>
        <w:ind w:left="709"/>
        <w:jc w:val="both"/>
        <w:rPr>
          <w:rStyle w:val="FontStyle32"/>
          <w:rFonts w:ascii="Arial" w:hAnsi="Arial" w:cs="Arial"/>
          <w:color w:val="00B050"/>
          <w:sz w:val="24"/>
          <w:szCs w:val="24"/>
        </w:rPr>
      </w:pPr>
    </w:p>
    <w:p w:rsidR="008D43CD" w:rsidRPr="003C6ED3" w:rsidRDefault="008D43CD" w:rsidP="008D43CD">
      <w:pPr>
        <w:spacing w:line="276" w:lineRule="auto"/>
        <w:ind w:left="709"/>
        <w:jc w:val="both"/>
        <w:rPr>
          <w:rFonts w:ascii="Arial" w:hAnsi="Arial" w:cs="Arial"/>
          <w:b/>
          <w:sz w:val="24"/>
          <w:szCs w:val="24"/>
          <w:u w:val="single"/>
        </w:rPr>
      </w:pPr>
      <w:r w:rsidRPr="003C6ED3">
        <w:rPr>
          <w:rFonts w:ascii="Arial" w:hAnsi="Arial" w:cs="Arial"/>
          <w:b/>
          <w:sz w:val="24"/>
          <w:szCs w:val="24"/>
        </w:rPr>
        <w:t>Dowództwo 1. Brygady Logistycznej</w:t>
      </w:r>
    </w:p>
    <w:p w:rsidR="008D43CD" w:rsidRPr="007269E1" w:rsidRDefault="008D43CD" w:rsidP="008D43CD">
      <w:pPr>
        <w:spacing w:line="276" w:lineRule="auto"/>
        <w:ind w:left="709"/>
        <w:jc w:val="both"/>
        <w:rPr>
          <w:rFonts w:ascii="Arial" w:hAnsi="Arial" w:cs="Arial"/>
          <w:sz w:val="24"/>
          <w:szCs w:val="24"/>
        </w:rPr>
      </w:pPr>
      <w:r w:rsidRPr="007269E1">
        <w:rPr>
          <w:rFonts w:ascii="Arial" w:hAnsi="Arial" w:cs="Arial"/>
          <w:sz w:val="24"/>
          <w:szCs w:val="24"/>
        </w:rPr>
        <w:t>adres: 85-</w:t>
      </w:r>
      <w:r>
        <w:rPr>
          <w:rFonts w:ascii="Arial" w:hAnsi="Arial" w:cs="Arial"/>
          <w:sz w:val="24"/>
          <w:szCs w:val="24"/>
        </w:rPr>
        <w:t>681</w:t>
      </w:r>
      <w:r w:rsidRPr="007269E1">
        <w:rPr>
          <w:rFonts w:ascii="Arial" w:hAnsi="Arial" w:cs="Arial"/>
          <w:sz w:val="24"/>
          <w:szCs w:val="24"/>
        </w:rPr>
        <w:t xml:space="preserve"> BYDGOSZCZ, ul. Powstańców Warszawy 2, </w:t>
      </w:r>
    </w:p>
    <w:p w:rsidR="008D43CD" w:rsidRPr="007269E1" w:rsidRDefault="008D43CD" w:rsidP="008D43CD">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rsidR="008D43CD" w:rsidRPr="007269E1" w:rsidRDefault="008D43CD" w:rsidP="008D43CD">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rsidR="008D43CD" w:rsidRPr="007269E1" w:rsidRDefault="008D43CD" w:rsidP="008D43CD">
      <w:pPr>
        <w:spacing w:line="276" w:lineRule="auto"/>
        <w:ind w:left="709"/>
        <w:jc w:val="both"/>
        <w:rPr>
          <w:rFonts w:ascii="Arial" w:hAnsi="Arial" w:cs="Arial"/>
          <w:sz w:val="24"/>
          <w:szCs w:val="24"/>
        </w:rPr>
      </w:pPr>
      <w:r w:rsidRPr="007269E1">
        <w:rPr>
          <w:rFonts w:ascii="Arial" w:hAnsi="Arial" w:cs="Arial"/>
          <w:sz w:val="24"/>
          <w:szCs w:val="24"/>
        </w:rPr>
        <w:t>PL 9671180577</w:t>
      </w:r>
    </w:p>
    <w:p w:rsidR="008D43CD" w:rsidRPr="007269E1" w:rsidRDefault="008D43CD" w:rsidP="008D43CD">
      <w:pPr>
        <w:spacing w:line="276" w:lineRule="auto"/>
        <w:ind w:left="709"/>
        <w:jc w:val="both"/>
        <w:rPr>
          <w:rFonts w:ascii="Arial" w:hAnsi="Arial" w:cs="Arial"/>
          <w:sz w:val="24"/>
          <w:szCs w:val="24"/>
        </w:rPr>
      </w:pPr>
      <w:r w:rsidRPr="007269E1">
        <w:rPr>
          <w:rFonts w:ascii="Arial" w:hAnsi="Arial" w:cs="Arial"/>
          <w:sz w:val="24"/>
          <w:szCs w:val="24"/>
        </w:rPr>
        <w:t>REGON 093171090</w:t>
      </w:r>
    </w:p>
    <w:p w:rsidR="008D43CD" w:rsidRPr="003B2535" w:rsidRDefault="008D43CD" w:rsidP="008D43CD">
      <w:pPr>
        <w:spacing w:line="276" w:lineRule="auto"/>
        <w:ind w:left="709"/>
        <w:jc w:val="both"/>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rsidR="008D43CD" w:rsidRPr="005D7BB4" w:rsidRDefault="00894A64" w:rsidP="008D43CD">
      <w:pPr>
        <w:spacing w:line="276" w:lineRule="auto"/>
        <w:ind w:left="709"/>
        <w:jc w:val="both"/>
        <w:rPr>
          <w:rFonts w:ascii="Arial" w:eastAsia="Calibri" w:hAnsi="Arial" w:cs="Arial"/>
          <w:b/>
          <w:bCs/>
          <w:sz w:val="24"/>
          <w:szCs w:val="24"/>
          <w:u w:val="single"/>
          <w:shd w:val="clear" w:color="auto" w:fill="FEFEFE"/>
        </w:rPr>
      </w:pPr>
      <w:hyperlink r:id="rId10" w:history="1">
        <w:r w:rsidR="008D43CD" w:rsidRPr="005D7BB4">
          <w:rPr>
            <w:rStyle w:val="Hipercze"/>
            <w:rFonts w:ascii="Arial" w:eastAsia="Calibri" w:hAnsi="Arial" w:cs="Arial"/>
            <w:b/>
            <w:bCs/>
            <w:sz w:val="24"/>
            <w:szCs w:val="24"/>
            <w:shd w:val="clear" w:color="auto" w:fill="FEFEFE"/>
          </w:rPr>
          <w:t>https://platformazakupowa.pl/pn/1blog</w:t>
        </w:r>
      </w:hyperlink>
    </w:p>
    <w:p w:rsidR="002B54AE" w:rsidRPr="008D43CD" w:rsidRDefault="008D43CD" w:rsidP="008D43CD">
      <w:pPr>
        <w:spacing w:line="276" w:lineRule="auto"/>
        <w:ind w:left="709"/>
        <w:rPr>
          <w:rStyle w:val="FontStyle32"/>
          <w:rFonts w:ascii="Arial" w:hAnsi="Arial" w:cs="Arial"/>
          <w:b w:val="0"/>
          <w:bCs w:val="0"/>
          <w:color w:val="auto"/>
          <w:sz w:val="24"/>
          <w:szCs w:val="24"/>
        </w:rPr>
      </w:pPr>
      <w:r w:rsidRPr="00945B2E">
        <w:rPr>
          <w:rFonts w:ascii="Arial" w:hAnsi="Arial" w:cs="Arial"/>
          <w:sz w:val="24"/>
          <w:szCs w:val="24"/>
        </w:rPr>
        <w:t xml:space="preserve">Telefon: 261 411 601 </w:t>
      </w:r>
      <w:r>
        <w:rPr>
          <w:rFonts w:ascii="Arial" w:hAnsi="Arial" w:cs="Arial"/>
          <w:sz w:val="24"/>
          <w:szCs w:val="24"/>
        </w:rPr>
        <w:br/>
      </w: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p>
    <w:p w:rsidR="002B54AE" w:rsidRPr="007C74B8" w:rsidRDefault="002B54AE" w:rsidP="002B54AE">
      <w:pPr>
        <w:tabs>
          <w:tab w:val="left" w:pos="426"/>
        </w:tabs>
        <w:spacing w:line="276" w:lineRule="auto"/>
        <w:jc w:val="both"/>
        <w:rPr>
          <w:rStyle w:val="FontStyle32"/>
          <w:rFonts w:ascii="Arial" w:hAnsi="Arial" w:cs="Arial"/>
          <w:color w:val="FF0000"/>
          <w:sz w:val="24"/>
          <w:szCs w:val="24"/>
        </w:rPr>
      </w:pPr>
    </w:p>
    <w:p w:rsidR="005D7BB4" w:rsidRPr="00EA5CA9"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024744">
        <w:rPr>
          <w:rStyle w:val="FontStyle32"/>
          <w:rFonts w:ascii="Arial" w:hAnsi="Arial" w:cs="Arial"/>
          <w:color w:val="auto"/>
          <w:sz w:val="24"/>
          <w:szCs w:val="24"/>
        </w:rPr>
        <w:t>A</w:t>
      </w:r>
      <w:r w:rsidRPr="00EA5CA9">
        <w:rPr>
          <w:rStyle w:val="FontStyle32"/>
          <w:rFonts w:ascii="Arial" w:hAnsi="Arial" w:cs="Arial"/>
          <w:color w:val="auto"/>
          <w:sz w:val="24"/>
          <w:szCs w:val="24"/>
        </w:rPr>
        <w:t xml:space="preserve">dres strony internetowej, na której udostępniane będą zmiany i wyjaśnienia treści SWZ oraz inne dokumenty zamówienia bezpośrednio związane </w:t>
      </w:r>
      <w:r w:rsidR="00202090" w:rsidRPr="00EA5CA9">
        <w:rPr>
          <w:rStyle w:val="FontStyle32"/>
          <w:rFonts w:ascii="Arial" w:hAnsi="Arial" w:cs="Arial"/>
          <w:color w:val="auto"/>
          <w:sz w:val="24"/>
          <w:szCs w:val="24"/>
        </w:rPr>
        <w:br/>
      </w:r>
      <w:r w:rsidRPr="00EA5CA9">
        <w:rPr>
          <w:rStyle w:val="FontStyle32"/>
          <w:rFonts w:ascii="Arial" w:hAnsi="Arial" w:cs="Arial"/>
          <w:color w:val="auto"/>
          <w:sz w:val="24"/>
          <w:szCs w:val="24"/>
        </w:rPr>
        <w:t>z postępowaniem o udzielenie zamówienia</w:t>
      </w:r>
    </w:p>
    <w:p w:rsidR="00492471" w:rsidRPr="00492471" w:rsidRDefault="00492471" w:rsidP="00492471">
      <w:pPr>
        <w:pStyle w:val="Style18"/>
        <w:widowControl/>
        <w:numPr>
          <w:ilvl w:val="0"/>
          <w:numId w:val="4"/>
        </w:numPr>
        <w:spacing w:line="276" w:lineRule="auto"/>
        <w:ind w:left="993"/>
        <w:rPr>
          <w:rFonts w:eastAsia="Calibri"/>
        </w:rPr>
      </w:pPr>
      <w:r w:rsidRPr="00492471">
        <w:rPr>
          <w:rStyle w:val="FontStyle75"/>
          <w:color w:val="auto"/>
          <w:sz w:val="24"/>
          <w:szCs w:val="24"/>
        </w:rPr>
        <w:lastRenderedPageBreak/>
        <w:t>Postępowanie</w:t>
      </w:r>
      <w:r w:rsidRPr="00492471">
        <w:rPr>
          <w:rFonts w:eastAsia="Calibri"/>
          <w:color w:val="00B050"/>
        </w:rPr>
        <w:t xml:space="preserve"> </w:t>
      </w:r>
      <w:r w:rsidRPr="00336B17">
        <w:rPr>
          <w:rFonts w:eastAsia="Calibri"/>
        </w:rPr>
        <w:t xml:space="preserve">prowadzone jest w języku polskim w formie elektronicznej </w:t>
      </w:r>
      <w:r w:rsidRPr="00336B17">
        <w:rPr>
          <w:rFonts w:eastAsia="Calibri"/>
        </w:rPr>
        <w:br/>
        <w:t>za pośrednictwem</w:t>
      </w:r>
      <w:r w:rsidRPr="00492471">
        <w:rPr>
          <w:rFonts w:eastAsia="Calibri"/>
        </w:rPr>
        <w:t xml:space="preserve"> </w:t>
      </w:r>
      <w:hyperlink w:history="1">
        <w:r w:rsidRPr="00492471">
          <w:rPr>
            <w:rStyle w:val="Hipercze"/>
            <w:rFonts w:eastAsia="Calibri"/>
          </w:rPr>
          <w:t xml:space="preserve">https://platformazakupowa.pl </w:t>
        </w:r>
      </w:hyperlink>
      <w:r w:rsidRPr="00492471">
        <w:rPr>
          <w:rFonts w:eastAsia="Calibri"/>
        </w:rPr>
        <w:t xml:space="preserve"> (dalej jako Platforma) pod adresem</w:t>
      </w:r>
      <w:r w:rsidRPr="00492471">
        <w:rPr>
          <w:rFonts w:eastAsia="Calibri"/>
          <w:color w:val="7030A0"/>
        </w:rPr>
        <w:t xml:space="preserve">: </w:t>
      </w:r>
      <w:hyperlink r:id="rId12" w:history="1">
        <w:r w:rsidRPr="00492471">
          <w:rPr>
            <w:rStyle w:val="Hipercze"/>
            <w:rFonts w:eastAsia="Calibri"/>
            <w:bCs/>
            <w:shd w:val="clear" w:color="auto" w:fill="FEFEFE"/>
          </w:rPr>
          <w:t>https://platformazakupowa.pl/pn/1blog</w:t>
        </w:r>
      </w:hyperlink>
    </w:p>
    <w:p w:rsidR="00492471" w:rsidRPr="007269E1" w:rsidRDefault="00492471" w:rsidP="00492471">
      <w:pPr>
        <w:pStyle w:val="Style18"/>
        <w:widowControl/>
        <w:spacing w:line="276" w:lineRule="auto"/>
        <w:ind w:left="993"/>
        <w:rPr>
          <w:rStyle w:val="FontStyle75"/>
          <w:color w:val="auto"/>
          <w:sz w:val="24"/>
          <w:szCs w:val="24"/>
        </w:rPr>
      </w:pPr>
    </w:p>
    <w:p w:rsidR="005C1096" w:rsidRPr="00336B17" w:rsidRDefault="00492471" w:rsidP="005C1096">
      <w:pPr>
        <w:pStyle w:val="Style18"/>
        <w:widowControl/>
        <w:numPr>
          <w:ilvl w:val="0"/>
          <w:numId w:val="4"/>
        </w:numPr>
        <w:spacing w:line="276" w:lineRule="auto"/>
        <w:ind w:left="993"/>
      </w:pPr>
      <w:r w:rsidRPr="00336B17">
        <w:rPr>
          <w:rStyle w:val="FontStyle75"/>
          <w:color w:val="auto"/>
          <w:sz w:val="24"/>
          <w:szCs w:val="24"/>
        </w:rPr>
        <w:t>Zmiany</w:t>
      </w:r>
      <w:r w:rsidRPr="00336B17">
        <w:rPr>
          <w:rStyle w:val="FontStyle41"/>
          <w:rFonts w:ascii="Arial" w:hAnsi="Arial" w:cs="Arial"/>
          <w:color w:val="auto"/>
          <w:sz w:val="24"/>
          <w:szCs w:val="24"/>
        </w:rPr>
        <w:t xml:space="preserve"> i wyjaśnienia treści SWZ oraz inne dokumenty zamówienia bezpośrednio </w:t>
      </w:r>
      <w:r w:rsidRPr="00336B17">
        <w:rPr>
          <w:rStyle w:val="FontStyle75"/>
          <w:color w:val="auto"/>
          <w:sz w:val="24"/>
          <w:szCs w:val="24"/>
        </w:rPr>
        <w:t>związane</w:t>
      </w:r>
      <w:r w:rsidRPr="00336B17">
        <w:rPr>
          <w:rStyle w:val="FontStyle41"/>
          <w:rFonts w:ascii="Arial" w:hAnsi="Arial" w:cs="Arial"/>
          <w:color w:val="auto"/>
          <w:sz w:val="24"/>
          <w:szCs w:val="24"/>
        </w:rPr>
        <w:t xml:space="preserve"> z postępowaniem o udzielenie zamówienia będą udostępniane na stronie internetowej:</w:t>
      </w:r>
      <w:r w:rsidRPr="00492471">
        <w:rPr>
          <w:rStyle w:val="FontStyle41"/>
          <w:rFonts w:ascii="Arial" w:hAnsi="Arial" w:cs="Arial"/>
          <w:color w:val="auto"/>
          <w:sz w:val="24"/>
          <w:szCs w:val="24"/>
        </w:rPr>
        <w:t xml:space="preserve"> </w:t>
      </w:r>
      <w:hyperlink r:id="rId13" w:history="1">
        <w:r w:rsidRPr="00492471">
          <w:rPr>
            <w:rStyle w:val="Hipercze"/>
            <w:rFonts w:eastAsia="Calibri"/>
            <w:bCs/>
            <w:shd w:val="clear" w:color="auto" w:fill="FEFEFE"/>
          </w:rPr>
          <w:t>https://platformazakupowa.pl/pn/1blog</w:t>
        </w:r>
      </w:hyperlink>
      <w:r w:rsidRPr="00492471">
        <w:rPr>
          <w:rFonts w:eastAsia="Calibri"/>
          <w:b/>
          <w:bCs/>
          <w:shd w:val="clear" w:color="auto" w:fill="FEFEFE"/>
        </w:rPr>
        <w:t xml:space="preserve"> </w:t>
      </w:r>
      <w:r w:rsidRPr="00336B17">
        <w:rPr>
          <w:rStyle w:val="Hipercze"/>
          <w:rFonts w:eastAsia="Calibri"/>
          <w:bCs/>
          <w:color w:val="auto"/>
          <w:u w:val="none"/>
          <w:shd w:val="clear" w:color="auto" w:fill="FEFEFE"/>
        </w:rPr>
        <w:t xml:space="preserve">pod nazwą postępowania </w:t>
      </w:r>
      <w:r w:rsidRPr="00336B17">
        <w:rPr>
          <w:rStyle w:val="Hipercze"/>
          <w:rFonts w:eastAsia="Calibri"/>
          <w:b/>
          <w:bCs/>
          <w:color w:val="auto"/>
          <w:u w:val="none"/>
          <w:shd w:val="clear" w:color="auto" w:fill="FEFEFE"/>
        </w:rPr>
        <w:t xml:space="preserve">01/Łącz/D/25 </w:t>
      </w:r>
      <w:r w:rsidR="005C1096" w:rsidRPr="00336B17">
        <w:rPr>
          <w:b/>
        </w:rPr>
        <w:t>Dostawa</w:t>
      </w:r>
      <w:r w:rsidR="005C1096" w:rsidRPr="00336B17">
        <w:t xml:space="preserve"> </w:t>
      </w:r>
      <w:r w:rsidR="005C1096" w:rsidRPr="00336B17">
        <w:rPr>
          <w:b/>
        </w:rPr>
        <w:t>tuszy, tonerów do drukarek atramentowych, laserowych, faksów i urządzeń wielofunkcyjnych.</w:t>
      </w:r>
    </w:p>
    <w:p w:rsidR="00373F52" w:rsidRPr="005D649B" w:rsidRDefault="00373F52" w:rsidP="00EC732B">
      <w:pPr>
        <w:spacing w:line="276" w:lineRule="auto"/>
        <w:jc w:val="both"/>
        <w:rPr>
          <w:rFonts w:ascii="Arial" w:hAnsi="Arial" w:cs="Arial"/>
          <w:sz w:val="24"/>
          <w:szCs w:val="24"/>
        </w:rPr>
      </w:pPr>
    </w:p>
    <w:p w:rsidR="00585731" w:rsidRPr="005D649B" w:rsidRDefault="00B05EBE"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5D649B">
        <w:rPr>
          <w:rStyle w:val="FontStyle32"/>
          <w:rFonts w:ascii="Arial" w:hAnsi="Arial" w:cs="Arial"/>
          <w:color w:val="auto"/>
          <w:sz w:val="24"/>
          <w:szCs w:val="24"/>
        </w:rPr>
        <w:t>Tryb udzielenia zamówienia</w:t>
      </w:r>
    </w:p>
    <w:p w:rsidR="00B05EBE" w:rsidRPr="00692D08" w:rsidRDefault="00B05EBE" w:rsidP="002D0157">
      <w:pPr>
        <w:pStyle w:val="Style12"/>
        <w:widowControl/>
        <w:spacing w:before="24" w:line="276" w:lineRule="auto"/>
        <w:ind w:left="720" w:right="5" w:firstLine="0"/>
        <w:rPr>
          <w:rStyle w:val="FontStyle75"/>
          <w:color w:val="auto"/>
          <w:sz w:val="24"/>
          <w:szCs w:val="24"/>
        </w:rPr>
      </w:pPr>
      <w:r w:rsidRPr="00692D08">
        <w:rPr>
          <w:rStyle w:val="FontStyle75"/>
          <w:color w:val="auto"/>
          <w:sz w:val="24"/>
          <w:szCs w:val="24"/>
        </w:rPr>
        <w:t xml:space="preserve">Postępowanie o udzielenie zamówienia publicznego prowadzone jest w trybie podstawowym </w:t>
      </w:r>
      <w:r w:rsidR="00A321EC" w:rsidRPr="00692D08">
        <w:rPr>
          <w:rStyle w:val="FontStyle75"/>
          <w:color w:val="auto"/>
          <w:sz w:val="24"/>
          <w:szCs w:val="24"/>
        </w:rPr>
        <w:t>bez przeprowadzenia negocjacji, o którym mowa w art. 275 pkt 1</w:t>
      </w:r>
      <w:r w:rsidRPr="00692D08">
        <w:rPr>
          <w:rStyle w:val="FontStyle75"/>
          <w:color w:val="auto"/>
          <w:sz w:val="24"/>
          <w:szCs w:val="24"/>
        </w:rPr>
        <w:t xml:space="preserve"> </w:t>
      </w:r>
      <w:r w:rsidR="00B8383E" w:rsidRPr="00692D08">
        <w:rPr>
          <w:rStyle w:val="FontStyle75"/>
          <w:color w:val="auto"/>
          <w:sz w:val="24"/>
          <w:szCs w:val="24"/>
        </w:rPr>
        <w:t>u</w:t>
      </w:r>
      <w:r w:rsidRPr="00692D08">
        <w:rPr>
          <w:rStyle w:val="FontStyle75"/>
          <w:color w:val="auto"/>
          <w:sz w:val="24"/>
          <w:szCs w:val="24"/>
        </w:rPr>
        <w:t xml:space="preserve">stawy, zgodnie z przepisami ustawy z dnia 11 września 2019 r. Prawo zamówień publicznych </w:t>
      </w:r>
      <w:r w:rsidR="00A919DB" w:rsidRPr="00692D08">
        <w:rPr>
          <w:rFonts w:ascii="Arial" w:hAnsi="Arial" w:cs="Arial"/>
        </w:rPr>
        <w:t>(</w:t>
      </w:r>
      <w:r w:rsidR="005D1281" w:rsidRPr="00692D08">
        <w:rPr>
          <w:rFonts w:ascii="Arial" w:hAnsi="Arial" w:cs="Arial"/>
        </w:rPr>
        <w:t>Dz. U. z 2024</w:t>
      </w:r>
      <w:r w:rsidR="00A919DB" w:rsidRPr="00692D08">
        <w:rPr>
          <w:rFonts w:ascii="Arial" w:hAnsi="Arial" w:cs="Arial"/>
        </w:rPr>
        <w:t xml:space="preserve"> r. poz. </w:t>
      </w:r>
      <w:r w:rsidR="005D1281" w:rsidRPr="00692D08">
        <w:rPr>
          <w:rFonts w:ascii="Arial" w:hAnsi="Arial" w:cs="Arial"/>
        </w:rPr>
        <w:t>1320</w:t>
      </w:r>
      <w:r w:rsidR="00A919DB" w:rsidRPr="00692D08">
        <w:rPr>
          <w:rFonts w:ascii="Arial" w:hAnsi="Arial" w:cs="Arial"/>
        </w:rPr>
        <w:t>)</w:t>
      </w:r>
      <w:r w:rsidR="00A919DB" w:rsidRPr="00692D08">
        <w:t xml:space="preserve"> </w:t>
      </w:r>
      <w:r w:rsidRPr="00692D08">
        <w:rPr>
          <w:rStyle w:val="FontStyle75"/>
          <w:color w:val="auto"/>
          <w:sz w:val="24"/>
          <w:szCs w:val="24"/>
        </w:rPr>
        <w:t>- zwanej dalej „Ustawą" oraz wydanych na jej podstawie aktów wykonawczych.</w:t>
      </w:r>
    </w:p>
    <w:p w:rsidR="00B05EBE" w:rsidRPr="00EA5CA9" w:rsidRDefault="00B05EBE" w:rsidP="002D0157">
      <w:pPr>
        <w:tabs>
          <w:tab w:val="left" w:pos="426"/>
        </w:tabs>
        <w:spacing w:line="276" w:lineRule="auto"/>
        <w:jc w:val="both"/>
        <w:rPr>
          <w:rFonts w:ascii="Arial" w:hAnsi="Arial" w:cs="Arial"/>
          <w:sz w:val="24"/>
          <w:szCs w:val="24"/>
          <w:lang w:eastAsia="x-none"/>
        </w:rPr>
      </w:pPr>
    </w:p>
    <w:p w:rsidR="00B05EBE" w:rsidRPr="00EA5CA9" w:rsidRDefault="00630BFB"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EA5CA9">
        <w:rPr>
          <w:rStyle w:val="FontStyle32"/>
          <w:rFonts w:ascii="Arial" w:hAnsi="Arial" w:cs="Arial"/>
          <w:color w:val="auto"/>
          <w:sz w:val="24"/>
          <w:szCs w:val="24"/>
        </w:rPr>
        <w:t xml:space="preserve">Informacja czy Zamawiający przewiduje wybór najkorzystniejszej oferty </w:t>
      </w:r>
      <w:r w:rsidR="006E3FD2" w:rsidRPr="00EA5CA9">
        <w:rPr>
          <w:rStyle w:val="FontStyle32"/>
          <w:rFonts w:ascii="Arial" w:hAnsi="Arial" w:cs="Arial"/>
          <w:color w:val="auto"/>
          <w:sz w:val="24"/>
          <w:szCs w:val="24"/>
        </w:rPr>
        <w:br/>
      </w:r>
      <w:r w:rsidRPr="00EA5CA9">
        <w:rPr>
          <w:rStyle w:val="FontStyle32"/>
          <w:rFonts w:ascii="Arial" w:hAnsi="Arial" w:cs="Arial"/>
          <w:color w:val="auto"/>
          <w:sz w:val="24"/>
          <w:szCs w:val="24"/>
        </w:rPr>
        <w:t xml:space="preserve">z możliwością prowadzenia negocjacji: </w:t>
      </w:r>
    </w:p>
    <w:p w:rsidR="006B0E7C" w:rsidRPr="00EA5CA9" w:rsidRDefault="006B0E7C" w:rsidP="006B0E7C">
      <w:pPr>
        <w:tabs>
          <w:tab w:val="left" w:pos="426"/>
        </w:tabs>
        <w:spacing w:line="276" w:lineRule="auto"/>
        <w:ind w:left="709"/>
        <w:jc w:val="both"/>
        <w:rPr>
          <w:rStyle w:val="FontStyle32"/>
          <w:rFonts w:ascii="Arial" w:hAnsi="Arial" w:cs="Arial"/>
          <w:color w:val="auto"/>
          <w:sz w:val="24"/>
          <w:szCs w:val="24"/>
        </w:rPr>
      </w:pPr>
    </w:p>
    <w:p w:rsidR="006B0E7C" w:rsidRPr="0037313C" w:rsidRDefault="006B0E7C" w:rsidP="00294C1E">
      <w:pPr>
        <w:numPr>
          <w:ilvl w:val="0"/>
          <w:numId w:val="12"/>
        </w:numPr>
        <w:tabs>
          <w:tab w:val="left" w:pos="426"/>
        </w:tabs>
        <w:spacing w:line="276" w:lineRule="auto"/>
        <w:ind w:left="993"/>
        <w:jc w:val="both"/>
        <w:rPr>
          <w:rStyle w:val="FontStyle32"/>
          <w:rFonts w:ascii="Arial" w:hAnsi="Arial" w:cs="Arial"/>
          <w:bCs w:val="0"/>
          <w:color w:val="auto"/>
          <w:sz w:val="24"/>
          <w:szCs w:val="24"/>
          <w:lang w:eastAsia="x-none"/>
        </w:rPr>
      </w:pPr>
      <w:r w:rsidRPr="0037313C">
        <w:rPr>
          <w:rStyle w:val="FontStyle32"/>
          <w:rFonts w:ascii="Arial" w:hAnsi="Arial" w:cs="Arial"/>
          <w:b w:val="0"/>
          <w:color w:val="auto"/>
          <w:sz w:val="24"/>
          <w:szCs w:val="24"/>
        </w:rPr>
        <w:t xml:space="preserve">Zamawiający </w:t>
      </w:r>
      <w:r w:rsidRPr="0037313C">
        <w:rPr>
          <w:rStyle w:val="FontStyle32"/>
          <w:rFonts w:ascii="Arial" w:hAnsi="Arial" w:cs="Arial"/>
          <w:color w:val="auto"/>
          <w:sz w:val="24"/>
          <w:szCs w:val="24"/>
          <w:u w:val="single"/>
        </w:rPr>
        <w:t>nie przewiduje</w:t>
      </w:r>
      <w:r w:rsidRPr="0037313C">
        <w:rPr>
          <w:rStyle w:val="FontStyle32"/>
          <w:rFonts w:ascii="Arial" w:hAnsi="Arial" w:cs="Arial"/>
          <w:b w:val="0"/>
          <w:color w:val="auto"/>
          <w:sz w:val="24"/>
          <w:szCs w:val="24"/>
        </w:rPr>
        <w:t xml:space="preserve"> wyboru najkorzystniejszej oferty z możliwością prowadzenia negocjacji</w:t>
      </w:r>
      <w:r w:rsidR="00BC657E" w:rsidRPr="0037313C">
        <w:rPr>
          <w:rStyle w:val="FontStyle32"/>
          <w:rFonts w:ascii="Arial" w:hAnsi="Arial" w:cs="Arial"/>
          <w:b w:val="0"/>
          <w:color w:val="auto"/>
          <w:sz w:val="24"/>
          <w:szCs w:val="24"/>
        </w:rPr>
        <w:t>.</w:t>
      </w:r>
    </w:p>
    <w:p w:rsidR="003A2402" w:rsidRPr="00EA5CA9" w:rsidRDefault="003A2402" w:rsidP="002D0157">
      <w:pPr>
        <w:tabs>
          <w:tab w:val="left" w:pos="426"/>
        </w:tabs>
        <w:spacing w:line="276" w:lineRule="auto"/>
        <w:jc w:val="both"/>
        <w:rPr>
          <w:rFonts w:ascii="Arial" w:hAnsi="Arial" w:cs="Arial"/>
          <w:sz w:val="24"/>
          <w:szCs w:val="24"/>
          <w:lang w:eastAsia="x-none"/>
        </w:rPr>
      </w:pPr>
    </w:p>
    <w:p w:rsidR="003A2402" w:rsidRPr="00EA5CA9" w:rsidRDefault="003A2402" w:rsidP="003A2402">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EA5CA9">
        <w:rPr>
          <w:rStyle w:val="FontStyle32"/>
          <w:rFonts w:ascii="Arial" w:hAnsi="Arial" w:cs="Arial"/>
          <w:color w:val="auto"/>
          <w:sz w:val="24"/>
          <w:szCs w:val="24"/>
        </w:rPr>
        <w:t>Opis przedmiotu zamówienia</w:t>
      </w:r>
      <w:r w:rsidR="007A7B3A">
        <w:rPr>
          <w:rStyle w:val="FontStyle32"/>
          <w:rFonts w:ascii="Arial" w:hAnsi="Arial" w:cs="Arial"/>
          <w:color w:val="auto"/>
          <w:sz w:val="24"/>
          <w:szCs w:val="24"/>
        </w:rPr>
        <w:t xml:space="preserve"> </w:t>
      </w:r>
    </w:p>
    <w:p w:rsidR="00FA6D39" w:rsidRPr="00FD7AE6" w:rsidRDefault="00397889" w:rsidP="00FA6D39">
      <w:pPr>
        <w:pStyle w:val="Akapitzlist"/>
        <w:numPr>
          <w:ilvl w:val="0"/>
          <w:numId w:val="20"/>
        </w:numPr>
        <w:spacing w:line="276" w:lineRule="auto"/>
        <w:ind w:left="993"/>
        <w:jc w:val="both"/>
        <w:rPr>
          <w:rFonts w:ascii="Arial" w:hAnsi="Arial" w:cs="Arial"/>
          <w:b/>
          <w:sz w:val="24"/>
          <w:szCs w:val="24"/>
        </w:rPr>
      </w:pPr>
      <w:r w:rsidRPr="0037313C">
        <w:rPr>
          <w:rFonts w:ascii="Arial" w:hAnsi="Arial" w:cs="Arial"/>
          <w:b/>
          <w:sz w:val="24"/>
          <w:szCs w:val="24"/>
        </w:rPr>
        <w:t>Dostawa</w:t>
      </w:r>
      <w:r w:rsidR="00FA6D39" w:rsidRPr="0037313C">
        <w:rPr>
          <w:rFonts w:ascii="Arial" w:hAnsi="Arial" w:cs="Arial"/>
          <w:sz w:val="24"/>
          <w:szCs w:val="24"/>
        </w:rPr>
        <w:t xml:space="preserve"> </w:t>
      </w:r>
      <w:r w:rsidR="00FA6D39" w:rsidRPr="0037313C">
        <w:rPr>
          <w:rFonts w:ascii="Arial" w:hAnsi="Arial" w:cs="Arial"/>
          <w:b/>
          <w:sz w:val="24"/>
          <w:szCs w:val="24"/>
        </w:rPr>
        <w:t xml:space="preserve">tuszy, tonerów do drukarek atramentowych, laserowych, faksów </w:t>
      </w:r>
      <w:r w:rsidR="009E31BF" w:rsidRPr="0037313C">
        <w:rPr>
          <w:rFonts w:ascii="Arial" w:hAnsi="Arial" w:cs="Arial"/>
          <w:b/>
          <w:sz w:val="24"/>
          <w:szCs w:val="24"/>
        </w:rPr>
        <w:br/>
      </w:r>
      <w:r w:rsidR="00FA6D39" w:rsidRPr="0037313C">
        <w:rPr>
          <w:rFonts w:ascii="Arial" w:hAnsi="Arial" w:cs="Arial"/>
          <w:b/>
          <w:sz w:val="24"/>
          <w:szCs w:val="24"/>
        </w:rPr>
        <w:t xml:space="preserve">i urządzeń </w:t>
      </w:r>
      <w:r w:rsidR="00FA6D39" w:rsidRPr="00FD7AE6">
        <w:rPr>
          <w:rFonts w:ascii="Arial" w:hAnsi="Arial" w:cs="Arial"/>
          <w:b/>
          <w:sz w:val="24"/>
          <w:szCs w:val="24"/>
        </w:rPr>
        <w:t>wielofunkcyjnych.</w:t>
      </w:r>
    </w:p>
    <w:p w:rsidR="0073307D" w:rsidRPr="00FD7AE6" w:rsidRDefault="0073307D" w:rsidP="0073307D">
      <w:pPr>
        <w:pStyle w:val="Akapitzlist"/>
        <w:spacing w:line="276" w:lineRule="auto"/>
        <w:ind w:left="993"/>
        <w:jc w:val="both"/>
        <w:rPr>
          <w:rFonts w:ascii="Arial" w:hAnsi="Arial" w:cs="Arial"/>
          <w:b/>
          <w:sz w:val="24"/>
          <w:szCs w:val="24"/>
        </w:rPr>
      </w:pPr>
      <w:r w:rsidRPr="00FD7AE6">
        <w:rPr>
          <w:rFonts w:ascii="Arial" w:hAnsi="Arial" w:cs="Arial"/>
          <w:sz w:val="24"/>
          <w:szCs w:val="24"/>
        </w:rPr>
        <w:t>Kod CPV</w:t>
      </w:r>
      <w:r w:rsidRPr="00FD7AE6">
        <w:rPr>
          <w:rFonts w:ascii="Arial" w:hAnsi="Arial" w:cs="Arial"/>
          <w:i/>
          <w:sz w:val="24"/>
          <w:szCs w:val="24"/>
        </w:rPr>
        <w:t xml:space="preserve"> </w:t>
      </w:r>
      <w:r w:rsidRPr="00FD7AE6">
        <w:rPr>
          <w:rFonts w:ascii="Arial" w:hAnsi="Arial" w:cs="Arial"/>
          <w:sz w:val="24"/>
          <w:szCs w:val="24"/>
        </w:rPr>
        <w:t xml:space="preserve">główny </w:t>
      </w:r>
      <w:r w:rsidRPr="00FD7AE6">
        <w:rPr>
          <w:rFonts w:ascii="Arial" w:hAnsi="Arial" w:cs="Arial"/>
          <w:b/>
          <w:sz w:val="24"/>
          <w:szCs w:val="24"/>
        </w:rPr>
        <w:t>301</w:t>
      </w:r>
      <w:r w:rsidR="007259F5" w:rsidRPr="00FD7AE6">
        <w:rPr>
          <w:rFonts w:ascii="Arial" w:hAnsi="Arial" w:cs="Arial"/>
          <w:b/>
          <w:sz w:val="24"/>
          <w:szCs w:val="24"/>
        </w:rPr>
        <w:t>0</w:t>
      </w:r>
      <w:r w:rsidRPr="00FD7AE6">
        <w:rPr>
          <w:rFonts w:ascii="Arial" w:hAnsi="Arial" w:cs="Arial"/>
          <w:b/>
          <w:sz w:val="24"/>
          <w:szCs w:val="24"/>
        </w:rPr>
        <w:t>0000-0</w:t>
      </w:r>
    </w:p>
    <w:p w:rsidR="00DB64DF" w:rsidRPr="00FD7AE6" w:rsidRDefault="00DB64DF" w:rsidP="0073307D">
      <w:pPr>
        <w:pStyle w:val="Akapitzlist"/>
        <w:spacing w:line="276" w:lineRule="auto"/>
        <w:ind w:left="993"/>
        <w:jc w:val="both"/>
        <w:rPr>
          <w:rFonts w:ascii="Arial" w:hAnsi="Arial" w:cs="Arial"/>
          <w:b/>
          <w:sz w:val="24"/>
          <w:szCs w:val="24"/>
        </w:rPr>
      </w:pPr>
    </w:p>
    <w:p w:rsidR="007A7B3A" w:rsidRPr="00FD7AE6" w:rsidRDefault="007A7B3A" w:rsidP="00254A54">
      <w:pPr>
        <w:numPr>
          <w:ilvl w:val="0"/>
          <w:numId w:val="22"/>
        </w:numPr>
        <w:tabs>
          <w:tab w:val="left" w:pos="426"/>
        </w:tabs>
        <w:spacing w:line="276" w:lineRule="auto"/>
        <w:ind w:left="1276"/>
        <w:jc w:val="both"/>
        <w:rPr>
          <w:rFonts w:ascii="Arial" w:hAnsi="Arial" w:cs="Arial"/>
          <w:sz w:val="24"/>
          <w:szCs w:val="24"/>
        </w:rPr>
      </w:pPr>
      <w:r w:rsidRPr="00FD7AE6">
        <w:rPr>
          <w:rFonts w:ascii="Arial" w:hAnsi="Arial" w:cs="Arial"/>
          <w:sz w:val="24"/>
          <w:szCs w:val="24"/>
          <w:u w:val="single"/>
        </w:rPr>
        <w:t>Zakup głowic, tonerów do maszyn drukujących</w:t>
      </w:r>
    </w:p>
    <w:p w:rsidR="007A7B3A" w:rsidRPr="00FD7AE6" w:rsidRDefault="007A7B3A" w:rsidP="007A7B3A">
      <w:pPr>
        <w:spacing w:line="276" w:lineRule="auto"/>
        <w:ind w:left="1276" w:firstLine="3"/>
        <w:jc w:val="both"/>
        <w:rPr>
          <w:rFonts w:ascii="Arial" w:hAnsi="Arial" w:cs="Arial"/>
          <w:i/>
          <w:sz w:val="24"/>
          <w:szCs w:val="24"/>
        </w:rPr>
      </w:pPr>
      <w:r w:rsidRPr="00FD7AE6">
        <w:rPr>
          <w:rFonts w:ascii="Arial" w:hAnsi="Arial" w:cs="Arial"/>
          <w:sz w:val="24"/>
          <w:szCs w:val="24"/>
        </w:rPr>
        <w:t>Kod CPV</w:t>
      </w:r>
      <w:r w:rsidRPr="00FD7AE6">
        <w:rPr>
          <w:rFonts w:ascii="Arial" w:hAnsi="Arial" w:cs="Arial"/>
          <w:i/>
          <w:sz w:val="24"/>
          <w:szCs w:val="24"/>
        </w:rPr>
        <w:t>:</w:t>
      </w:r>
      <w:r w:rsidRPr="00FD7AE6">
        <w:rPr>
          <w:rFonts w:ascii="Arial" w:hAnsi="Arial" w:cs="Arial"/>
          <w:sz w:val="24"/>
          <w:szCs w:val="24"/>
        </w:rPr>
        <w:t xml:space="preserve"> </w:t>
      </w:r>
      <w:r w:rsidRPr="00FD7AE6">
        <w:rPr>
          <w:rFonts w:ascii="Arial" w:hAnsi="Arial" w:cs="Arial"/>
          <w:b/>
          <w:i/>
          <w:sz w:val="24"/>
          <w:szCs w:val="24"/>
        </w:rPr>
        <w:t>30192112-9</w:t>
      </w:r>
      <w:r w:rsidRPr="00FD7AE6">
        <w:rPr>
          <w:rFonts w:ascii="Arial" w:hAnsi="Arial" w:cs="Arial"/>
          <w:b/>
          <w:sz w:val="24"/>
          <w:szCs w:val="24"/>
        </w:rPr>
        <w:t>.</w:t>
      </w:r>
    </w:p>
    <w:p w:rsidR="007A7B3A" w:rsidRPr="00FD7AE6" w:rsidRDefault="007A7B3A" w:rsidP="007A7B3A">
      <w:pPr>
        <w:spacing w:after="120" w:line="276" w:lineRule="auto"/>
        <w:ind w:left="1276"/>
        <w:rPr>
          <w:rFonts w:ascii="Arial" w:hAnsi="Arial" w:cs="Arial"/>
          <w:b/>
          <w:sz w:val="24"/>
          <w:szCs w:val="24"/>
        </w:rPr>
      </w:pPr>
      <w:r w:rsidRPr="00FD7AE6">
        <w:rPr>
          <w:rFonts w:ascii="Arial" w:hAnsi="Arial" w:cs="Arial"/>
          <w:sz w:val="24"/>
          <w:szCs w:val="24"/>
        </w:rPr>
        <w:t>Nazwa wg wspólnego słownika zamówień</w:t>
      </w:r>
      <w:r w:rsidRPr="00FD7AE6">
        <w:rPr>
          <w:rFonts w:ascii="Arial" w:hAnsi="Arial" w:cs="Arial"/>
          <w:caps/>
          <w:sz w:val="24"/>
          <w:szCs w:val="24"/>
        </w:rPr>
        <w:t xml:space="preserve">: </w:t>
      </w:r>
      <w:r w:rsidRPr="00FD7AE6">
        <w:rPr>
          <w:rFonts w:ascii="Arial" w:hAnsi="Arial" w:cs="Arial"/>
          <w:b/>
          <w:sz w:val="24"/>
          <w:szCs w:val="24"/>
        </w:rPr>
        <w:t>Głowice barwiące do maszyn drukujących.</w:t>
      </w:r>
    </w:p>
    <w:p w:rsidR="007A7B3A" w:rsidRPr="00FD7AE6" w:rsidRDefault="007A7B3A" w:rsidP="00D472BD">
      <w:pPr>
        <w:spacing w:line="276" w:lineRule="auto"/>
        <w:ind w:left="1276" w:firstLine="3"/>
        <w:rPr>
          <w:rFonts w:ascii="Arial" w:hAnsi="Arial" w:cs="Arial"/>
          <w:i/>
          <w:sz w:val="24"/>
          <w:szCs w:val="24"/>
        </w:rPr>
      </w:pPr>
      <w:r w:rsidRPr="00FD7AE6">
        <w:rPr>
          <w:rFonts w:ascii="Arial" w:hAnsi="Arial" w:cs="Arial"/>
          <w:sz w:val="24"/>
          <w:szCs w:val="24"/>
        </w:rPr>
        <w:t xml:space="preserve">Kod CPV </w:t>
      </w:r>
      <w:r w:rsidRPr="00FD7AE6">
        <w:rPr>
          <w:rFonts w:ascii="Arial" w:hAnsi="Arial" w:cs="Arial"/>
          <w:i/>
          <w:sz w:val="24"/>
          <w:szCs w:val="24"/>
        </w:rPr>
        <w:t xml:space="preserve">: </w:t>
      </w:r>
      <w:r w:rsidRPr="00FD7AE6">
        <w:rPr>
          <w:rFonts w:ascii="Arial" w:hAnsi="Arial" w:cs="Arial"/>
          <w:b/>
          <w:sz w:val="24"/>
          <w:szCs w:val="24"/>
        </w:rPr>
        <w:t>30125110-5.</w:t>
      </w:r>
    </w:p>
    <w:p w:rsidR="007A7B3A" w:rsidRPr="00FD7AE6" w:rsidRDefault="007A7B3A" w:rsidP="00D472BD">
      <w:pPr>
        <w:spacing w:after="120" w:line="276" w:lineRule="auto"/>
        <w:ind w:left="1276"/>
        <w:rPr>
          <w:rFonts w:ascii="Arial" w:hAnsi="Arial" w:cs="Arial"/>
          <w:b/>
          <w:sz w:val="24"/>
          <w:szCs w:val="24"/>
        </w:rPr>
      </w:pPr>
      <w:r w:rsidRPr="00FD7AE6">
        <w:rPr>
          <w:rFonts w:ascii="Arial" w:hAnsi="Arial" w:cs="Arial"/>
          <w:sz w:val="24"/>
          <w:szCs w:val="24"/>
        </w:rPr>
        <w:t>Nazwa wg wspólnego słownika zamówień</w:t>
      </w:r>
      <w:r w:rsidRPr="00FD7AE6">
        <w:rPr>
          <w:rFonts w:ascii="Arial" w:hAnsi="Arial" w:cs="Arial"/>
          <w:caps/>
          <w:sz w:val="24"/>
          <w:szCs w:val="24"/>
        </w:rPr>
        <w:t>:</w:t>
      </w:r>
      <w:r w:rsidRPr="00FD7AE6">
        <w:rPr>
          <w:rFonts w:ascii="Arial" w:hAnsi="Arial" w:cs="Arial"/>
          <w:b/>
          <w:sz w:val="24"/>
          <w:szCs w:val="24"/>
        </w:rPr>
        <w:t xml:space="preserve"> Toner do drukarek laserowych/faksów.</w:t>
      </w:r>
    </w:p>
    <w:p w:rsidR="003A2402" w:rsidRPr="00D472BD" w:rsidRDefault="003A2402" w:rsidP="00294C1E">
      <w:pPr>
        <w:pStyle w:val="Akapitzlist"/>
        <w:numPr>
          <w:ilvl w:val="0"/>
          <w:numId w:val="20"/>
        </w:numPr>
        <w:spacing w:line="276" w:lineRule="auto"/>
        <w:ind w:left="993"/>
        <w:jc w:val="both"/>
        <w:rPr>
          <w:rFonts w:ascii="Arial" w:hAnsi="Arial" w:cs="Arial"/>
          <w:sz w:val="24"/>
          <w:szCs w:val="24"/>
        </w:rPr>
      </w:pPr>
      <w:r w:rsidRPr="005D649B">
        <w:rPr>
          <w:rFonts w:ascii="Arial" w:hAnsi="Arial" w:cs="Arial"/>
          <w:sz w:val="24"/>
          <w:szCs w:val="24"/>
        </w:rPr>
        <w:t xml:space="preserve">Szczegółowy opis przedmiotu zamówienia zawiera załącznik nr 1 do SWZ. </w:t>
      </w:r>
    </w:p>
    <w:p w:rsidR="003A2402" w:rsidRPr="00D472BD" w:rsidRDefault="003A2402" w:rsidP="003A2402">
      <w:pPr>
        <w:pStyle w:val="Akapitzlist"/>
        <w:spacing w:line="276" w:lineRule="auto"/>
        <w:ind w:left="1134"/>
        <w:jc w:val="both"/>
        <w:rPr>
          <w:rFonts w:ascii="Arial" w:hAnsi="Arial" w:cs="Arial"/>
          <w:sz w:val="24"/>
          <w:szCs w:val="24"/>
        </w:rPr>
      </w:pPr>
    </w:p>
    <w:p w:rsidR="003A2402" w:rsidRPr="0037313C" w:rsidRDefault="003A2402" w:rsidP="00294C1E">
      <w:pPr>
        <w:pStyle w:val="Akapitzlist"/>
        <w:numPr>
          <w:ilvl w:val="0"/>
          <w:numId w:val="20"/>
        </w:numPr>
        <w:spacing w:line="276" w:lineRule="auto"/>
        <w:ind w:left="993"/>
        <w:jc w:val="both"/>
        <w:rPr>
          <w:rFonts w:ascii="Arial" w:hAnsi="Arial" w:cs="Arial"/>
          <w:sz w:val="24"/>
          <w:szCs w:val="24"/>
        </w:rPr>
      </w:pPr>
      <w:r w:rsidRPr="0037313C">
        <w:rPr>
          <w:rFonts w:ascii="Arial" w:hAnsi="Arial" w:cs="Arial"/>
          <w:sz w:val="24"/>
          <w:szCs w:val="24"/>
        </w:rPr>
        <w:t>Wymagania dotyczące przedmiotu zamówienia:</w:t>
      </w:r>
    </w:p>
    <w:p w:rsidR="002D67F5" w:rsidRPr="0037313C" w:rsidRDefault="002D67F5" w:rsidP="002D67F5">
      <w:pPr>
        <w:pStyle w:val="Akapitzlist"/>
        <w:suppressAutoHyphens/>
        <w:spacing w:line="276" w:lineRule="auto"/>
        <w:ind w:left="1276"/>
        <w:jc w:val="both"/>
        <w:rPr>
          <w:rFonts w:ascii="Arial" w:hAnsi="Arial" w:cs="Arial"/>
          <w:strike/>
          <w:sz w:val="24"/>
          <w:szCs w:val="24"/>
        </w:rPr>
      </w:pPr>
    </w:p>
    <w:p w:rsidR="006F74F5" w:rsidRPr="0037313C" w:rsidRDefault="006F74F5" w:rsidP="00254A54">
      <w:pPr>
        <w:pStyle w:val="Akapitzlist"/>
        <w:numPr>
          <w:ilvl w:val="0"/>
          <w:numId w:val="23"/>
        </w:numPr>
        <w:suppressAutoHyphens/>
        <w:spacing w:line="276" w:lineRule="auto"/>
        <w:ind w:left="1276"/>
        <w:jc w:val="both"/>
        <w:rPr>
          <w:rStyle w:val="FontStyle33"/>
          <w:rFonts w:ascii="Arial" w:hAnsi="Arial" w:cs="Arial"/>
          <w:color w:val="auto"/>
          <w:sz w:val="24"/>
          <w:szCs w:val="24"/>
        </w:rPr>
      </w:pPr>
      <w:r w:rsidRPr="0037313C">
        <w:rPr>
          <w:rStyle w:val="FontStyle33"/>
          <w:rFonts w:ascii="Arial" w:hAnsi="Arial" w:cs="Arial"/>
          <w:color w:val="auto"/>
          <w:sz w:val="24"/>
          <w:szCs w:val="24"/>
        </w:rPr>
        <w:t xml:space="preserve">W stosunku </w:t>
      </w:r>
      <w:r w:rsidR="00434497" w:rsidRPr="0037313C">
        <w:rPr>
          <w:rStyle w:val="FontStyle33"/>
          <w:rFonts w:ascii="Arial" w:hAnsi="Arial" w:cs="Arial"/>
          <w:color w:val="auto"/>
          <w:sz w:val="24"/>
          <w:szCs w:val="24"/>
        </w:rPr>
        <w:t xml:space="preserve">do </w:t>
      </w:r>
      <w:r w:rsidRPr="0037313C">
        <w:rPr>
          <w:rStyle w:val="FontStyle33"/>
          <w:rFonts w:ascii="Arial" w:hAnsi="Arial" w:cs="Arial"/>
          <w:color w:val="auto"/>
          <w:sz w:val="24"/>
          <w:szCs w:val="24"/>
        </w:rPr>
        <w:t xml:space="preserve">zamówienia, Zamawiający zamierza skorzystać z „prawa opcji”. Oznacza to, że Zamawiający dokona zakupu ilości wynikających z zestawienia ilościowego przedstawionego w </w:t>
      </w:r>
      <w:r w:rsidRPr="0037313C">
        <w:rPr>
          <w:rStyle w:val="FontStyle33"/>
          <w:rFonts w:ascii="Arial" w:hAnsi="Arial" w:cs="Arial"/>
          <w:b/>
          <w:color w:val="auto"/>
          <w:sz w:val="24"/>
          <w:szCs w:val="24"/>
        </w:rPr>
        <w:t>załączniku nr 1</w:t>
      </w:r>
      <w:r w:rsidRPr="0037313C">
        <w:rPr>
          <w:rStyle w:val="FontStyle33"/>
          <w:rFonts w:ascii="Arial" w:hAnsi="Arial" w:cs="Arial"/>
          <w:color w:val="auto"/>
          <w:sz w:val="24"/>
          <w:szCs w:val="24"/>
        </w:rPr>
        <w:t xml:space="preserve"> do SWZ (kolumna „Ilość podstawowa”), natomiast pozostałą ilość (kolumna „Ilość w opcji”) może zakupić w razie zaistnienia</w:t>
      </w:r>
      <w:r w:rsidR="0052581C" w:rsidRPr="0037313C">
        <w:rPr>
          <w:rStyle w:val="FontStyle33"/>
          <w:rFonts w:ascii="Arial" w:hAnsi="Arial" w:cs="Arial"/>
          <w:color w:val="auto"/>
          <w:sz w:val="24"/>
          <w:szCs w:val="24"/>
        </w:rPr>
        <w:t xml:space="preserve"> takiej potrzeby po cenach jak </w:t>
      </w:r>
      <w:r w:rsidRPr="0037313C">
        <w:rPr>
          <w:rStyle w:val="FontStyle33"/>
          <w:rFonts w:ascii="Arial" w:hAnsi="Arial" w:cs="Arial"/>
          <w:color w:val="auto"/>
          <w:sz w:val="24"/>
          <w:szCs w:val="24"/>
        </w:rPr>
        <w:t xml:space="preserve">w ofercie. </w:t>
      </w:r>
    </w:p>
    <w:p w:rsidR="0052581C" w:rsidRPr="005D10CA" w:rsidRDefault="0052581C" w:rsidP="0052581C">
      <w:pPr>
        <w:pStyle w:val="Akapitzlist"/>
        <w:suppressAutoHyphens/>
        <w:spacing w:line="276" w:lineRule="auto"/>
        <w:ind w:left="1276"/>
        <w:jc w:val="both"/>
        <w:rPr>
          <w:rStyle w:val="FontStyle33"/>
          <w:rFonts w:ascii="Arial" w:hAnsi="Arial" w:cs="Arial"/>
          <w:color w:val="00B050"/>
          <w:sz w:val="24"/>
          <w:szCs w:val="24"/>
        </w:rPr>
      </w:pPr>
    </w:p>
    <w:p w:rsidR="006F74F5" w:rsidRPr="0037313C" w:rsidRDefault="006F74F5" w:rsidP="006F74F5">
      <w:pPr>
        <w:widowControl w:val="0"/>
        <w:adjustRightInd w:val="0"/>
        <w:ind w:left="1276"/>
        <w:jc w:val="both"/>
        <w:textAlignment w:val="baseline"/>
        <w:rPr>
          <w:rFonts w:ascii="Arial" w:hAnsi="Arial" w:cs="Arial"/>
          <w:b/>
          <w:bCs/>
          <w:sz w:val="24"/>
          <w:szCs w:val="24"/>
        </w:rPr>
      </w:pPr>
      <w:r w:rsidRPr="0037313C">
        <w:rPr>
          <w:rFonts w:ascii="Arial" w:hAnsi="Arial" w:cs="Arial"/>
          <w:b/>
          <w:sz w:val="24"/>
          <w:szCs w:val="24"/>
        </w:rPr>
        <w:t>Zapisy dotyczące prawa opcji:</w:t>
      </w:r>
    </w:p>
    <w:p w:rsidR="00360413" w:rsidRPr="0037313C" w:rsidRDefault="006F74F5" w:rsidP="00254A54">
      <w:pPr>
        <w:pStyle w:val="Akapitzlist"/>
        <w:numPr>
          <w:ilvl w:val="0"/>
          <w:numId w:val="46"/>
        </w:numPr>
        <w:spacing w:line="276" w:lineRule="auto"/>
        <w:ind w:left="1276"/>
        <w:jc w:val="both"/>
        <w:rPr>
          <w:rFonts w:ascii="Arial" w:hAnsi="Arial" w:cs="Arial"/>
          <w:sz w:val="24"/>
          <w:szCs w:val="24"/>
        </w:rPr>
      </w:pPr>
      <w:r w:rsidRPr="0037313C">
        <w:rPr>
          <w:rFonts w:ascii="Arial" w:hAnsi="Arial" w:cs="Arial"/>
          <w:sz w:val="24"/>
          <w:szCs w:val="24"/>
        </w:rPr>
        <w:t>Zamawiający może z prawa opcji nie skorzystać, lub sko</w:t>
      </w:r>
      <w:r w:rsidR="00360413" w:rsidRPr="0037313C">
        <w:rPr>
          <w:rFonts w:ascii="Arial" w:hAnsi="Arial" w:cs="Arial"/>
          <w:sz w:val="24"/>
          <w:szCs w:val="24"/>
        </w:rPr>
        <w:t>rzystać w części,</w:t>
      </w:r>
      <w:r w:rsidRPr="0037313C">
        <w:rPr>
          <w:rFonts w:ascii="Arial" w:hAnsi="Arial" w:cs="Arial"/>
          <w:sz w:val="24"/>
          <w:szCs w:val="24"/>
        </w:rPr>
        <w:t xml:space="preserve"> </w:t>
      </w:r>
    </w:p>
    <w:p w:rsidR="00360413" w:rsidRPr="0037313C" w:rsidRDefault="006F74F5" w:rsidP="00254A54">
      <w:pPr>
        <w:pStyle w:val="Akapitzlist"/>
        <w:numPr>
          <w:ilvl w:val="0"/>
          <w:numId w:val="46"/>
        </w:numPr>
        <w:spacing w:line="276" w:lineRule="auto"/>
        <w:ind w:left="1276"/>
        <w:jc w:val="both"/>
        <w:rPr>
          <w:rFonts w:ascii="Arial" w:hAnsi="Arial" w:cs="Arial"/>
          <w:sz w:val="24"/>
          <w:szCs w:val="24"/>
        </w:rPr>
      </w:pPr>
      <w:r w:rsidRPr="0037313C">
        <w:rPr>
          <w:rFonts w:ascii="Arial" w:hAnsi="Arial" w:cs="Arial"/>
          <w:sz w:val="24"/>
          <w:szCs w:val="24"/>
        </w:rPr>
        <w:t>Zamówienie realizowane w ramach opcji jest jednostronnym uprawnieniem Zamawiającego.</w:t>
      </w:r>
      <w:r w:rsidR="00360413" w:rsidRPr="0037313C">
        <w:rPr>
          <w:rFonts w:ascii="Arial" w:hAnsi="Arial" w:cs="Arial"/>
          <w:sz w:val="24"/>
          <w:szCs w:val="24"/>
        </w:rPr>
        <w:t xml:space="preserve"> 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p>
    <w:p w:rsidR="006F74F5" w:rsidRPr="005D10CA" w:rsidRDefault="006F74F5" w:rsidP="00254A54">
      <w:pPr>
        <w:pStyle w:val="Akapitzlist"/>
        <w:numPr>
          <w:ilvl w:val="0"/>
          <w:numId w:val="46"/>
        </w:numPr>
        <w:spacing w:line="276" w:lineRule="auto"/>
        <w:ind w:left="1276"/>
        <w:jc w:val="both"/>
        <w:rPr>
          <w:rFonts w:ascii="Arial" w:hAnsi="Arial" w:cs="Arial"/>
          <w:color w:val="00B050"/>
          <w:sz w:val="24"/>
          <w:szCs w:val="24"/>
        </w:rPr>
      </w:pPr>
      <w:r w:rsidRPr="0037313C">
        <w:rPr>
          <w:rFonts w:ascii="Arial" w:hAnsi="Arial" w:cs="Arial"/>
          <w:sz w:val="24"/>
          <w:szCs w:val="24"/>
        </w:rPr>
        <w:t>Zamówienie - objęte opcją Wykonawca będzie zobowiązany wykonać po uprzednim otrzymaniu pisemnego zawiadomienia - informacji od Zamawiającego przesłanego pocztą elektroniczną na wskazany przez Wykonawcę adres email, że zamierza z prawa opcji skorzystać. Ww. zawiadomienie winno zawierać ilości zamawianego przedmiotu zamówienia oraz adres siedziby jednostki organizacyjnej, do której należy go dostarczyć w ramach przedmiotowego uprawnienia Zamawiająceg</w:t>
      </w:r>
      <w:r w:rsidRPr="00250743">
        <w:rPr>
          <w:rFonts w:ascii="Arial" w:hAnsi="Arial" w:cs="Arial"/>
          <w:sz w:val="24"/>
          <w:szCs w:val="24"/>
        </w:rPr>
        <w:t>o,</w:t>
      </w:r>
      <w:r w:rsidRPr="005D10CA">
        <w:rPr>
          <w:rFonts w:ascii="Arial" w:hAnsi="Arial" w:cs="Arial"/>
          <w:color w:val="00B050"/>
          <w:sz w:val="24"/>
          <w:szCs w:val="24"/>
        </w:rPr>
        <w:t xml:space="preserve"> </w:t>
      </w:r>
    </w:p>
    <w:p w:rsidR="007207AB" w:rsidRPr="00362C06" w:rsidRDefault="006F74F5" w:rsidP="00254A54">
      <w:pPr>
        <w:pStyle w:val="Akapitzlist"/>
        <w:numPr>
          <w:ilvl w:val="0"/>
          <w:numId w:val="46"/>
        </w:numPr>
        <w:spacing w:line="276" w:lineRule="auto"/>
        <w:ind w:left="1276"/>
        <w:jc w:val="both"/>
        <w:rPr>
          <w:rFonts w:ascii="Arial" w:hAnsi="Arial" w:cs="Arial"/>
          <w:sz w:val="24"/>
          <w:szCs w:val="24"/>
        </w:rPr>
      </w:pPr>
      <w:r w:rsidRPr="00360413">
        <w:rPr>
          <w:rFonts w:ascii="Arial" w:hAnsi="Arial" w:cs="Arial"/>
          <w:sz w:val="24"/>
          <w:szCs w:val="24"/>
        </w:rPr>
        <w:t xml:space="preserve">Zasady dotyczące realizacji zamówienia objętego prawem opcji będą takie same jak </w:t>
      </w:r>
      <w:r w:rsidRPr="00362C06">
        <w:rPr>
          <w:rFonts w:ascii="Arial" w:hAnsi="Arial" w:cs="Arial"/>
          <w:sz w:val="24"/>
          <w:szCs w:val="24"/>
        </w:rPr>
        <w:t>te, które obowiązują przy realizacji zamówienia podstawowego.</w:t>
      </w:r>
      <w:r w:rsidR="007207AB" w:rsidRPr="00362C06">
        <w:rPr>
          <w:rFonts w:ascii="Arial" w:hAnsi="Arial" w:cs="Arial"/>
          <w:sz w:val="24"/>
          <w:szCs w:val="24"/>
        </w:rPr>
        <w:t xml:space="preserve"> Udzielenie zamówienia będzie realizowane na zasadach umowy podstawowej </w:t>
      </w:r>
      <w:r w:rsidR="007207AB" w:rsidRPr="00362C06">
        <w:rPr>
          <w:rFonts w:ascii="Arial" w:hAnsi="Arial" w:cs="Arial"/>
          <w:sz w:val="24"/>
          <w:szCs w:val="24"/>
        </w:rPr>
        <w:br/>
        <w:t>i nie wymaga zawarcia umowy lub aneksu do umowy w tym zakresie,</w:t>
      </w:r>
    </w:p>
    <w:p w:rsidR="006F74F5" w:rsidRPr="0037313C" w:rsidRDefault="006F74F5" w:rsidP="00254A54">
      <w:pPr>
        <w:pStyle w:val="Akapitzlist"/>
        <w:numPr>
          <w:ilvl w:val="0"/>
          <w:numId w:val="46"/>
        </w:numPr>
        <w:spacing w:line="276" w:lineRule="auto"/>
        <w:ind w:left="1276"/>
        <w:jc w:val="both"/>
        <w:rPr>
          <w:rFonts w:ascii="Arial" w:hAnsi="Arial" w:cs="Arial"/>
          <w:sz w:val="24"/>
          <w:szCs w:val="24"/>
        </w:rPr>
      </w:pPr>
      <w:r w:rsidRPr="0037313C">
        <w:rPr>
          <w:rFonts w:ascii="Arial" w:hAnsi="Arial" w:cs="Arial"/>
          <w:sz w:val="24"/>
          <w:szCs w:val="24"/>
        </w:rPr>
        <w:t xml:space="preserve">Zamawiający zastrzega również, że ceny jednostkowe objęte opcją będą zgodne z cenami zawartymi w umowie, </w:t>
      </w:r>
    </w:p>
    <w:p w:rsidR="006F74F5" w:rsidRPr="0089402F" w:rsidRDefault="006F74F5" w:rsidP="00254A54">
      <w:pPr>
        <w:pStyle w:val="Akapitzlist"/>
        <w:numPr>
          <w:ilvl w:val="0"/>
          <w:numId w:val="46"/>
        </w:numPr>
        <w:spacing w:line="276" w:lineRule="auto"/>
        <w:ind w:left="1276"/>
        <w:jc w:val="both"/>
        <w:rPr>
          <w:rFonts w:ascii="Arial" w:hAnsi="Arial" w:cs="Arial"/>
          <w:sz w:val="24"/>
          <w:szCs w:val="24"/>
        </w:rPr>
      </w:pPr>
      <w:r w:rsidRPr="0037313C">
        <w:rPr>
          <w:rFonts w:ascii="Arial" w:hAnsi="Arial" w:cs="Arial"/>
          <w:sz w:val="24"/>
          <w:szCs w:val="24"/>
        </w:rPr>
        <w:t xml:space="preserve">Dodatkowe szczegóły związane z </w:t>
      </w:r>
      <w:r w:rsidRPr="0089402F">
        <w:rPr>
          <w:rFonts w:ascii="Arial" w:hAnsi="Arial" w:cs="Arial"/>
          <w:sz w:val="24"/>
          <w:szCs w:val="24"/>
        </w:rPr>
        <w:t>prawem opcji zawarte są w ogólnych warunkach umowy stanowiących załącznik nr 5 do SWZ.</w:t>
      </w:r>
    </w:p>
    <w:p w:rsidR="00122A49" w:rsidRDefault="00122A49" w:rsidP="00122A49">
      <w:pPr>
        <w:pStyle w:val="Akapitzlist"/>
        <w:suppressAutoHyphens/>
        <w:spacing w:line="276" w:lineRule="auto"/>
        <w:ind w:left="1276"/>
        <w:jc w:val="both"/>
        <w:rPr>
          <w:rFonts w:ascii="Arial" w:hAnsi="Arial" w:cs="Arial"/>
          <w:color w:val="00B050"/>
          <w:sz w:val="24"/>
          <w:szCs w:val="24"/>
        </w:rPr>
      </w:pPr>
    </w:p>
    <w:p w:rsidR="00CD7C48"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Wszystkie produkty stanowiące przedmiot zamówienia powinny być dopuszczone do obrotu, fabrycznie nowe, fabrycznie zapakowane, posiadać znak firmowy producenta, etykiety powinny zawierać numer katalogowy oraz termin przydatności do użytku a także nienaruszone cechy pierwotnego opakowania. Oferowane produkty muszą być legalne w świetle prawa patentowego obowiązującego w państwach Unii Europejskiej, Europejskiego Obszaru Gospodarczego lub państwa, z którym Unia Europejska lub RP zawarła stosowną umowę.</w:t>
      </w:r>
      <w:r w:rsidR="00CD7C48" w:rsidRPr="0037313C">
        <w:rPr>
          <w:rFonts w:ascii="Arial" w:hAnsi="Arial" w:cs="Arial"/>
          <w:sz w:val="24"/>
          <w:szCs w:val="24"/>
        </w:rPr>
        <w:t xml:space="preserve"> Ponadto, wszystkie produkty powinny </w:t>
      </w:r>
      <w:r w:rsidR="00CD7C48" w:rsidRPr="0037313C">
        <w:rPr>
          <w:rFonts w:ascii="Arial" w:hAnsi="Arial" w:cs="Arial"/>
          <w:b/>
          <w:sz w:val="24"/>
          <w:szCs w:val="24"/>
        </w:rPr>
        <w:t xml:space="preserve">posiadać </w:t>
      </w:r>
      <w:r w:rsidR="00081D6E" w:rsidRPr="0037313C">
        <w:rPr>
          <w:rFonts w:ascii="Arial" w:hAnsi="Arial" w:cs="Arial"/>
          <w:b/>
          <w:sz w:val="24"/>
          <w:szCs w:val="24"/>
        </w:rPr>
        <w:t xml:space="preserve">min. </w:t>
      </w:r>
      <w:r w:rsidR="00CD7C48" w:rsidRPr="0037313C">
        <w:rPr>
          <w:rFonts w:ascii="Arial" w:hAnsi="Arial" w:cs="Arial"/>
          <w:b/>
          <w:sz w:val="24"/>
          <w:szCs w:val="24"/>
        </w:rPr>
        <w:t>1</w:t>
      </w:r>
      <w:r w:rsidR="00B46BC7" w:rsidRPr="0037313C">
        <w:rPr>
          <w:rFonts w:ascii="Arial" w:hAnsi="Arial" w:cs="Arial"/>
          <w:b/>
          <w:sz w:val="24"/>
          <w:szCs w:val="24"/>
        </w:rPr>
        <w:t>8</w:t>
      </w:r>
      <w:r w:rsidR="00CD7C48" w:rsidRPr="0037313C">
        <w:rPr>
          <w:rFonts w:ascii="Arial" w:hAnsi="Arial" w:cs="Arial"/>
          <w:b/>
          <w:sz w:val="24"/>
          <w:szCs w:val="24"/>
        </w:rPr>
        <w:t xml:space="preserve"> miesięczny okres gwarancji</w:t>
      </w:r>
      <w:r w:rsidR="00CD7C48" w:rsidRPr="0037313C">
        <w:rPr>
          <w:rFonts w:ascii="Arial" w:hAnsi="Arial" w:cs="Arial"/>
          <w:sz w:val="24"/>
          <w:szCs w:val="24"/>
        </w:rPr>
        <w:t xml:space="preserve"> jakości użycia, liczony od daty odbioru przedmiotu umowy.</w:t>
      </w:r>
    </w:p>
    <w:p w:rsidR="00B31A57"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 xml:space="preserve">Głowice wkładów barwiących, drukujących  do drukarek, nie mogą pochodzić </w:t>
      </w:r>
      <w:r w:rsidR="00621D34" w:rsidRPr="0037313C">
        <w:rPr>
          <w:rFonts w:ascii="Arial" w:hAnsi="Arial" w:cs="Arial"/>
          <w:sz w:val="24"/>
          <w:szCs w:val="24"/>
        </w:rPr>
        <w:br/>
      </w:r>
      <w:r w:rsidRPr="0037313C">
        <w:rPr>
          <w:rFonts w:ascii="Arial" w:hAnsi="Arial" w:cs="Arial"/>
          <w:sz w:val="24"/>
          <w:szCs w:val="24"/>
        </w:rPr>
        <w:t>z recyklingu  lub procesu odzysku R5, R11, R12 i być w jakikolwiek sposób przerabiane czy zmodyfikowane.</w:t>
      </w:r>
    </w:p>
    <w:p w:rsidR="00CD7C48" w:rsidRPr="0037313C" w:rsidRDefault="00CD7C48"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Oferowane produkty powinny być kompatybilne z oprogramowaniem urządzeń, do których są przeznaczone w zakresie sygnalizacji w szczególności: pojemności, czasu pracy, jakości druku, zużycia. Wyroby producenta urządzenia, przeznaczone do danego urządzenia a występujące pod inną nazwą niż w opisie przedmiotu zamówienia uznaje się za oryginalne.</w:t>
      </w:r>
    </w:p>
    <w:p w:rsidR="00B31A57"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lastRenderedPageBreak/>
        <w:t>Produkty równoważne do urządzeń, w których każdy kolor występuje jako osobny produkt, muszą się mieszać z produktami oryginalnymi w taki</w:t>
      </w:r>
      <w:r w:rsidR="008633AA" w:rsidRPr="0037313C">
        <w:rPr>
          <w:rFonts w:ascii="Arial" w:hAnsi="Arial" w:cs="Arial"/>
          <w:sz w:val="24"/>
          <w:szCs w:val="24"/>
        </w:rPr>
        <w:t xml:space="preserve"> sposób aby w efekcie uzyskać tę</w:t>
      </w:r>
      <w:r w:rsidRPr="0037313C">
        <w:rPr>
          <w:rFonts w:ascii="Arial" w:hAnsi="Arial" w:cs="Arial"/>
          <w:sz w:val="24"/>
          <w:szCs w:val="24"/>
        </w:rPr>
        <w:t xml:space="preserve"> samą paletę kolorów jak przy mieszaniu się produktów oryginalnych.</w:t>
      </w:r>
    </w:p>
    <w:p w:rsidR="00B31A57"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Dla produktów dla których producent materiałów oryginalnych nie określił wydajności poprzez ilość wydrukowanych stron (wg odpowiedniej normy)</w:t>
      </w:r>
      <w:r w:rsidRPr="0037313C">
        <w:rPr>
          <w:rFonts w:ascii="Arial" w:hAnsi="Arial" w:cs="Arial"/>
          <w:sz w:val="24"/>
          <w:szCs w:val="24"/>
        </w:rPr>
        <w:br/>
        <w:t>- zamawiający dopuszcza produkt o co najmniej takiej samej pojemności wkładu drukującego.</w:t>
      </w:r>
    </w:p>
    <w:p w:rsidR="00B31A57"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Stosowanie materiałów równoważnych nie może naruszać warunków gwarancji urządzeń. Wykonawca bierze na siebie pełną odpowiedzialność za uszkodzenia sprzętu spowodowane używaniem zaoferowanych materiałów.</w:t>
      </w:r>
    </w:p>
    <w:p w:rsidR="00B31A57" w:rsidRPr="0037313C" w:rsidRDefault="00B31A57"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Wymagane parametry wydajności przedmiotu zamówienia określone zostały</w:t>
      </w:r>
      <w:r w:rsidRPr="0037313C">
        <w:rPr>
          <w:rFonts w:ascii="Arial" w:hAnsi="Arial" w:cs="Arial"/>
          <w:sz w:val="24"/>
          <w:szCs w:val="24"/>
        </w:rPr>
        <w:br/>
        <w:t>w normach:</w:t>
      </w:r>
    </w:p>
    <w:p w:rsidR="00B31A57" w:rsidRPr="0037313C" w:rsidRDefault="00B31A57" w:rsidP="00254A54">
      <w:pPr>
        <w:pStyle w:val="Akapitzlist"/>
        <w:numPr>
          <w:ilvl w:val="0"/>
          <w:numId w:val="24"/>
        </w:numPr>
        <w:suppressAutoHyphens/>
        <w:spacing w:line="276" w:lineRule="auto"/>
        <w:ind w:left="1418"/>
        <w:jc w:val="both"/>
        <w:rPr>
          <w:rFonts w:ascii="Arial" w:hAnsi="Arial" w:cs="Arial"/>
          <w:sz w:val="24"/>
          <w:szCs w:val="24"/>
        </w:rPr>
      </w:pPr>
      <w:r w:rsidRPr="0037313C">
        <w:rPr>
          <w:rFonts w:ascii="Arial" w:hAnsi="Arial" w:cs="Arial"/>
          <w:sz w:val="24"/>
          <w:szCs w:val="24"/>
        </w:rPr>
        <w:t>ISO/IEC 19752:2017 w odniesieniu do kaset z tonerem do urządzeń laserowych monochromatycznych;</w:t>
      </w:r>
    </w:p>
    <w:p w:rsidR="00B31A57" w:rsidRPr="0037313C" w:rsidRDefault="00B31A57" w:rsidP="00254A54">
      <w:pPr>
        <w:pStyle w:val="Akapitzlist"/>
        <w:numPr>
          <w:ilvl w:val="0"/>
          <w:numId w:val="24"/>
        </w:numPr>
        <w:suppressAutoHyphens/>
        <w:spacing w:line="276" w:lineRule="auto"/>
        <w:ind w:left="1418"/>
        <w:jc w:val="both"/>
        <w:rPr>
          <w:rFonts w:ascii="Arial" w:hAnsi="Arial" w:cs="Arial"/>
          <w:sz w:val="24"/>
          <w:szCs w:val="24"/>
        </w:rPr>
      </w:pPr>
      <w:r w:rsidRPr="0037313C">
        <w:rPr>
          <w:rFonts w:ascii="Arial" w:hAnsi="Arial" w:cs="Arial"/>
          <w:sz w:val="24"/>
          <w:szCs w:val="24"/>
        </w:rPr>
        <w:t>ISO/IEC 19798:2017 w odniesieniu do kaset z tonerem do urządzeń laserowych kolorowych;</w:t>
      </w:r>
    </w:p>
    <w:p w:rsidR="00B31A57" w:rsidRPr="0037313C" w:rsidRDefault="00B31A57" w:rsidP="00254A54">
      <w:pPr>
        <w:pStyle w:val="Akapitzlist"/>
        <w:numPr>
          <w:ilvl w:val="0"/>
          <w:numId w:val="24"/>
        </w:numPr>
        <w:suppressAutoHyphens/>
        <w:spacing w:line="276" w:lineRule="auto"/>
        <w:ind w:left="1418"/>
        <w:jc w:val="both"/>
        <w:rPr>
          <w:rFonts w:ascii="Arial" w:hAnsi="Arial" w:cs="Arial"/>
          <w:sz w:val="24"/>
          <w:szCs w:val="24"/>
        </w:rPr>
      </w:pPr>
      <w:r w:rsidRPr="0037313C">
        <w:rPr>
          <w:rFonts w:ascii="Arial" w:hAnsi="Arial" w:cs="Arial"/>
          <w:sz w:val="24"/>
          <w:szCs w:val="24"/>
        </w:rPr>
        <w:t>ISO/IEC 24711:2021 w odniesieniu do tuszy.</w:t>
      </w:r>
    </w:p>
    <w:p w:rsidR="00CD7C48" w:rsidRPr="0089402F" w:rsidRDefault="00CD7C48"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Wprowadzane do obrotu produkty, które mogą stwarzać zagrożenie albo służą ochronie lub ratowaniu życia, zdrowia, mienia lub środowiska</w:t>
      </w:r>
      <w:r w:rsidR="006E2F01" w:rsidRPr="0037313C">
        <w:rPr>
          <w:rFonts w:ascii="Arial" w:hAnsi="Arial" w:cs="Arial"/>
          <w:sz w:val="24"/>
          <w:szCs w:val="24"/>
        </w:rPr>
        <w:t xml:space="preserve"> (np. tonerów)</w:t>
      </w:r>
      <w:r w:rsidRPr="0037313C">
        <w:rPr>
          <w:rFonts w:ascii="Arial" w:hAnsi="Arial" w:cs="Arial"/>
          <w:sz w:val="24"/>
          <w:szCs w:val="24"/>
        </w:rPr>
        <w:t xml:space="preserve">, obowiązkowo podlegają ocenie zgodności z zasadniczymi wymaganiami, specyfikacjami technicznymi lub określoną normą oraz </w:t>
      </w:r>
      <w:r w:rsidRPr="0037313C">
        <w:rPr>
          <w:rFonts w:ascii="Arial" w:hAnsi="Arial" w:cs="Arial"/>
          <w:bCs/>
          <w:sz w:val="24"/>
          <w:szCs w:val="24"/>
        </w:rPr>
        <w:t>podlegają oznakowaniu</w:t>
      </w:r>
      <w:r w:rsidRPr="0037313C">
        <w:rPr>
          <w:rFonts w:ascii="Arial" w:hAnsi="Arial" w:cs="Arial"/>
          <w:sz w:val="24"/>
          <w:szCs w:val="24"/>
        </w:rPr>
        <w:t xml:space="preserve"> </w:t>
      </w:r>
      <w:r w:rsidRPr="0037313C">
        <w:rPr>
          <w:rFonts w:ascii="Arial" w:hAnsi="Arial" w:cs="Arial"/>
          <w:bCs/>
          <w:sz w:val="24"/>
          <w:szCs w:val="24"/>
        </w:rPr>
        <w:t>CE</w:t>
      </w:r>
      <w:r w:rsidRPr="0037313C">
        <w:rPr>
          <w:rFonts w:ascii="Arial" w:hAnsi="Arial" w:cs="Arial"/>
          <w:sz w:val="24"/>
          <w:szCs w:val="24"/>
        </w:rPr>
        <w:t xml:space="preserve"> zgodnie z przepisami ustawy o systemie oceny zgodności </w:t>
      </w:r>
      <w:r w:rsidR="00081D6E" w:rsidRPr="0037313C">
        <w:rPr>
          <w:rFonts w:ascii="Arial" w:hAnsi="Arial" w:cs="Arial"/>
          <w:sz w:val="24"/>
          <w:szCs w:val="24"/>
        </w:rPr>
        <w:t xml:space="preserve">z 30 sierpnia </w:t>
      </w:r>
      <w:r w:rsidR="00F00EDE" w:rsidRPr="0037313C">
        <w:rPr>
          <w:rFonts w:ascii="Arial" w:hAnsi="Arial" w:cs="Arial"/>
          <w:sz w:val="24"/>
          <w:szCs w:val="24"/>
        </w:rPr>
        <w:t>2002 r. (Dz. U. z 202</w:t>
      </w:r>
      <w:r w:rsidR="00A60563" w:rsidRPr="0037313C">
        <w:rPr>
          <w:rFonts w:ascii="Arial" w:hAnsi="Arial" w:cs="Arial"/>
          <w:sz w:val="24"/>
          <w:szCs w:val="24"/>
        </w:rPr>
        <w:t>3</w:t>
      </w:r>
      <w:r w:rsidRPr="0037313C">
        <w:rPr>
          <w:rFonts w:ascii="Arial" w:hAnsi="Arial" w:cs="Arial"/>
          <w:sz w:val="24"/>
          <w:szCs w:val="24"/>
        </w:rPr>
        <w:t xml:space="preserve"> r., poz. </w:t>
      </w:r>
      <w:r w:rsidR="00A60563" w:rsidRPr="0037313C">
        <w:rPr>
          <w:rFonts w:ascii="Arial" w:hAnsi="Arial" w:cs="Arial"/>
          <w:sz w:val="24"/>
          <w:szCs w:val="24"/>
        </w:rPr>
        <w:t>215</w:t>
      </w:r>
      <w:r w:rsidRPr="0037313C">
        <w:rPr>
          <w:rFonts w:ascii="Arial" w:hAnsi="Arial" w:cs="Arial"/>
          <w:sz w:val="24"/>
          <w:szCs w:val="24"/>
        </w:rPr>
        <w:t xml:space="preserve">). Szczegółowy opis przedmiotu </w:t>
      </w:r>
      <w:r w:rsidRPr="0089402F">
        <w:rPr>
          <w:rFonts w:ascii="Arial" w:hAnsi="Arial" w:cs="Arial"/>
          <w:sz w:val="24"/>
          <w:szCs w:val="24"/>
        </w:rPr>
        <w:t>zamówienia z wyspecyfikowaniem rodzaju i ilości asortymentów zawarto w załączniku nr 1.</w:t>
      </w:r>
    </w:p>
    <w:p w:rsidR="00CD7C48" w:rsidRPr="0037313C" w:rsidRDefault="009E4F4C" w:rsidP="00254A54">
      <w:pPr>
        <w:pStyle w:val="Akapitzlist"/>
        <w:numPr>
          <w:ilvl w:val="0"/>
          <w:numId w:val="23"/>
        </w:numPr>
        <w:suppressAutoHyphens/>
        <w:spacing w:line="276" w:lineRule="auto"/>
        <w:ind w:left="1276"/>
        <w:jc w:val="both"/>
        <w:rPr>
          <w:shd w:val="clear" w:color="auto" w:fill="FFFFFF"/>
        </w:rPr>
      </w:pPr>
      <w:r w:rsidRPr="0037313C">
        <w:rPr>
          <w:rFonts w:ascii="Arial" w:hAnsi="Arial" w:cs="Arial"/>
          <w:sz w:val="24"/>
          <w:szCs w:val="24"/>
          <w:shd w:val="clear" w:color="auto" w:fill="FFFFFF"/>
        </w:rPr>
        <w:t>W przypadku bębnów ze</w:t>
      </w:r>
      <w:r w:rsidR="00CD7C48" w:rsidRPr="0037313C">
        <w:rPr>
          <w:rFonts w:ascii="Arial" w:hAnsi="Arial" w:cs="Arial"/>
          <w:sz w:val="24"/>
          <w:szCs w:val="24"/>
          <w:shd w:val="clear" w:color="auto" w:fill="FFFFFF"/>
        </w:rPr>
        <w:t xml:space="preserve"> </w:t>
      </w:r>
      <w:r w:rsidR="00CD7C48" w:rsidRPr="0037313C">
        <w:rPr>
          <w:rFonts w:ascii="Arial" w:hAnsi="Arial" w:cs="Arial"/>
          <w:sz w:val="24"/>
          <w:szCs w:val="24"/>
        </w:rPr>
        <w:t>względów</w:t>
      </w:r>
      <w:r w:rsidR="00CD7C48" w:rsidRPr="0037313C">
        <w:rPr>
          <w:rFonts w:ascii="Arial" w:hAnsi="Arial" w:cs="Arial"/>
          <w:sz w:val="24"/>
          <w:szCs w:val="24"/>
          <w:shd w:val="clear" w:color="auto" w:fill="FFFFFF"/>
        </w:rPr>
        <w:t xml:space="preserve"> technicznych Zamawiający wnioskuje</w:t>
      </w:r>
      <w:r w:rsidR="00CD7C48" w:rsidRPr="0037313C">
        <w:rPr>
          <w:rFonts w:ascii="Arial" w:hAnsi="Arial" w:cs="Arial"/>
          <w:strike/>
          <w:sz w:val="24"/>
          <w:szCs w:val="24"/>
          <w:shd w:val="clear" w:color="auto" w:fill="FFFFFF"/>
        </w:rPr>
        <w:t xml:space="preserve"> </w:t>
      </w:r>
      <w:r w:rsidR="004454B0" w:rsidRPr="0037313C">
        <w:rPr>
          <w:rFonts w:ascii="Arial" w:hAnsi="Arial" w:cs="Arial"/>
          <w:strike/>
          <w:sz w:val="24"/>
          <w:szCs w:val="24"/>
          <w:shd w:val="clear" w:color="auto" w:fill="FFFFFF"/>
        </w:rPr>
        <w:br/>
      </w:r>
      <w:r w:rsidR="00CD7C48" w:rsidRPr="0037313C">
        <w:rPr>
          <w:rFonts w:ascii="Arial" w:hAnsi="Arial" w:cs="Arial"/>
          <w:sz w:val="24"/>
          <w:szCs w:val="24"/>
          <w:shd w:val="clear" w:color="auto" w:fill="FFFFFF"/>
        </w:rPr>
        <w:t>o składanie ofert</w:t>
      </w:r>
      <w:r w:rsidR="004454B0" w:rsidRPr="0037313C">
        <w:rPr>
          <w:rFonts w:ascii="Arial" w:hAnsi="Arial" w:cs="Arial"/>
          <w:sz w:val="24"/>
          <w:szCs w:val="24"/>
          <w:shd w:val="clear" w:color="auto" w:fill="FFFFFF"/>
        </w:rPr>
        <w:t xml:space="preserve"> </w:t>
      </w:r>
      <w:r w:rsidR="00CD7C48" w:rsidRPr="0037313C">
        <w:rPr>
          <w:rFonts w:ascii="Arial" w:hAnsi="Arial" w:cs="Arial"/>
          <w:sz w:val="24"/>
          <w:szCs w:val="24"/>
          <w:shd w:val="clear" w:color="auto" w:fill="FFFFFF"/>
        </w:rPr>
        <w:t>tylko na bębny zalecane przez producenta urządzeń drukujących</w:t>
      </w:r>
      <w:r w:rsidR="000B3431" w:rsidRPr="0037313C">
        <w:rPr>
          <w:rFonts w:ascii="Arial" w:hAnsi="Arial" w:cs="Arial"/>
          <w:sz w:val="24"/>
          <w:szCs w:val="24"/>
          <w:shd w:val="clear" w:color="auto" w:fill="FFFFFF"/>
        </w:rPr>
        <w:t>.</w:t>
      </w:r>
    </w:p>
    <w:p w:rsidR="00AB4B0E" w:rsidRPr="0037313C" w:rsidRDefault="00AB4B0E" w:rsidP="00254A54">
      <w:pPr>
        <w:pStyle w:val="Akapitzlist"/>
        <w:numPr>
          <w:ilvl w:val="0"/>
          <w:numId w:val="23"/>
        </w:numPr>
        <w:suppressAutoHyphens/>
        <w:spacing w:line="276" w:lineRule="auto"/>
        <w:ind w:left="1276"/>
        <w:jc w:val="both"/>
        <w:rPr>
          <w:rFonts w:ascii="Arial" w:hAnsi="Arial" w:cs="Arial"/>
          <w:sz w:val="24"/>
          <w:szCs w:val="24"/>
        </w:rPr>
      </w:pPr>
      <w:r w:rsidRPr="0037313C">
        <w:rPr>
          <w:rFonts w:ascii="Arial" w:hAnsi="Arial" w:cs="Arial"/>
          <w:sz w:val="24"/>
          <w:szCs w:val="24"/>
        </w:rPr>
        <w:t xml:space="preserve">Wykonawca </w:t>
      </w:r>
      <w:r w:rsidR="008903CD" w:rsidRPr="0037313C">
        <w:rPr>
          <w:rFonts w:ascii="Arial" w:hAnsi="Arial" w:cs="Arial"/>
          <w:sz w:val="24"/>
          <w:szCs w:val="24"/>
        </w:rPr>
        <w:t>podczas dostawy</w:t>
      </w:r>
      <w:r w:rsidR="008903CD" w:rsidRPr="0037313C">
        <w:rPr>
          <w:rFonts w:ascii="Arial" w:hAnsi="Arial" w:cs="Arial"/>
        </w:rPr>
        <w:t xml:space="preserve"> </w:t>
      </w:r>
      <w:r w:rsidRPr="0037313C">
        <w:rPr>
          <w:rFonts w:ascii="Arial" w:hAnsi="Arial" w:cs="Arial"/>
          <w:sz w:val="24"/>
          <w:szCs w:val="24"/>
        </w:rPr>
        <w:t xml:space="preserve">przyjmie zużyte tonery, bębny, oraz tusze </w:t>
      </w:r>
      <w:r w:rsidR="008903CD" w:rsidRPr="0037313C">
        <w:rPr>
          <w:rFonts w:ascii="Arial" w:hAnsi="Arial" w:cs="Arial"/>
          <w:sz w:val="24"/>
          <w:szCs w:val="24"/>
        </w:rPr>
        <w:br/>
      </w:r>
      <w:r w:rsidRPr="0037313C">
        <w:rPr>
          <w:rFonts w:ascii="Arial" w:hAnsi="Arial" w:cs="Arial"/>
          <w:sz w:val="24"/>
          <w:szCs w:val="24"/>
        </w:rPr>
        <w:t xml:space="preserve">w ilości nie większej niż ilość </w:t>
      </w:r>
      <w:r w:rsidR="008903CD" w:rsidRPr="0037313C">
        <w:rPr>
          <w:rFonts w:ascii="Arial" w:hAnsi="Arial" w:cs="Arial"/>
          <w:sz w:val="24"/>
          <w:szCs w:val="24"/>
        </w:rPr>
        <w:t>dostarczona</w:t>
      </w:r>
      <w:r w:rsidRPr="0037313C">
        <w:rPr>
          <w:rFonts w:ascii="Arial" w:hAnsi="Arial" w:cs="Arial"/>
          <w:sz w:val="24"/>
          <w:szCs w:val="24"/>
        </w:rPr>
        <w:t xml:space="preserve"> określona w załącznik</w:t>
      </w:r>
      <w:r w:rsidR="00027CE7" w:rsidRPr="0037313C">
        <w:rPr>
          <w:rFonts w:ascii="Arial" w:hAnsi="Arial" w:cs="Arial"/>
          <w:sz w:val="24"/>
          <w:szCs w:val="24"/>
        </w:rPr>
        <w:t>u</w:t>
      </w:r>
      <w:r w:rsidRPr="0037313C">
        <w:rPr>
          <w:rFonts w:ascii="Arial" w:hAnsi="Arial" w:cs="Arial"/>
          <w:sz w:val="24"/>
          <w:szCs w:val="24"/>
        </w:rPr>
        <w:t xml:space="preserve"> nr </w:t>
      </w:r>
      <w:r w:rsidR="008903CD" w:rsidRPr="0037313C">
        <w:rPr>
          <w:rFonts w:ascii="Arial" w:hAnsi="Arial" w:cs="Arial"/>
          <w:sz w:val="24"/>
          <w:szCs w:val="24"/>
        </w:rPr>
        <w:t>1 do SWZ. Odbiór zostanie potwierdzony w protokole odbioru jako dodatkowa uwaga</w:t>
      </w:r>
      <w:r w:rsidRPr="0037313C">
        <w:rPr>
          <w:rFonts w:ascii="Arial" w:hAnsi="Arial" w:cs="Arial"/>
          <w:sz w:val="24"/>
          <w:szCs w:val="24"/>
        </w:rPr>
        <w:t>.</w:t>
      </w:r>
    </w:p>
    <w:p w:rsidR="00122A49" w:rsidRPr="008562C9" w:rsidRDefault="00122A49" w:rsidP="00122A49">
      <w:pPr>
        <w:pStyle w:val="Akapitzlist"/>
        <w:numPr>
          <w:ilvl w:val="0"/>
          <w:numId w:val="23"/>
        </w:numPr>
        <w:suppressAutoHyphens/>
        <w:spacing w:line="276" w:lineRule="auto"/>
        <w:ind w:left="1276"/>
        <w:jc w:val="both"/>
        <w:rPr>
          <w:rFonts w:ascii="Arial" w:hAnsi="Arial" w:cs="Arial"/>
          <w:b/>
          <w:sz w:val="24"/>
          <w:szCs w:val="24"/>
        </w:rPr>
      </w:pPr>
      <w:r w:rsidRPr="008562C9">
        <w:rPr>
          <w:rStyle w:val="FontStyle33"/>
          <w:rFonts w:ascii="Arial" w:hAnsi="Arial" w:cs="Arial"/>
          <w:color w:val="auto"/>
          <w:sz w:val="24"/>
          <w:szCs w:val="24"/>
        </w:rPr>
        <w:t>Wznowienia</w:t>
      </w:r>
    </w:p>
    <w:p w:rsidR="00122A49" w:rsidRPr="008562C9" w:rsidRDefault="00122A49" w:rsidP="00122A49">
      <w:pPr>
        <w:pStyle w:val="Akapitzlist"/>
        <w:spacing w:line="276" w:lineRule="auto"/>
        <w:ind w:left="1134"/>
        <w:jc w:val="both"/>
        <w:rPr>
          <w:rFonts w:ascii="Arial" w:hAnsi="Arial" w:cs="Arial"/>
          <w:sz w:val="24"/>
          <w:szCs w:val="24"/>
        </w:rPr>
      </w:pPr>
      <w:r w:rsidRPr="008562C9">
        <w:rPr>
          <w:rFonts w:ascii="Arial" w:hAnsi="Arial" w:cs="Arial"/>
          <w:sz w:val="24"/>
          <w:szCs w:val="24"/>
        </w:rPr>
        <w:t xml:space="preserve">Wznowieniem zamówienia jest </w:t>
      </w:r>
      <w:r w:rsidRPr="008562C9">
        <w:rPr>
          <w:rFonts w:ascii="Arial" w:hAnsi="Arial" w:cs="Arial"/>
          <w:bCs/>
          <w:sz w:val="24"/>
          <w:szCs w:val="24"/>
        </w:rPr>
        <w:t xml:space="preserve">wykonywanie przez Wykonawcę po raz kolejny tych samych dostaw na dotychczasowych zasadach przewidzianych </w:t>
      </w:r>
      <w:r w:rsidR="005D649B" w:rsidRPr="008562C9">
        <w:rPr>
          <w:rFonts w:ascii="Arial" w:hAnsi="Arial" w:cs="Arial"/>
          <w:bCs/>
          <w:sz w:val="24"/>
          <w:szCs w:val="24"/>
        </w:rPr>
        <w:br/>
      </w:r>
      <w:r w:rsidRPr="008562C9">
        <w:rPr>
          <w:rFonts w:ascii="Arial" w:hAnsi="Arial" w:cs="Arial"/>
          <w:bCs/>
          <w:sz w:val="24"/>
          <w:szCs w:val="24"/>
        </w:rPr>
        <w:t>w pierwotnej umowie</w:t>
      </w:r>
      <w:r w:rsidRPr="008562C9">
        <w:rPr>
          <w:rFonts w:ascii="Arial" w:hAnsi="Arial" w:cs="Arial"/>
          <w:sz w:val="24"/>
          <w:szCs w:val="24"/>
        </w:rPr>
        <w:t>, które zgodnie z warunkami w nich zawartymi na podstawie decyzji Zamawiającego podlegają przedłużaniu na kolejny okres na poniższych zasadach:</w:t>
      </w:r>
    </w:p>
    <w:p w:rsidR="00122A49" w:rsidRPr="008562C9" w:rsidRDefault="00122A49" w:rsidP="00122A49">
      <w:pPr>
        <w:pStyle w:val="Akapitzlist"/>
        <w:numPr>
          <w:ilvl w:val="0"/>
          <w:numId w:val="57"/>
        </w:numPr>
        <w:spacing w:line="276" w:lineRule="auto"/>
        <w:ind w:left="1560"/>
        <w:jc w:val="both"/>
        <w:rPr>
          <w:rFonts w:ascii="Arial" w:hAnsi="Arial" w:cs="Arial"/>
          <w:sz w:val="24"/>
          <w:szCs w:val="24"/>
        </w:rPr>
      </w:pPr>
      <w:r w:rsidRPr="008562C9">
        <w:rPr>
          <w:rFonts w:ascii="Arial" w:hAnsi="Arial" w:cs="Arial"/>
          <w:sz w:val="24"/>
          <w:szCs w:val="24"/>
        </w:rPr>
        <w:t>Zamawiający zastrzega sobie prawo do skorzystania z 1 (jednego) wznowienia zamówienia, polegającego na powtórzeniu przedmiotu zamówienia na okres równy okresowi rea</w:t>
      </w:r>
      <w:r w:rsidR="005D649B" w:rsidRPr="008562C9">
        <w:rPr>
          <w:rFonts w:ascii="Arial" w:hAnsi="Arial" w:cs="Arial"/>
          <w:sz w:val="24"/>
          <w:szCs w:val="24"/>
        </w:rPr>
        <w:t>lizacji umowy przed wznowieniem,</w:t>
      </w:r>
    </w:p>
    <w:p w:rsidR="00122A49" w:rsidRPr="008562C9" w:rsidRDefault="00122A49" w:rsidP="00122A49">
      <w:pPr>
        <w:pStyle w:val="Akapitzlist"/>
        <w:numPr>
          <w:ilvl w:val="0"/>
          <w:numId w:val="57"/>
        </w:numPr>
        <w:spacing w:line="276" w:lineRule="auto"/>
        <w:ind w:left="1560"/>
        <w:jc w:val="both"/>
        <w:rPr>
          <w:rFonts w:ascii="Arial" w:hAnsi="Arial" w:cs="Arial"/>
          <w:sz w:val="24"/>
          <w:szCs w:val="24"/>
        </w:rPr>
      </w:pPr>
      <w:r w:rsidRPr="008562C9">
        <w:rPr>
          <w:rFonts w:ascii="Arial" w:hAnsi="Arial" w:cs="Arial"/>
          <w:sz w:val="24"/>
          <w:szCs w:val="24"/>
        </w:rPr>
        <w:t xml:space="preserve">Zamawiający poinformuje pisemnie Wykonawcę, że skorzysta ze wznowienia najpóźniej na miesiąc przed upływem terminu obwiązywania umowy. Wykonawca zobowiązany jest złożyć w formie pisemnej oświadczenie </w:t>
      </w:r>
      <w:r w:rsidR="006B059F" w:rsidRPr="008562C9">
        <w:rPr>
          <w:rFonts w:ascii="Arial" w:hAnsi="Arial" w:cs="Arial"/>
          <w:sz w:val="24"/>
          <w:szCs w:val="24"/>
        </w:rPr>
        <w:br/>
      </w:r>
      <w:r w:rsidRPr="008562C9">
        <w:rPr>
          <w:rFonts w:ascii="Arial" w:hAnsi="Arial" w:cs="Arial"/>
          <w:sz w:val="24"/>
          <w:szCs w:val="24"/>
        </w:rPr>
        <w:lastRenderedPageBreak/>
        <w:t>o wyrażeniu zgodny na wznowienie zamówienia w terminie do 7 dni od dnia otrzyma</w:t>
      </w:r>
      <w:r w:rsidR="005D649B" w:rsidRPr="008562C9">
        <w:rPr>
          <w:rFonts w:ascii="Arial" w:hAnsi="Arial" w:cs="Arial"/>
          <w:sz w:val="24"/>
          <w:szCs w:val="24"/>
        </w:rPr>
        <w:t>nia informacji od Zamawiającego,</w:t>
      </w:r>
      <w:r w:rsidRPr="008562C9">
        <w:rPr>
          <w:rFonts w:ascii="Arial" w:hAnsi="Arial" w:cs="Arial"/>
          <w:sz w:val="24"/>
          <w:szCs w:val="24"/>
        </w:rPr>
        <w:t xml:space="preserve"> </w:t>
      </w:r>
    </w:p>
    <w:p w:rsidR="00122A49" w:rsidRPr="008562C9" w:rsidRDefault="00122A49" w:rsidP="00122A49">
      <w:pPr>
        <w:pStyle w:val="Akapitzlist"/>
        <w:numPr>
          <w:ilvl w:val="0"/>
          <w:numId w:val="57"/>
        </w:numPr>
        <w:spacing w:line="276" w:lineRule="auto"/>
        <w:ind w:left="1560"/>
        <w:jc w:val="both"/>
        <w:rPr>
          <w:rFonts w:ascii="Arial" w:hAnsi="Arial" w:cs="Arial"/>
          <w:sz w:val="24"/>
          <w:szCs w:val="24"/>
        </w:rPr>
      </w:pPr>
      <w:r w:rsidRPr="008562C9">
        <w:rPr>
          <w:rFonts w:ascii="Arial" w:hAnsi="Arial" w:cs="Arial"/>
          <w:sz w:val="24"/>
          <w:szCs w:val="24"/>
        </w:rPr>
        <w:t xml:space="preserve">w przypadku niepoinformowania Wykonawcy w terminie opisanym </w:t>
      </w:r>
      <w:r w:rsidRPr="008562C9">
        <w:rPr>
          <w:rFonts w:ascii="Arial" w:hAnsi="Arial" w:cs="Arial"/>
          <w:sz w:val="24"/>
          <w:szCs w:val="24"/>
        </w:rPr>
        <w:br/>
        <w:t xml:space="preserve">w pkt. </w:t>
      </w:r>
      <w:r w:rsidR="008562C9" w:rsidRPr="008562C9">
        <w:rPr>
          <w:rFonts w:ascii="Arial" w:hAnsi="Arial" w:cs="Arial"/>
          <w:sz w:val="24"/>
          <w:szCs w:val="24"/>
        </w:rPr>
        <w:t>12</w:t>
      </w:r>
      <w:r w:rsidRPr="008562C9">
        <w:rPr>
          <w:rFonts w:ascii="Arial" w:hAnsi="Arial" w:cs="Arial"/>
          <w:sz w:val="24"/>
          <w:szCs w:val="24"/>
        </w:rPr>
        <w:t>) lit. b), należy przyjąć, że Zamawiający nie będzie korzystał ze wznowienia. Wykonawca nie będzie miał żadnych roszczeń w stosunku do Zamawiającego, w przypadku gdy Zamawiający ze wznowienia nie skorzysta.</w:t>
      </w:r>
    </w:p>
    <w:p w:rsidR="00C70018" w:rsidRPr="005D10CA" w:rsidRDefault="00C70018" w:rsidP="00C70018">
      <w:pPr>
        <w:pStyle w:val="Akapitzlist"/>
        <w:spacing w:line="276" w:lineRule="auto"/>
        <w:ind w:left="1560"/>
        <w:jc w:val="both"/>
        <w:rPr>
          <w:rFonts w:ascii="Arial" w:hAnsi="Arial" w:cs="Arial"/>
          <w:color w:val="FF0000"/>
          <w:sz w:val="24"/>
          <w:szCs w:val="24"/>
        </w:rPr>
      </w:pPr>
    </w:p>
    <w:p w:rsidR="00122A49" w:rsidRPr="00260063" w:rsidRDefault="00122A49" w:rsidP="00122A49">
      <w:pPr>
        <w:pStyle w:val="Akapitzlist"/>
        <w:numPr>
          <w:ilvl w:val="0"/>
          <w:numId w:val="20"/>
        </w:numPr>
        <w:spacing w:line="276" w:lineRule="auto"/>
        <w:ind w:left="993"/>
        <w:jc w:val="both"/>
        <w:rPr>
          <w:rFonts w:ascii="Arial" w:hAnsi="Arial" w:cs="Arial"/>
          <w:b/>
          <w:sz w:val="24"/>
          <w:szCs w:val="24"/>
        </w:rPr>
      </w:pPr>
      <w:r w:rsidRPr="00260063">
        <w:rPr>
          <w:rFonts w:ascii="Arial" w:hAnsi="Arial" w:cs="Arial"/>
          <w:b/>
          <w:sz w:val="24"/>
          <w:szCs w:val="24"/>
        </w:rPr>
        <w:t xml:space="preserve">Wymagania dotyczące podwykonawców: </w:t>
      </w:r>
    </w:p>
    <w:p w:rsidR="00122A49" w:rsidRPr="00946B03" w:rsidRDefault="00122A49" w:rsidP="00122A49">
      <w:pPr>
        <w:numPr>
          <w:ilvl w:val="0"/>
          <w:numId w:val="74"/>
        </w:numPr>
        <w:adjustRightInd w:val="0"/>
        <w:spacing w:after="30" w:line="276" w:lineRule="auto"/>
        <w:ind w:left="1418" w:hanging="425"/>
        <w:jc w:val="both"/>
        <w:rPr>
          <w:rStyle w:val="FontStyle33"/>
          <w:rFonts w:ascii="Arial" w:eastAsia="Calibri" w:hAnsi="Arial" w:cs="Arial"/>
          <w:color w:val="auto"/>
          <w:sz w:val="24"/>
          <w:szCs w:val="24"/>
          <w:lang w:eastAsia="en-US"/>
        </w:rPr>
      </w:pPr>
      <w:r w:rsidRPr="00946B03">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rsidR="00122A49" w:rsidRPr="00946B03" w:rsidRDefault="00122A49" w:rsidP="00122A49">
      <w:pPr>
        <w:numPr>
          <w:ilvl w:val="0"/>
          <w:numId w:val="74"/>
        </w:numPr>
        <w:adjustRightInd w:val="0"/>
        <w:spacing w:after="30" w:line="276" w:lineRule="auto"/>
        <w:ind w:left="1418" w:hanging="425"/>
        <w:jc w:val="both"/>
        <w:rPr>
          <w:rStyle w:val="FontStyle33"/>
          <w:rFonts w:ascii="Arial" w:hAnsi="Arial" w:cs="Arial"/>
          <w:color w:val="auto"/>
          <w:sz w:val="24"/>
          <w:szCs w:val="24"/>
        </w:rPr>
      </w:pPr>
      <w:r w:rsidRPr="00946B03">
        <w:rPr>
          <w:rStyle w:val="FontStyle33"/>
          <w:rFonts w:ascii="Arial" w:hAnsi="Arial" w:cs="Arial"/>
          <w:color w:val="auto"/>
          <w:sz w:val="24"/>
          <w:szCs w:val="24"/>
        </w:rPr>
        <w:t xml:space="preserve">Podwykonawca powinien posiadać stosowne zezwolenia zgodnie </w:t>
      </w:r>
      <w:r w:rsidRPr="00946B03">
        <w:rPr>
          <w:rStyle w:val="FontStyle33"/>
          <w:rFonts w:ascii="Arial" w:hAnsi="Arial" w:cs="Arial"/>
          <w:color w:val="auto"/>
          <w:sz w:val="24"/>
          <w:szCs w:val="24"/>
        </w:rPr>
        <w:br/>
        <w:t>z obowiązującym prawem. Tak jak wykonawca, nie powinien podlegać wykluczeniu z postępowania.</w:t>
      </w:r>
    </w:p>
    <w:p w:rsidR="00122A49" w:rsidRPr="00946B03" w:rsidRDefault="00122A49" w:rsidP="00122A49">
      <w:pPr>
        <w:numPr>
          <w:ilvl w:val="0"/>
          <w:numId w:val="74"/>
        </w:numPr>
        <w:adjustRightInd w:val="0"/>
        <w:spacing w:after="30" w:line="276" w:lineRule="auto"/>
        <w:ind w:left="1418" w:hanging="425"/>
        <w:jc w:val="both"/>
        <w:rPr>
          <w:rStyle w:val="FontStyle33"/>
          <w:rFonts w:ascii="Arial" w:hAnsi="Arial" w:cs="Arial"/>
          <w:color w:val="auto"/>
          <w:sz w:val="24"/>
          <w:szCs w:val="24"/>
        </w:rPr>
      </w:pPr>
      <w:r w:rsidRPr="00946B03">
        <w:rPr>
          <w:rStyle w:val="FontStyle33"/>
          <w:rFonts w:ascii="Arial" w:hAnsi="Arial" w:cs="Arial"/>
          <w:color w:val="auto"/>
          <w:sz w:val="24"/>
          <w:szCs w:val="24"/>
        </w:rPr>
        <w:t xml:space="preserve">Jeżeli powierzenie podwykonawcy wykonania części zamówienia na dostawę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Zamawiający może wykluczyć podwykonawcę </w:t>
      </w:r>
      <w:r w:rsidR="00FA33B6" w:rsidRPr="00946B03">
        <w:rPr>
          <w:rStyle w:val="FontStyle33"/>
          <w:rFonts w:ascii="Arial" w:hAnsi="Arial" w:cs="Arial"/>
          <w:color w:val="auto"/>
          <w:sz w:val="24"/>
          <w:szCs w:val="24"/>
        </w:rPr>
        <w:br/>
      </w:r>
      <w:r w:rsidRPr="00946B03">
        <w:rPr>
          <w:rStyle w:val="FontStyle33"/>
          <w:rFonts w:ascii="Arial" w:hAnsi="Arial" w:cs="Arial"/>
          <w:color w:val="auto"/>
          <w:sz w:val="24"/>
          <w:szCs w:val="24"/>
        </w:rPr>
        <w:t>z postępowania.</w:t>
      </w:r>
    </w:p>
    <w:p w:rsidR="00122A49" w:rsidRPr="00946B03" w:rsidRDefault="00122A49" w:rsidP="00122A49">
      <w:pPr>
        <w:numPr>
          <w:ilvl w:val="0"/>
          <w:numId w:val="74"/>
        </w:numPr>
        <w:adjustRightInd w:val="0"/>
        <w:spacing w:after="30" w:line="276" w:lineRule="auto"/>
        <w:ind w:left="1418" w:hanging="425"/>
        <w:jc w:val="both"/>
        <w:rPr>
          <w:rStyle w:val="FontStyle33"/>
          <w:rFonts w:ascii="Arial" w:hAnsi="Arial" w:cs="Arial"/>
          <w:color w:val="auto"/>
          <w:sz w:val="24"/>
          <w:szCs w:val="24"/>
        </w:rPr>
      </w:pPr>
      <w:r w:rsidRPr="00946B03">
        <w:rPr>
          <w:rStyle w:val="FontStyle33"/>
          <w:rFonts w:ascii="Arial" w:hAnsi="Arial" w:cs="Arial"/>
          <w:color w:val="auto"/>
          <w:sz w:val="24"/>
          <w:szCs w:val="24"/>
        </w:rPr>
        <w:t>Wykonawca niezwłocznie poinformuje zamawiającego o wszelkich zmianach dotyczących podwykonawców, które wystąpią w trakcie wykonywania zamówienia.</w:t>
      </w:r>
    </w:p>
    <w:p w:rsidR="00122A49" w:rsidRPr="00946B03" w:rsidRDefault="00122A49" w:rsidP="00122A49">
      <w:pPr>
        <w:numPr>
          <w:ilvl w:val="0"/>
          <w:numId w:val="74"/>
        </w:numPr>
        <w:adjustRightInd w:val="0"/>
        <w:spacing w:after="30" w:line="276" w:lineRule="auto"/>
        <w:ind w:left="1418" w:hanging="425"/>
        <w:jc w:val="both"/>
        <w:rPr>
          <w:rStyle w:val="FontStyle33"/>
          <w:rFonts w:ascii="Arial" w:hAnsi="Arial" w:cs="Arial"/>
          <w:color w:val="auto"/>
          <w:sz w:val="24"/>
          <w:szCs w:val="24"/>
        </w:rPr>
      </w:pPr>
      <w:r w:rsidRPr="00946B03">
        <w:rPr>
          <w:rStyle w:val="FontStyle33"/>
          <w:rFonts w:ascii="Arial" w:hAnsi="Arial" w:cs="Arial"/>
          <w:color w:val="auto"/>
          <w:sz w:val="24"/>
          <w:szCs w:val="24"/>
        </w:rPr>
        <w:t xml:space="preserve">Podwykonawca powinien posiadać stosowne zezwolenia zgodnie </w:t>
      </w:r>
      <w:r w:rsidRPr="00946B03">
        <w:rPr>
          <w:rStyle w:val="FontStyle33"/>
          <w:rFonts w:ascii="Arial" w:hAnsi="Arial" w:cs="Arial"/>
          <w:color w:val="auto"/>
          <w:sz w:val="24"/>
          <w:szCs w:val="24"/>
        </w:rPr>
        <w:br/>
        <w:t>z obowiązującym prawem. Tak jak wykonawca, nie powinien podlegać wykluczeniu z postępowania.</w:t>
      </w:r>
    </w:p>
    <w:p w:rsidR="00CD7C48" w:rsidRPr="00585F1F" w:rsidRDefault="00CD7C48" w:rsidP="003A2402">
      <w:pPr>
        <w:autoSpaceDE w:val="0"/>
        <w:autoSpaceDN w:val="0"/>
        <w:spacing w:line="276" w:lineRule="auto"/>
        <w:ind w:left="1276"/>
        <w:jc w:val="both"/>
        <w:rPr>
          <w:rFonts w:ascii="Arial" w:eastAsia="Calibri" w:hAnsi="Arial" w:cs="Arial"/>
          <w:color w:val="FF0000"/>
          <w:sz w:val="24"/>
          <w:szCs w:val="24"/>
          <w:lang w:eastAsia="en-US"/>
        </w:rPr>
      </w:pPr>
    </w:p>
    <w:p w:rsidR="003A2402" w:rsidRPr="00A60563" w:rsidRDefault="003A2402" w:rsidP="00294C1E">
      <w:pPr>
        <w:pStyle w:val="Akapitzlist"/>
        <w:numPr>
          <w:ilvl w:val="0"/>
          <w:numId w:val="20"/>
        </w:numPr>
        <w:spacing w:line="276" w:lineRule="auto"/>
        <w:ind w:left="993"/>
        <w:jc w:val="both"/>
        <w:rPr>
          <w:rFonts w:ascii="Arial" w:hAnsi="Arial" w:cs="Arial"/>
          <w:sz w:val="24"/>
          <w:szCs w:val="24"/>
        </w:rPr>
      </w:pPr>
      <w:r w:rsidRPr="00A60563">
        <w:rPr>
          <w:rFonts w:ascii="Arial" w:hAnsi="Arial" w:cs="Arial"/>
          <w:b/>
          <w:bCs/>
          <w:sz w:val="24"/>
          <w:szCs w:val="24"/>
        </w:rPr>
        <w:t>Miejsce</w:t>
      </w:r>
      <w:r w:rsidRPr="00A60563">
        <w:rPr>
          <w:rFonts w:ascii="Arial" w:hAnsi="Arial" w:cs="Arial"/>
          <w:b/>
          <w:sz w:val="24"/>
          <w:szCs w:val="24"/>
        </w:rPr>
        <w:t xml:space="preserve"> dostawy: </w:t>
      </w:r>
    </w:p>
    <w:p w:rsidR="00B31A57" w:rsidRPr="006B059F" w:rsidRDefault="00B31A57" w:rsidP="00961375">
      <w:pPr>
        <w:spacing w:line="276" w:lineRule="auto"/>
        <w:ind w:left="993"/>
        <w:rPr>
          <w:rFonts w:ascii="Arial" w:hAnsi="Arial" w:cs="Arial"/>
          <w:sz w:val="24"/>
          <w:szCs w:val="24"/>
        </w:rPr>
      </w:pPr>
      <w:r w:rsidRPr="006B059F">
        <w:rPr>
          <w:rFonts w:ascii="Arial" w:hAnsi="Arial" w:cs="Arial"/>
          <w:sz w:val="24"/>
          <w:szCs w:val="24"/>
        </w:rPr>
        <w:t>85-</w:t>
      </w:r>
      <w:r w:rsidR="00FA33B6" w:rsidRPr="006B059F">
        <w:rPr>
          <w:rFonts w:ascii="Arial" w:hAnsi="Arial" w:cs="Arial"/>
          <w:sz w:val="24"/>
          <w:szCs w:val="24"/>
        </w:rPr>
        <w:t>681</w:t>
      </w:r>
      <w:r w:rsidRPr="006B059F">
        <w:rPr>
          <w:rFonts w:ascii="Arial" w:hAnsi="Arial" w:cs="Arial"/>
          <w:sz w:val="24"/>
          <w:szCs w:val="24"/>
        </w:rPr>
        <w:t xml:space="preserve"> Bydgoszcz, ul. Powstańców Warszawy 2</w:t>
      </w:r>
      <w:r w:rsidR="009E4F4C" w:rsidRPr="006B059F">
        <w:rPr>
          <w:rFonts w:ascii="Arial" w:hAnsi="Arial" w:cs="Arial"/>
          <w:sz w:val="24"/>
          <w:szCs w:val="24"/>
        </w:rPr>
        <w:t>.</w:t>
      </w:r>
    </w:p>
    <w:p w:rsidR="003A2402" w:rsidRPr="007C74B8" w:rsidRDefault="003A2402" w:rsidP="00961375">
      <w:pPr>
        <w:tabs>
          <w:tab w:val="left" w:pos="426"/>
        </w:tabs>
        <w:spacing w:line="276" w:lineRule="auto"/>
        <w:jc w:val="both"/>
        <w:rPr>
          <w:rFonts w:ascii="Arial" w:hAnsi="Arial" w:cs="Arial"/>
          <w:color w:val="FF0000"/>
          <w:sz w:val="24"/>
          <w:szCs w:val="24"/>
          <w:lang w:eastAsia="x-none"/>
        </w:rPr>
      </w:pPr>
    </w:p>
    <w:p w:rsidR="00CB5A27" w:rsidRPr="00BD75F9" w:rsidRDefault="00CB5A27" w:rsidP="00CB5A2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BD75F9">
        <w:rPr>
          <w:rStyle w:val="FontStyle32"/>
          <w:rFonts w:ascii="Arial" w:hAnsi="Arial" w:cs="Arial"/>
          <w:color w:val="auto"/>
          <w:sz w:val="24"/>
          <w:szCs w:val="24"/>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sidRPr="00BD75F9">
        <w:rPr>
          <w:rStyle w:val="FontStyle32"/>
          <w:rFonts w:ascii="Arial" w:hAnsi="Arial" w:cs="Arial"/>
          <w:color w:val="auto"/>
          <w:sz w:val="24"/>
          <w:szCs w:val="24"/>
        </w:rPr>
        <w:br/>
        <w:t>w przypadku wyboru jego oferty w większej niż maksymalna liczbie części</w:t>
      </w:r>
    </w:p>
    <w:p w:rsidR="00CB5A27" w:rsidRPr="00A60563" w:rsidRDefault="00CB5A27" w:rsidP="00CB5A27">
      <w:pPr>
        <w:tabs>
          <w:tab w:val="left" w:pos="426"/>
        </w:tabs>
        <w:spacing w:line="276" w:lineRule="auto"/>
        <w:jc w:val="both"/>
        <w:rPr>
          <w:rStyle w:val="FontStyle32"/>
          <w:rFonts w:ascii="Arial" w:hAnsi="Arial" w:cs="Arial"/>
          <w:color w:val="FF0000"/>
          <w:sz w:val="24"/>
          <w:szCs w:val="24"/>
        </w:rPr>
      </w:pPr>
    </w:p>
    <w:p w:rsidR="009E4F4C" w:rsidRPr="006B059F" w:rsidRDefault="009E4F4C" w:rsidP="009E4F4C">
      <w:pPr>
        <w:pStyle w:val="Akapitzlist"/>
        <w:spacing w:line="276" w:lineRule="auto"/>
        <w:ind w:left="709"/>
        <w:jc w:val="both"/>
        <w:rPr>
          <w:rFonts w:ascii="Arial" w:hAnsi="Arial" w:cs="Arial"/>
          <w:bCs/>
          <w:sz w:val="24"/>
          <w:szCs w:val="24"/>
        </w:rPr>
      </w:pPr>
      <w:r w:rsidRPr="006B059F">
        <w:rPr>
          <w:rFonts w:ascii="Arial" w:hAnsi="Arial" w:cs="Arial"/>
          <w:sz w:val="24"/>
          <w:szCs w:val="24"/>
        </w:rPr>
        <w:t xml:space="preserve">Ze względu na jednorodność zamówienia </w:t>
      </w:r>
      <w:r w:rsidR="00631E26" w:rsidRPr="006B059F">
        <w:rPr>
          <w:rFonts w:ascii="Arial" w:hAnsi="Arial" w:cs="Arial"/>
          <w:sz w:val="24"/>
          <w:szCs w:val="24"/>
        </w:rPr>
        <w:t>Zamawiający nie dokonuj</w:t>
      </w:r>
      <w:r w:rsidR="00DC1C19" w:rsidRPr="006B059F">
        <w:rPr>
          <w:rFonts w:ascii="Arial" w:hAnsi="Arial" w:cs="Arial"/>
          <w:sz w:val="24"/>
          <w:szCs w:val="24"/>
        </w:rPr>
        <w:t>e podziału zamówienia na części.</w:t>
      </w:r>
      <w:r w:rsidR="00631E26" w:rsidRPr="006B059F">
        <w:rPr>
          <w:rFonts w:ascii="Arial" w:hAnsi="Arial" w:cs="Arial"/>
          <w:sz w:val="24"/>
          <w:szCs w:val="24"/>
        </w:rPr>
        <w:t xml:space="preserve"> </w:t>
      </w:r>
    </w:p>
    <w:p w:rsidR="00D40B24" w:rsidRPr="006B059F" w:rsidRDefault="00D40B24" w:rsidP="00D40B24">
      <w:pPr>
        <w:pStyle w:val="Akapitzlist"/>
        <w:spacing w:line="276" w:lineRule="auto"/>
        <w:ind w:left="709"/>
        <w:jc w:val="both"/>
        <w:rPr>
          <w:rFonts w:ascii="Arial" w:hAnsi="Arial" w:cs="Arial"/>
          <w:sz w:val="24"/>
          <w:szCs w:val="24"/>
        </w:rPr>
      </w:pPr>
      <w:r w:rsidRPr="006B059F">
        <w:rPr>
          <w:rFonts w:ascii="Arial" w:hAnsi="Arial" w:cs="Arial"/>
          <w:bCs/>
          <w:sz w:val="24"/>
          <w:szCs w:val="24"/>
        </w:rPr>
        <w:t xml:space="preserve">Wykonawca może złożyć </w:t>
      </w:r>
      <w:r w:rsidRPr="006B059F">
        <w:rPr>
          <w:rFonts w:ascii="Arial" w:hAnsi="Arial" w:cs="Arial"/>
          <w:sz w:val="24"/>
          <w:szCs w:val="24"/>
        </w:rPr>
        <w:t>tylko jedną ofertę w języku polskim</w:t>
      </w:r>
      <w:r w:rsidRPr="006B059F">
        <w:rPr>
          <w:rFonts w:ascii="Arial" w:hAnsi="Arial" w:cs="Arial"/>
          <w:bCs/>
          <w:sz w:val="24"/>
          <w:szCs w:val="24"/>
        </w:rPr>
        <w:t xml:space="preserve">. </w:t>
      </w:r>
    </w:p>
    <w:p w:rsidR="00D40B24" w:rsidRPr="00D40B24" w:rsidRDefault="00D40B24" w:rsidP="00631E26">
      <w:pPr>
        <w:pStyle w:val="Akapitzlist"/>
        <w:spacing w:line="276" w:lineRule="auto"/>
        <w:ind w:left="709"/>
        <w:jc w:val="both"/>
        <w:rPr>
          <w:rFonts w:ascii="Arial" w:hAnsi="Arial" w:cs="Arial"/>
          <w:sz w:val="24"/>
          <w:szCs w:val="24"/>
        </w:rPr>
      </w:pPr>
    </w:p>
    <w:p w:rsidR="007B0DDC" w:rsidRPr="00EA5CA9" w:rsidRDefault="00340384" w:rsidP="007B0DDC">
      <w:pPr>
        <w:numPr>
          <w:ilvl w:val="0"/>
          <w:numId w:val="2"/>
        </w:numPr>
        <w:tabs>
          <w:tab w:val="left" w:pos="426"/>
        </w:tabs>
        <w:spacing w:line="276" w:lineRule="auto"/>
        <w:ind w:left="993"/>
        <w:jc w:val="both"/>
        <w:rPr>
          <w:rStyle w:val="FontStyle32"/>
          <w:rFonts w:ascii="Arial" w:hAnsi="Arial" w:cs="Arial"/>
          <w:b w:val="0"/>
          <w:bCs w:val="0"/>
          <w:color w:val="auto"/>
          <w:sz w:val="24"/>
          <w:szCs w:val="24"/>
          <w:lang w:eastAsia="x-none"/>
        </w:rPr>
      </w:pPr>
      <w:r w:rsidRPr="00EA5CA9">
        <w:rPr>
          <w:rStyle w:val="FontStyle40"/>
          <w:rFonts w:ascii="Arial" w:hAnsi="Arial" w:cs="Arial"/>
          <w:color w:val="auto"/>
          <w:sz w:val="24"/>
          <w:szCs w:val="24"/>
        </w:rPr>
        <w:lastRenderedPageBreak/>
        <w:t>Termin</w:t>
      </w:r>
      <w:r w:rsidRPr="00EA5CA9">
        <w:rPr>
          <w:rStyle w:val="FontStyle32"/>
          <w:rFonts w:ascii="Arial" w:hAnsi="Arial" w:cs="Arial"/>
          <w:color w:val="auto"/>
          <w:sz w:val="24"/>
          <w:szCs w:val="24"/>
        </w:rPr>
        <w:t xml:space="preserve"> wykonania zamówienia</w:t>
      </w:r>
      <w:r w:rsidR="00ED4351" w:rsidRPr="00EA5CA9">
        <w:rPr>
          <w:rStyle w:val="FontStyle32"/>
          <w:rFonts w:ascii="Arial" w:hAnsi="Arial" w:cs="Arial"/>
          <w:color w:val="auto"/>
          <w:sz w:val="24"/>
          <w:szCs w:val="24"/>
        </w:rPr>
        <w:t xml:space="preserve"> </w:t>
      </w:r>
    </w:p>
    <w:p w:rsidR="00C37E2F" w:rsidRPr="009E4545" w:rsidRDefault="00C37E2F" w:rsidP="00C37E2F">
      <w:pPr>
        <w:pStyle w:val="Akapitzlist"/>
        <w:spacing w:line="276" w:lineRule="auto"/>
        <w:ind w:left="709"/>
        <w:jc w:val="both"/>
        <w:rPr>
          <w:rFonts w:ascii="Arial" w:hAnsi="Arial" w:cs="Arial"/>
          <w:color w:val="00B050"/>
          <w:sz w:val="24"/>
          <w:szCs w:val="24"/>
        </w:rPr>
      </w:pPr>
      <w:r w:rsidRPr="009E4F4C">
        <w:rPr>
          <w:rFonts w:ascii="Arial" w:hAnsi="Arial" w:cs="Arial"/>
          <w:sz w:val="24"/>
          <w:szCs w:val="24"/>
        </w:rPr>
        <w:t xml:space="preserve">Od dnia  zawarcia umowy </w:t>
      </w:r>
      <w:r w:rsidRPr="009E4F4C">
        <w:rPr>
          <w:rFonts w:ascii="Arial" w:hAnsi="Arial" w:cs="Arial"/>
          <w:b/>
          <w:sz w:val="24"/>
          <w:szCs w:val="24"/>
        </w:rPr>
        <w:t xml:space="preserve">do </w:t>
      </w:r>
      <w:r w:rsidRPr="00C53F73">
        <w:rPr>
          <w:rFonts w:ascii="Arial" w:hAnsi="Arial" w:cs="Arial"/>
          <w:b/>
          <w:sz w:val="24"/>
          <w:szCs w:val="24"/>
        </w:rPr>
        <w:t xml:space="preserve">dnia </w:t>
      </w:r>
      <w:r w:rsidR="00F76D35" w:rsidRPr="007905BF">
        <w:rPr>
          <w:rFonts w:ascii="Arial" w:hAnsi="Arial" w:cs="Arial"/>
          <w:b/>
          <w:sz w:val="24"/>
          <w:szCs w:val="24"/>
        </w:rPr>
        <w:t>1</w:t>
      </w:r>
      <w:r w:rsidR="00165DF9" w:rsidRPr="007905BF">
        <w:rPr>
          <w:rFonts w:ascii="Arial" w:hAnsi="Arial" w:cs="Arial"/>
          <w:b/>
          <w:sz w:val="24"/>
          <w:szCs w:val="24"/>
        </w:rPr>
        <w:t>4</w:t>
      </w:r>
      <w:r w:rsidR="009E4545" w:rsidRPr="007905BF">
        <w:rPr>
          <w:rFonts w:ascii="Arial" w:hAnsi="Arial" w:cs="Arial"/>
          <w:b/>
          <w:sz w:val="24"/>
          <w:szCs w:val="24"/>
        </w:rPr>
        <w:t>.11.</w:t>
      </w:r>
      <w:r w:rsidRPr="007905BF">
        <w:rPr>
          <w:rFonts w:ascii="Arial" w:hAnsi="Arial" w:cs="Arial"/>
          <w:b/>
          <w:sz w:val="24"/>
          <w:szCs w:val="24"/>
        </w:rPr>
        <w:t>202</w:t>
      </w:r>
      <w:r w:rsidR="009A1943" w:rsidRPr="007905BF">
        <w:rPr>
          <w:rFonts w:ascii="Arial" w:hAnsi="Arial" w:cs="Arial"/>
          <w:b/>
          <w:sz w:val="24"/>
          <w:szCs w:val="24"/>
        </w:rPr>
        <w:t>5</w:t>
      </w:r>
      <w:r w:rsidRPr="00C53F73">
        <w:rPr>
          <w:rFonts w:ascii="Arial" w:hAnsi="Arial" w:cs="Arial"/>
          <w:b/>
          <w:sz w:val="24"/>
          <w:szCs w:val="24"/>
        </w:rPr>
        <w:t xml:space="preserve"> r</w:t>
      </w:r>
      <w:r w:rsidRPr="00C53F73">
        <w:rPr>
          <w:rFonts w:ascii="Arial" w:hAnsi="Arial" w:cs="Arial"/>
          <w:sz w:val="24"/>
          <w:szCs w:val="24"/>
        </w:rPr>
        <w:t>.</w:t>
      </w:r>
    </w:p>
    <w:p w:rsidR="00C37E2F" w:rsidRPr="00EA5CA9" w:rsidRDefault="00C37E2F" w:rsidP="00C37E2F">
      <w:pPr>
        <w:pStyle w:val="Akapitzlist"/>
        <w:spacing w:line="276" w:lineRule="auto"/>
        <w:ind w:left="709"/>
        <w:jc w:val="both"/>
        <w:rPr>
          <w:rFonts w:ascii="Arial" w:hAnsi="Arial" w:cs="Arial"/>
          <w:sz w:val="24"/>
          <w:szCs w:val="24"/>
          <w:highlight w:val="yellow"/>
        </w:rPr>
      </w:pPr>
    </w:p>
    <w:p w:rsidR="00C37E2F" w:rsidRPr="006B059F" w:rsidRDefault="00C37E2F" w:rsidP="00C37E2F">
      <w:pPr>
        <w:pStyle w:val="Akapitzlist"/>
        <w:spacing w:line="276" w:lineRule="auto"/>
        <w:ind w:left="709"/>
        <w:jc w:val="both"/>
        <w:rPr>
          <w:rFonts w:ascii="Arial" w:hAnsi="Arial" w:cs="Arial"/>
          <w:sz w:val="24"/>
          <w:szCs w:val="24"/>
        </w:rPr>
      </w:pPr>
      <w:r w:rsidRPr="006B059F">
        <w:rPr>
          <w:rFonts w:ascii="Arial" w:hAnsi="Arial" w:cs="Arial"/>
          <w:sz w:val="24"/>
          <w:szCs w:val="24"/>
        </w:rPr>
        <w:t>Z zastrzeżeniem że :</w:t>
      </w:r>
    </w:p>
    <w:p w:rsidR="00C37E2F" w:rsidRPr="006B059F" w:rsidRDefault="00C37E2F" w:rsidP="00C37E2F">
      <w:pPr>
        <w:pStyle w:val="Akapitzlist"/>
        <w:spacing w:line="276" w:lineRule="auto"/>
        <w:ind w:left="709"/>
        <w:jc w:val="both"/>
        <w:rPr>
          <w:rFonts w:ascii="Arial" w:hAnsi="Arial" w:cs="Arial"/>
          <w:sz w:val="24"/>
          <w:szCs w:val="24"/>
        </w:rPr>
      </w:pPr>
      <w:r w:rsidRPr="006B059F">
        <w:rPr>
          <w:rFonts w:ascii="Arial" w:hAnsi="Arial" w:cs="Arial"/>
          <w:sz w:val="24"/>
          <w:szCs w:val="24"/>
        </w:rPr>
        <w:t xml:space="preserve">- </w:t>
      </w:r>
      <w:r w:rsidR="00EA5CA9" w:rsidRPr="006B059F">
        <w:rPr>
          <w:rFonts w:ascii="Arial" w:hAnsi="Arial" w:cs="Arial"/>
          <w:sz w:val="24"/>
          <w:szCs w:val="24"/>
        </w:rPr>
        <w:t>t</w:t>
      </w:r>
      <w:r w:rsidRPr="006B059F">
        <w:rPr>
          <w:rFonts w:ascii="Arial" w:hAnsi="Arial" w:cs="Arial"/>
          <w:sz w:val="24"/>
          <w:szCs w:val="24"/>
        </w:rPr>
        <w:t xml:space="preserve">ermin wykonania zamówienia podstawowego: zgodnie z ofertą Wykonawcy </w:t>
      </w:r>
      <w:r w:rsidRPr="006B059F">
        <w:rPr>
          <w:rFonts w:ascii="Arial" w:hAnsi="Arial" w:cs="Arial"/>
          <w:sz w:val="24"/>
          <w:szCs w:val="24"/>
        </w:rPr>
        <w:br/>
        <w:t xml:space="preserve">   jednakże </w:t>
      </w:r>
      <w:r w:rsidRPr="006B059F">
        <w:rPr>
          <w:rFonts w:ascii="Arial" w:hAnsi="Arial" w:cs="Arial"/>
          <w:b/>
          <w:sz w:val="24"/>
          <w:szCs w:val="24"/>
        </w:rPr>
        <w:t>nie może być krótszy niż 5 d</w:t>
      </w:r>
      <w:r w:rsidR="0041669D" w:rsidRPr="006B059F">
        <w:rPr>
          <w:rFonts w:ascii="Arial" w:hAnsi="Arial" w:cs="Arial"/>
          <w:b/>
          <w:sz w:val="24"/>
          <w:szCs w:val="24"/>
        </w:rPr>
        <w:t>ni roboczych i nie dłuższy niż 21</w:t>
      </w:r>
      <w:r w:rsidRPr="006B059F">
        <w:rPr>
          <w:rFonts w:ascii="Arial" w:hAnsi="Arial" w:cs="Arial"/>
          <w:b/>
          <w:sz w:val="24"/>
          <w:szCs w:val="24"/>
        </w:rPr>
        <w:t xml:space="preserve"> dni roboczych </w:t>
      </w:r>
      <w:r w:rsidRPr="006B059F">
        <w:rPr>
          <w:rFonts w:ascii="Arial" w:hAnsi="Arial" w:cs="Arial"/>
          <w:sz w:val="24"/>
          <w:szCs w:val="24"/>
        </w:rPr>
        <w:t>od dnia zawarcia umowy,</w:t>
      </w:r>
    </w:p>
    <w:p w:rsidR="00C37E2F" w:rsidRPr="006B059F" w:rsidRDefault="00C37E2F" w:rsidP="00C37E2F">
      <w:pPr>
        <w:pStyle w:val="Akapitzlist"/>
        <w:spacing w:line="276" w:lineRule="auto"/>
        <w:ind w:left="709"/>
        <w:jc w:val="both"/>
        <w:rPr>
          <w:rFonts w:ascii="Arial" w:hAnsi="Arial" w:cs="Arial"/>
          <w:sz w:val="24"/>
          <w:szCs w:val="24"/>
        </w:rPr>
      </w:pPr>
      <w:r w:rsidRPr="006B059F">
        <w:rPr>
          <w:rFonts w:ascii="Arial" w:hAnsi="Arial" w:cs="Arial"/>
          <w:sz w:val="24"/>
          <w:szCs w:val="24"/>
        </w:rPr>
        <w:t>- termin wykonania zamówienia objętego prawem opcji liczony an</w:t>
      </w:r>
      <w:r w:rsidR="00EA5CA9" w:rsidRPr="006B059F">
        <w:rPr>
          <w:rFonts w:ascii="Arial" w:hAnsi="Arial" w:cs="Arial"/>
          <w:sz w:val="24"/>
          <w:szCs w:val="24"/>
        </w:rPr>
        <w:t>a</w:t>
      </w:r>
      <w:r w:rsidRPr="006B059F">
        <w:rPr>
          <w:rFonts w:ascii="Arial" w:hAnsi="Arial" w:cs="Arial"/>
          <w:sz w:val="24"/>
          <w:szCs w:val="24"/>
        </w:rPr>
        <w:t xml:space="preserve">logicznie jak </w:t>
      </w:r>
      <w:r w:rsidRPr="006B059F">
        <w:rPr>
          <w:rFonts w:ascii="Arial" w:hAnsi="Arial" w:cs="Arial"/>
          <w:sz w:val="24"/>
          <w:szCs w:val="24"/>
        </w:rPr>
        <w:br/>
        <w:t xml:space="preserve">   w przypadku zamówienia podstawowego zgodnie z ofertą Wykonawcy </w:t>
      </w:r>
      <w:r w:rsidRPr="006B059F">
        <w:rPr>
          <w:rFonts w:ascii="Arial" w:hAnsi="Arial" w:cs="Arial"/>
          <w:sz w:val="24"/>
          <w:szCs w:val="24"/>
        </w:rPr>
        <w:br/>
        <w:t xml:space="preserve">   jednakże </w:t>
      </w:r>
      <w:r w:rsidRPr="006B059F">
        <w:rPr>
          <w:rFonts w:ascii="Arial" w:hAnsi="Arial" w:cs="Arial"/>
          <w:b/>
          <w:sz w:val="24"/>
          <w:szCs w:val="24"/>
        </w:rPr>
        <w:t>nie może być krótszy niż 5 d</w:t>
      </w:r>
      <w:r w:rsidR="0041669D" w:rsidRPr="006B059F">
        <w:rPr>
          <w:rFonts w:ascii="Arial" w:hAnsi="Arial" w:cs="Arial"/>
          <w:b/>
          <w:sz w:val="24"/>
          <w:szCs w:val="24"/>
        </w:rPr>
        <w:t>ni roboczych i nie dłuższy niż 21</w:t>
      </w:r>
      <w:r w:rsidRPr="006B059F">
        <w:rPr>
          <w:rFonts w:ascii="Arial" w:hAnsi="Arial" w:cs="Arial"/>
          <w:b/>
          <w:sz w:val="24"/>
          <w:szCs w:val="24"/>
        </w:rPr>
        <w:t xml:space="preserve"> dn</w:t>
      </w:r>
      <w:r w:rsidR="004A27E9" w:rsidRPr="006B059F">
        <w:rPr>
          <w:rFonts w:ascii="Arial" w:hAnsi="Arial" w:cs="Arial"/>
          <w:b/>
          <w:sz w:val="24"/>
          <w:szCs w:val="24"/>
        </w:rPr>
        <w:t>i</w:t>
      </w:r>
      <w:r w:rsidRPr="006B059F">
        <w:rPr>
          <w:rFonts w:ascii="Arial" w:hAnsi="Arial" w:cs="Arial"/>
          <w:b/>
          <w:sz w:val="24"/>
          <w:szCs w:val="24"/>
        </w:rPr>
        <w:t xml:space="preserve"> roboczych </w:t>
      </w:r>
      <w:r w:rsidRPr="006B059F">
        <w:rPr>
          <w:rFonts w:ascii="Arial" w:hAnsi="Arial" w:cs="Arial"/>
          <w:sz w:val="24"/>
          <w:szCs w:val="24"/>
        </w:rPr>
        <w:t xml:space="preserve">od wysłania zawiadomienia - informacji od Zamawiającego, </w:t>
      </w:r>
      <w:r w:rsidRPr="006B059F">
        <w:rPr>
          <w:rFonts w:ascii="Arial" w:hAnsi="Arial" w:cs="Arial"/>
          <w:sz w:val="24"/>
          <w:szCs w:val="24"/>
        </w:rPr>
        <w:br/>
        <w:t xml:space="preserve">   że zamierza z prawa opcji skorzystać. </w:t>
      </w:r>
    </w:p>
    <w:p w:rsidR="00C37E2F" w:rsidRPr="007B0DDC" w:rsidRDefault="00C37E2F"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9E4F4C" w:rsidRDefault="009B0795" w:rsidP="009B0795">
      <w:pPr>
        <w:numPr>
          <w:ilvl w:val="0"/>
          <w:numId w:val="2"/>
        </w:numPr>
        <w:tabs>
          <w:tab w:val="left" w:pos="426"/>
        </w:tabs>
        <w:spacing w:line="276" w:lineRule="auto"/>
        <w:ind w:left="993"/>
        <w:jc w:val="both"/>
        <w:rPr>
          <w:rStyle w:val="FontStyle73"/>
          <w:b w:val="0"/>
          <w:bCs w:val="0"/>
          <w:color w:val="auto"/>
          <w:sz w:val="24"/>
          <w:szCs w:val="24"/>
        </w:rPr>
      </w:pPr>
      <w:r w:rsidRPr="009E4F4C">
        <w:rPr>
          <w:rStyle w:val="FontStyle40"/>
          <w:rFonts w:ascii="Arial" w:hAnsi="Arial" w:cs="Arial"/>
          <w:color w:val="auto"/>
          <w:sz w:val="24"/>
          <w:szCs w:val="24"/>
        </w:rPr>
        <w:t>Podstawy wykluczenia</w:t>
      </w:r>
      <w:r w:rsidRPr="009E4F4C">
        <w:rPr>
          <w:rStyle w:val="FontStyle73"/>
          <w:color w:val="auto"/>
          <w:sz w:val="24"/>
          <w:szCs w:val="24"/>
          <w:u w:val="single"/>
        </w:rPr>
        <w:t xml:space="preserve"> </w:t>
      </w:r>
    </w:p>
    <w:p w:rsidR="00930863" w:rsidRPr="006B059F" w:rsidRDefault="00930863" w:rsidP="00930863">
      <w:pPr>
        <w:pStyle w:val="Style15"/>
        <w:widowControl/>
        <w:spacing w:line="276" w:lineRule="auto"/>
        <w:ind w:left="709" w:firstLine="0"/>
        <w:rPr>
          <w:rStyle w:val="FontStyle73"/>
          <w:b w:val="0"/>
          <w:color w:val="auto"/>
          <w:sz w:val="24"/>
          <w:szCs w:val="24"/>
        </w:rPr>
      </w:pPr>
      <w:r w:rsidRPr="006B059F">
        <w:rPr>
          <w:rStyle w:val="FontStyle73"/>
          <w:b w:val="0"/>
          <w:color w:val="auto"/>
          <w:sz w:val="24"/>
          <w:szCs w:val="24"/>
        </w:rPr>
        <w:t xml:space="preserve">O zamówienie mogą ubiegać się wykonawcy, którzy nie podlegają wykluczeniu </w:t>
      </w:r>
      <w:r w:rsidR="004725D8" w:rsidRPr="006B059F">
        <w:rPr>
          <w:rStyle w:val="FontStyle73"/>
          <w:b w:val="0"/>
          <w:color w:val="auto"/>
          <w:sz w:val="24"/>
          <w:szCs w:val="24"/>
        </w:rPr>
        <w:br/>
      </w:r>
      <w:r w:rsidRPr="006B059F">
        <w:rPr>
          <w:rStyle w:val="FontStyle73"/>
          <w:b w:val="0"/>
          <w:color w:val="auto"/>
          <w:sz w:val="24"/>
          <w:szCs w:val="24"/>
        </w:rPr>
        <w:t>z postępowania na podstawie:</w:t>
      </w:r>
    </w:p>
    <w:p w:rsidR="00930863" w:rsidRPr="006B059F" w:rsidRDefault="00930863" w:rsidP="00254A54">
      <w:pPr>
        <w:pStyle w:val="Style24"/>
        <w:widowControl/>
        <w:numPr>
          <w:ilvl w:val="0"/>
          <w:numId w:val="58"/>
        </w:numPr>
        <w:spacing w:line="276" w:lineRule="auto"/>
        <w:ind w:left="1276" w:right="-30"/>
        <w:jc w:val="both"/>
        <w:rPr>
          <w:rStyle w:val="FontStyle73"/>
          <w:color w:val="auto"/>
          <w:sz w:val="24"/>
          <w:szCs w:val="24"/>
        </w:rPr>
      </w:pPr>
      <w:r w:rsidRPr="006B059F">
        <w:rPr>
          <w:rStyle w:val="FontStyle73"/>
          <w:b w:val="0"/>
          <w:color w:val="auto"/>
          <w:sz w:val="24"/>
          <w:szCs w:val="24"/>
        </w:rPr>
        <w:t>art. 108 ust. 1 oraz art. 109 ust. 1 pkt 4, 5 oraz 7 Ustawy;</w:t>
      </w:r>
    </w:p>
    <w:p w:rsidR="00930863" w:rsidRPr="006B059F" w:rsidRDefault="00930863" w:rsidP="00254A54">
      <w:pPr>
        <w:pStyle w:val="Style24"/>
        <w:widowControl/>
        <w:numPr>
          <w:ilvl w:val="0"/>
          <w:numId w:val="58"/>
        </w:numPr>
        <w:spacing w:line="276" w:lineRule="auto"/>
        <w:ind w:left="1276" w:right="-30"/>
        <w:jc w:val="both"/>
        <w:rPr>
          <w:b/>
          <w:bCs/>
        </w:rPr>
      </w:pPr>
      <w:r w:rsidRPr="006B059F">
        <w:t>art. 7 ust. 1 ustawy z dnia 13 kwietnia 2022 r.</w:t>
      </w:r>
      <w:r w:rsidRPr="006B059F">
        <w:rPr>
          <w:i/>
          <w:iCs/>
        </w:rPr>
        <w:t xml:space="preserve"> o szczególnych rozwiązaniach </w:t>
      </w:r>
      <w:r w:rsidR="004725D8" w:rsidRPr="006B059F">
        <w:rPr>
          <w:i/>
          <w:iCs/>
        </w:rPr>
        <w:br/>
      </w:r>
      <w:r w:rsidRPr="006B059F">
        <w:rPr>
          <w:i/>
          <w:iCs/>
        </w:rPr>
        <w:t xml:space="preserve">w zakresie przeciwdziałania wspieraniu agresji na Ukrainę oraz służących ochronie bezpieczeństwa </w:t>
      </w:r>
      <w:r w:rsidRPr="007905BF">
        <w:rPr>
          <w:i/>
          <w:iCs/>
        </w:rPr>
        <w:t xml:space="preserve">narodowego </w:t>
      </w:r>
      <w:r w:rsidRPr="007905BF">
        <w:rPr>
          <w:iCs/>
        </w:rPr>
        <w:t>(Dz. U. z 202</w:t>
      </w:r>
      <w:r w:rsidR="0047397F" w:rsidRPr="007905BF">
        <w:rPr>
          <w:iCs/>
        </w:rPr>
        <w:t>5</w:t>
      </w:r>
      <w:r w:rsidRPr="007905BF">
        <w:rPr>
          <w:iCs/>
        </w:rPr>
        <w:t xml:space="preserve"> r. poz. 5</w:t>
      </w:r>
      <w:r w:rsidR="0047397F" w:rsidRPr="007905BF">
        <w:rPr>
          <w:iCs/>
        </w:rPr>
        <w:t>14</w:t>
      </w:r>
      <w:r w:rsidRPr="007905BF">
        <w:rPr>
          <w:iCs/>
        </w:rPr>
        <w:t>)</w:t>
      </w:r>
      <w:r w:rsidRPr="007905BF">
        <w:rPr>
          <w:rStyle w:val="Odwoanieprzypisudolnego"/>
          <w:i/>
          <w:iCs/>
        </w:rPr>
        <w:footnoteReference w:id="1"/>
      </w:r>
      <w:r w:rsidRPr="007905BF">
        <w:rPr>
          <w:i/>
          <w:iCs/>
        </w:rPr>
        <w:t>.</w:t>
      </w:r>
      <w:r w:rsidRPr="006B059F">
        <w:t xml:space="preserve"> </w:t>
      </w:r>
    </w:p>
    <w:p w:rsidR="00617CDC" w:rsidRPr="006B059F" w:rsidRDefault="00617CDC" w:rsidP="00617CDC">
      <w:pPr>
        <w:pStyle w:val="Akapitzlist"/>
        <w:tabs>
          <w:tab w:val="left" w:pos="357"/>
        </w:tabs>
        <w:autoSpaceDE w:val="0"/>
        <w:autoSpaceDN w:val="0"/>
        <w:adjustRightInd w:val="0"/>
        <w:spacing w:before="120"/>
        <w:ind w:left="1134"/>
        <w:jc w:val="both"/>
        <w:rPr>
          <w:rFonts w:ascii="Arial" w:hAnsi="Arial" w:cs="Arial"/>
          <w:b/>
          <w:szCs w:val="24"/>
        </w:rPr>
      </w:pPr>
      <w:r w:rsidRPr="006B059F">
        <w:rPr>
          <w:rFonts w:ascii="Arial" w:hAnsi="Arial" w:cs="Arial"/>
          <w:b/>
          <w:i/>
          <w:iCs/>
          <w:szCs w:val="24"/>
        </w:rPr>
        <w:t xml:space="preserve">Powyższa przesłanka wykluczenia odnosi się również do wykonawców wspólnie ubiegających się o udzielenie zamówienia, podmiotu udostępniającego zasoby oraz podwykonawcy. </w:t>
      </w:r>
    </w:p>
    <w:p w:rsidR="00674BD2" w:rsidRPr="009E4F4C" w:rsidRDefault="00674BD2" w:rsidP="008B57C8">
      <w:pPr>
        <w:tabs>
          <w:tab w:val="left" w:pos="426"/>
        </w:tabs>
        <w:spacing w:line="276" w:lineRule="auto"/>
        <w:ind w:left="993"/>
        <w:jc w:val="both"/>
        <w:rPr>
          <w:rStyle w:val="FontStyle40"/>
          <w:rFonts w:ascii="Arial" w:hAnsi="Arial" w:cs="Arial"/>
          <w:b w:val="0"/>
          <w:bCs w:val="0"/>
          <w:color w:val="auto"/>
          <w:sz w:val="24"/>
          <w:szCs w:val="24"/>
        </w:rPr>
      </w:pPr>
    </w:p>
    <w:p w:rsidR="009B0795" w:rsidRPr="009E4F4C" w:rsidRDefault="009B0795" w:rsidP="009B0795">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9E4F4C">
        <w:rPr>
          <w:rStyle w:val="FontStyle40"/>
          <w:rFonts w:ascii="Arial" w:hAnsi="Arial" w:cs="Arial"/>
          <w:color w:val="auto"/>
          <w:sz w:val="24"/>
          <w:szCs w:val="24"/>
        </w:rPr>
        <w:t>Informacje</w:t>
      </w:r>
      <w:r w:rsidRPr="009E4F4C">
        <w:rPr>
          <w:rStyle w:val="FontStyle32"/>
          <w:rFonts w:ascii="Arial" w:hAnsi="Arial" w:cs="Arial"/>
          <w:color w:val="auto"/>
          <w:sz w:val="24"/>
          <w:szCs w:val="24"/>
        </w:rPr>
        <w:t xml:space="preserve"> o warunkach udziału w postępowaniu</w:t>
      </w:r>
    </w:p>
    <w:p w:rsidR="009B0795" w:rsidRPr="006B059F" w:rsidRDefault="00111146" w:rsidP="009B0795">
      <w:pPr>
        <w:tabs>
          <w:tab w:val="left" w:pos="426"/>
        </w:tabs>
        <w:spacing w:line="276" w:lineRule="auto"/>
        <w:ind w:left="709" w:right="-30"/>
        <w:jc w:val="both"/>
        <w:rPr>
          <w:rStyle w:val="FontStyle34"/>
          <w:color w:val="auto"/>
          <w:sz w:val="24"/>
          <w:szCs w:val="24"/>
        </w:rPr>
      </w:pPr>
      <w:r w:rsidRPr="006B059F">
        <w:rPr>
          <w:rStyle w:val="FontStyle34"/>
          <w:color w:val="auto"/>
          <w:sz w:val="24"/>
          <w:szCs w:val="24"/>
        </w:rPr>
        <w:t>Zamawiający nie określa</w:t>
      </w:r>
      <w:r w:rsidR="009B0795" w:rsidRPr="006B059F">
        <w:rPr>
          <w:rStyle w:val="FontStyle34"/>
          <w:color w:val="auto"/>
          <w:sz w:val="24"/>
          <w:szCs w:val="24"/>
        </w:rPr>
        <w:t xml:space="preserve"> warunków udziału w postępowaniu dotyczących zdolności do wyst</w:t>
      </w:r>
      <w:r w:rsidR="003E0050" w:rsidRPr="006B059F">
        <w:rPr>
          <w:rStyle w:val="FontStyle34"/>
          <w:color w:val="auto"/>
          <w:sz w:val="24"/>
          <w:szCs w:val="24"/>
        </w:rPr>
        <w:t>ępowania w obrocie gospodarczym,</w:t>
      </w:r>
      <w:r w:rsidR="009B0795" w:rsidRPr="006B059F">
        <w:rPr>
          <w:rStyle w:val="FontStyle34"/>
          <w:color w:val="auto"/>
          <w:sz w:val="24"/>
          <w:szCs w:val="24"/>
        </w:rPr>
        <w:t xml:space="preserve"> uprawnień do prowadzenia określonej działalności gospodarczej lub zawodowej, o ile wynika to z odrębnych przepisów; sytua</w:t>
      </w:r>
      <w:r w:rsidR="002C5ADF" w:rsidRPr="006B059F">
        <w:rPr>
          <w:rStyle w:val="FontStyle34"/>
          <w:color w:val="auto"/>
          <w:sz w:val="24"/>
          <w:szCs w:val="24"/>
        </w:rPr>
        <w:t>cji ekonomicznej lub finansowej,</w:t>
      </w:r>
      <w:r w:rsidR="009B0795" w:rsidRPr="006B059F">
        <w:rPr>
          <w:rStyle w:val="FontStyle34"/>
          <w:color w:val="auto"/>
          <w:sz w:val="24"/>
          <w:szCs w:val="24"/>
        </w:rPr>
        <w:t xml:space="preserve"> czy zdolności technicznej lub zawodowej.</w:t>
      </w:r>
    </w:p>
    <w:p w:rsidR="009B0795" w:rsidRPr="007C74B8" w:rsidRDefault="009B0795" w:rsidP="009B0795">
      <w:pPr>
        <w:pStyle w:val="Style15"/>
        <w:widowControl/>
        <w:tabs>
          <w:tab w:val="left" w:pos="278"/>
        </w:tabs>
        <w:spacing w:line="276" w:lineRule="auto"/>
        <w:ind w:left="1042" w:firstLine="0"/>
        <w:rPr>
          <w:rFonts w:ascii="Arial" w:hAnsi="Arial" w:cs="Arial"/>
          <w:color w:val="FF0000"/>
        </w:rPr>
      </w:pPr>
    </w:p>
    <w:p w:rsidR="00A4139A" w:rsidRPr="0089402F" w:rsidRDefault="009B0795" w:rsidP="00623AA0">
      <w:pPr>
        <w:numPr>
          <w:ilvl w:val="0"/>
          <w:numId w:val="2"/>
        </w:numPr>
        <w:tabs>
          <w:tab w:val="left" w:pos="426"/>
        </w:tabs>
        <w:spacing w:line="276" w:lineRule="auto"/>
        <w:ind w:left="993"/>
        <w:jc w:val="both"/>
        <w:rPr>
          <w:rStyle w:val="FontStyle32"/>
          <w:rFonts w:ascii="Arial" w:hAnsi="Arial" w:cs="Arial"/>
          <w:color w:val="auto"/>
          <w:sz w:val="24"/>
          <w:szCs w:val="24"/>
        </w:rPr>
      </w:pPr>
      <w:r w:rsidRPr="0089402F">
        <w:rPr>
          <w:rStyle w:val="FontStyle73"/>
          <w:color w:val="auto"/>
          <w:sz w:val="24"/>
          <w:szCs w:val="24"/>
        </w:rPr>
        <w:t>Informacje</w:t>
      </w:r>
      <w:r w:rsidRPr="0089402F">
        <w:rPr>
          <w:rStyle w:val="FontStyle32"/>
          <w:rFonts w:ascii="Arial" w:hAnsi="Arial" w:cs="Arial"/>
          <w:color w:val="auto"/>
          <w:sz w:val="24"/>
          <w:szCs w:val="24"/>
        </w:rPr>
        <w:t xml:space="preserve"> o </w:t>
      </w:r>
      <w:r w:rsidRPr="0089402F">
        <w:rPr>
          <w:rStyle w:val="FontStyle40"/>
          <w:rFonts w:ascii="Arial" w:hAnsi="Arial" w:cs="Arial"/>
          <w:color w:val="auto"/>
          <w:sz w:val="24"/>
          <w:szCs w:val="24"/>
        </w:rPr>
        <w:t>podmiotowych</w:t>
      </w:r>
      <w:r w:rsidRPr="0089402F">
        <w:rPr>
          <w:rStyle w:val="FontStyle32"/>
          <w:rFonts w:ascii="Arial" w:hAnsi="Arial" w:cs="Arial"/>
          <w:color w:val="auto"/>
          <w:sz w:val="24"/>
          <w:szCs w:val="24"/>
        </w:rPr>
        <w:t xml:space="preserve"> środkach dowodowych</w:t>
      </w:r>
      <w:r w:rsidR="001540A4" w:rsidRPr="0089402F">
        <w:rPr>
          <w:rStyle w:val="FontStyle32"/>
          <w:rFonts w:ascii="Arial" w:hAnsi="Arial" w:cs="Arial"/>
          <w:color w:val="auto"/>
          <w:sz w:val="24"/>
          <w:szCs w:val="24"/>
        </w:rPr>
        <w:t xml:space="preserve"> </w:t>
      </w:r>
    </w:p>
    <w:p w:rsidR="007F76FD" w:rsidRPr="00026ACB" w:rsidRDefault="007F76FD" w:rsidP="00294C1E">
      <w:pPr>
        <w:pStyle w:val="Style16"/>
        <w:widowControl/>
        <w:numPr>
          <w:ilvl w:val="0"/>
          <w:numId w:val="19"/>
        </w:numPr>
        <w:tabs>
          <w:tab w:val="left" w:pos="426"/>
        </w:tabs>
        <w:spacing w:line="276" w:lineRule="auto"/>
        <w:ind w:left="993"/>
        <w:jc w:val="both"/>
        <w:rPr>
          <w:rStyle w:val="FontStyle75"/>
          <w:b/>
          <w:bCs/>
          <w:strike/>
          <w:color w:val="auto"/>
          <w:sz w:val="24"/>
          <w:szCs w:val="24"/>
        </w:rPr>
      </w:pPr>
      <w:r w:rsidRPr="00026ACB">
        <w:t>Wykonawca</w:t>
      </w:r>
      <w:r w:rsidRPr="00026ACB">
        <w:rPr>
          <w:rFonts w:eastAsia="Calibri"/>
          <w:lang w:eastAsia="en-US"/>
        </w:rPr>
        <w:t xml:space="preserve"> w</w:t>
      </w:r>
      <w:r w:rsidRPr="00026ACB">
        <w:rPr>
          <w:rFonts w:eastAsia="Times-New-Roman"/>
        </w:rPr>
        <w:t xml:space="preserve">raz z ofertą w celu wstępnego potwierdzenia, że wykonawca nie podlega wykluczeniu składa </w:t>
      </w:r>
      <w:r w:rsidRPr="00026ACB">
        <w:rPr>
          <w:rStyle w:val="FontStyle75"/>
          <w:color w:val="auto"/>
          <w:sz w:val="24"/>
          <w:szCs w:val="24"/>
        </w:rPr>
        <w:t>oświadczenie, o którym mowa w rozdziale XI ust. 1 SWZ.</w:t>
      </w:r>
    </w:p>
    <w:p w:rsidR="009B0795" w:rsidRPr="00930863" w:rsidRDefault="009B0795" w:rsidP="009B0795">
      <w:pPr>
        <w:pStyle w:val="Style16"/>
        <w:widowControl/>
        <w:tabs>
          <w:tab w:val="left" w:pos="426"/>
        </w:tabs>
        <w:spacing w:line="276" w:lineRule="auto"/>
        <w:ind w:left="709" w:firstLine="0"/>
        <w:jc w:val="both"/>
        <w:rPr>
          <w:rStyle w:val="FontStyle75"/>
          <w:color w:val="00B050"/>
          <w:sz w:val="24"/>
          <w:szCs w:val="24"/>
        </w:rPr>
      </w:pPr>
    </w:p>
    <w:p w:rsidR="009B0795" w:rsidRPr="00026ACB" w:rsidRDefault="009B0795" w:rsidP="00294C1E">
      <w:pPr>
        <w:pStyle w:val="Style16"/>
        <w:widowControl/>
        <w:numPr>
          <w:ilvl w:val="0"/>
          <w:numId w:val="19"/>
        </w:numPr>
        <w:tabs>
          <w:tab w:val="left" w:pos="426"/>
        </w:tabs>
        <w:spacing w:line="276" w:lineRule="auto"/>
        <w:ind w:left="993"/>
        <w:jc w:val="both"/>
        <w:rPr>
          <w:rStyle w:val="FontStyle75"/>
          <w:strike/>
          <w:color w:val="auto"/>
          <w:sz w:val="24"/>
          <w:szCs w:val="24"/>
        </w:rPr>
      </w:pPr>
      <w:r w:rsidRPr="00026ACB">
        <w:lastRenderedPageBreak/>
        <w:t>Sposób</w:t>
      </w:r>
      <w:r w:rsidRPr="00026ACB">
        <w:rPr>
          <w:rStyle w:val="FontStyle75"/>
          <w:color w:val="auto"/>
          <w:sz w:val="24"/>
          <w:szCs w:val="24"/>
        </w:rPr>
        <w:t xml:space="preserve"> sporządzania oraz sposób przekazywania dokumentów </w:t>
      </w:r>
      <w:r w:rsidR="00AF68CB" w:rsidRPr="00026ACB">
        <w:rPr>
          <w:rStyle w:val="FontStyle75"/>
          <w:color w:val="auto"/>
          <w:sz w:val="24"/>
          <w:szCs w:val="24"/>
        </w:rPr>
        <w:t>Zamawiający określił w rozdziale XIII SWZ</w:t>
      </w:r>
      <w:r w:rsidR="000A4BBA" w:rsidRPr="00026ACB">
        <w:rPr>
          <w:rStyle w:val="FontStyle75"/>
          <w:color w:val="auto"/>
          <w:sz w:val="24"/>
          <w:szCs w:val="24"/>
        </w:rPr>
        <w:t>.</w:t>
      </w:r>
    </w:p>
    <w:p w:rsidR="005E44E6" w:rsidRPr="00EA5CA9" w:rsidRDefault="005E44E6" w:rsidP="005B39C5">
      <w:pPr>
        <w:tabs>
          <w:tab w:val="left" w:pos="426"/>
        </w:tabs>
        <w:spacing w:line="276" w:lineRule="auto"/>
        <w:ind w:left="709"/>
        <w:jc w:val="both"/>
        <w:rPr>
          <w:rStyle w:val="FontStyle32"/>
          <w:rFonts w:ascii="Arial" w:hAnsi="Arial" w:cs="Arial"/>
          <w:b w:val="0"/>
          <w:bCs w:val="0"/>
          <w:color w:val="auto"/>
          <w:sz w:val="24"/>
          <w:szCs w:val="24"/>
          <w:lang w:eastAsia="x-none"/>
        </w:rPr>
      </w:pPr>
    </w:p>
    <w:p w:rsidR="009B0795" w:rsidRPr="009E4F4C" w:rsidRDefault="009B0795" w:rsidP="009B0795">
      <w:pPr>
        <w:numPr>
          <w:ilvl w:val="0"/>
          <w:numId w:val="2"/>
        </w:numPr>
        <w:tabs>
          <w:tab w:val="left" w:pos="426"/>
        </w:tabs>
        <w:spacing w:line="276" w:lineRule="auto"/>
        <w:ind w:left="993"/>
        <w:jc w:val="both"/>
        <w:rPr>
          <w:rStyle w:val="FontStyle41"/>
          <w:rFonts w:ascii="Arial" w:hAnsi="Arial" w:cs="Arial"/>
          <w:color w:val="auto"/>
          <w:sz w:val="24"/>
          <w:szCs w:val="24"/>
          <w:u w:val="single"/>
        </w:rPr>
      </w:pPr>
      <w:r w:rsidRPr="009E4F4C">
        <w:rPr>
          <w:rStyle w:val="FontStyle40"/>
          <w:rFonts w:ascii="Arial" w:hAnsi="Arial" w:cs="Arial"/>
          <w:color w:val="auto"/>
          <w:sz w:val="24"/>
          <w:szCs w:val="24"/>
        </w:rPr>
        <w:t>Dokumenty</w:t>
      </w:r>
      <w:r w:rsidRPr="009E4F4C">
        <w:rPr>
          <w:rFonts w:ascii="Arial" w:hAnsi="Arial" w:cs="Arial"/>
          <w:sz w:val="24"/>
          <w:szCs w:val="24"/>
        </w:rPr>
        <w:t xml:space="preserve"> </w:t>
      </w:r>
      <w:r w:rsidRPr="009E4F4C">
        <w:rPr>
          <w:rFonts w:ascii="Arial" w:hAnsi="Arial" w:cs="Arial"/>
          <w:b/>
          <w:sz w:val="24"/>
          <w:szCs w:val="24"/>
        </w:rPr>
        <w:t xml:space="preserve">i oświadczenia, które należy </w:t>
      </w:r>
      <w:r w:rsidRPr="009E4F4C">
        <w:rPr>
          <w:rFonts w:ascii="Arial" w:hAnsi="Arial" w:cs="Arial"/>
          <w:b/>
          <w:sz w:val="24"/>
          <w:szCs w:val="24"/>
          <w:u w:val="single"/>
        </w:rPr>
        <w:t>złożyć wraz z ofertą</w:t>
      </w:r>
    </w:p>
    <w:p w:rsidR="009C7703" w:rsidRPr="00026ACB" w:rsidRDefault="009C7703" w:rsidP="009C7703">
      <w:pPr>
        <w:pStyle w:val="Style15"/>
        <w:widowControl/>
        <w:numPr>
          <w:ilvl w:val="0"/>
          <w:numId w:val="18"/>
        </w:numPr>
        <w:spacing w:line="276" w:lineRule="auto"/>
        <w:ind w:left="851" w:hanging="283"/>
        <w:rPr>
          <w:rStyle w:val="FontStyle41"/>
          <w:rFonts w:ascii="Arial" w:hAnsi="Arial" w:cs="Arial"/>
          <w:color w:val="auto"/>
          <w:sz w:val="24"/>
          <w:szCs w:val="24"/>
        </w:rPr>
      </w:pPr>
      <w:r w:rsidRPr="00026ACB">
        <w:rPr>
          <w:rStyle w:val="FontStyle41"/>
          <w:rFonts w:ascii="Arial" w:hAnsi="Arial" w:cs="Arial"/>
          <w:color w:val="auto"/>
          <w:sz w:val="24"/>
          <w:szCs w:val="24"/>
        </w:rPr>
        <w:t xml:space="preserve">Wykonawca wraz z ofertą składa </w:t>
      </w:r>
      <w:r w:rsidRPr="00026ACB">
        <w:rPr>
          <w:rStyle w:val="FontStyle41"/>
          <w:rFonts w:ascii="Arial" w:hAnsi="Arial" w:cs="Arial"/>
          <w:b/>
          <w:bCs/>
          <w:color w:val="auto"/>
          <w:sz w:val="24"/>
          <w:szCs w:val="24"/>
        </w:rPr>
        <w:t xml:space="preserve">oświadczenie, o którym mowa w art. 125 </w:t>
      </w:r>
      <w:r w:rsidRPr="00026ACB">
        <w:rPr>
          <w:rStyle w:val="FontStyle41"/>
          <w:rFonts w:ascii="Arial" w:hAnsi="Arial" w:cs="Arial"/>
          <w:b/>
          <w:bCs/>
          <w:color w:val="auto"/>
          <w:sz w:val="24"/>
          <w:szCs w:val="24"/>
        </w:rPr>
        <w:br/>
        <w:t xml:space="preserve">ust. 1 Ustawy </w:t>
      </w:r>
      <w:r w:rsidRPr="00026ACB">
        <w:rPr>
          <w:rFonts w:ascii="Arial" w:hAnsi="Arial" w:cs="Arial"/>
          <w:b/>
        </w:rPr>
        <w:t xml:space="preserve">uwzględniające przesłanki wykluczenia z art. 7 ust. 1 Ustawy </w:t>
      </w:r>
      <w:r w:rsidRPr="00026ACB">
        <w:rPr>
          <w:rFonts w:ascii="Arial" w:hAnsi="Arial" w:cs="Arial"/>
          <w:b/>
        </w:rPr>
        <w:br/>
        <w:t>o szczególnych rozwiązaniach w zakresie przeciwdziałania wspieraniu agresji na Ukrainę oraz służących ochronie bezpieczeństwa narodowego</w:t>
      </w:r>
      <w:r w:rsidRPr="00026ACB">
        <w:rPr>
          <w:rFonts w:ascii="Arial" w:hAnsi="Arial" w:cs="Arial"/>
        </w:rPr>
        <w:t xml:space="preserve"> </w:t>
      </w:r>
      <w:r w:rsidRPr="00026ACB">
        <w:rPr>
          <w:rStyle w:val="FontStyle41"/>
          <w:rFonts w:ascii="Arial" w:hAnsi="Arial" w:cs="Arial"/>
          <w:color w:val="auto"/>
          <w:sz w:val="24"/>
          <w:szCs w:val="24"/>
        </w:rPr>
        <w:t xml:space="preserve">aktualne na dzień składania ofert, </w:t>
      </w:r>
      <w:r w:rsidRPr="00026ACB">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026ACB">
        <w:rPr>
          <w:rStyle w:val="FontStyle41"/>
          <w:rFonts w:ascii="Arial" w:hAnsi="Arial" w:cs="Arial"/>
          <w:color w:val="auto"/>
          <w:sz w:val="24"/>
          <w:szCs w:val="24"/>
        </w:rPr>
        <w:t xml:space="preserve"> Wzór treści oświadczenia stanowi</w:t>
      </w:r>
      <w:r w:rsidRPr="009E4F4C">
        <w:rPr>
          <w:rStyle w:val="FontStyle41"/>
          <w:rFonts w:ascii="Arial" w:hAnsi="Arial" w:cs="Arial"/>
          <w:color w:val="auto"/>
          <w:sz w:val="24"/>
          <w:szCs w:val="24"/>
        </w:rPr>
        <w:t xml:space="preserve"> </w:t>
      </w:r>
      <w:r w:rsidR="0089402F" w:rsidRPr="007905BF">
        <w:rPr>
          <w:rStyle w:val="FontStyle41"/>
          <w:rFonts w:ascii="Arial" w:hAnsi="Arial" w:cs="Arial"/>
          <w:color w:val="auto"/>
          <w:sz w:val="24"/>
          <w:szCs w:val="24"/>
        </w:rPr>
        <w:t>załącznik nr 3</w:t>
      </w:r>
      <w:r w:rsidRPr="007905BF">
        <w:rPr>
          <w:rStyle w:val="FontStyle41"/>
          <w:rFonts w:ascii="Arial" w:hAnsi="Arial" w:cs="Arial"/>
          <w:color w:val="auto"/>
          <w:sz w:val="24"/>
          <w:szCs w:val="24"/>
        </w:rPr>
        <w:t xml:space="preserve"> do SWZ.</w:t>
      </w:r>
      <w:r w:rsidRPr="008278D1">
        <w:rPr>
          <w:rStyle w:val="FontStyle41"/>
          <w:rFonts w:ascii="Arial" w:hAnsi="Arial" w:cs="Arial"/>
          <w:color w:val="FF0000"/>
          <w:sz w:val="24"/>
          <w:szCs w:val="24"/>
        </w:rPr>
        <w:t xml:space="preserve"> </w:t>
      </w:r>
      <w:r w:rsidRPr="00026ACB">
        <w:rPr>
          <w:rStyle w:val="FontStyle41"/>
          <w:rFonts w:ascii="Arial" w:hAnsi="Arial" w:cs="Arial"/>
          <w:color w:val="auto"/>
          <w:sz w:val="24"/>
          <w:szCs w:val="24"/>
        </w:rPr>
        <w:t>Informacje zawarte w oświadczeniu, stanowią wstępne potwierdzenie, że Wykonawca nie podlega wykluczeniu.</w:t>
      </w:r>
    </w:p>
    <w:p w:rsidR="00434097" w:rsidRPr="00437E00" w:rsidRDefault="00434097" w:rsidP="009C7703">
      <w:pPr>
        <w:pStyle w:val="Style15"/>
        <w:widowControl/>
        <w:spacing w:line="276" w:lineRule="auto"/>
        <w:ind w:left="993" w:firstLine="0"/>
        <w:rPr>
          <w:rStyle w:val="FontStyle41"/>
          <w:rFonts w:ascii="Arial" w:hAnsi="Arial" w:cs="Arial"/>
          <w:color w:val="FF0000"/>
          <w:sz w:val="24"/>
          <w:szCs w:val="24"/>
        </w:rPr>
      </w:pPr>
    </w:p>
    <w:p w:rsidR="009C7703" w:rsidRPr="00026ACB" w:rsidRDefault="009C7703" w:rsidP="009C7703">
      <w:pPr>
        <w:pStyle w:val="Style15"/>
        <w:widowControl/>
        <w:numPr>
          <w:ilvl w:val="0"/>
          <w:numId w:val="18"/>
        </w:numPr>
        <w:spacing w:line="276" w:lineRule="auto"/>
        <w:ind w:left="851" w:hanging="283"/>
        <w:rPr>
          <w:rFonts w:ascii="Arial" w:hAnsi="Arial" w:cs="Arial"/>
        </w:rPr>
      </w:pPr>
      <w:r w:rsidRPr="00026ACB">
        <w:rPr>
          <w:rStyle w:val="FontStyle41"/>
          <w:rFonts w:ascii="Arial" w:hAnsi="Arial" w:cs="Arial"/>
          <w:color w:val="auto"/>
          <w:sz w:val="24"/>
          <w:szCs w:val="24"/>
        </w:rPr>
        <w:t>W przypadku</w:t>
      </w:r>
      <w:r w:rsidRPr="00026ACB">
        <w:rPr>
          <w:rStyle w:val="FontStyle34"/>
          <w:color w:val="auto"/>
          <w:sz w:val="24"/>
          <w:szCs w:val="24"/>
        </w:rPr>
        <w:t xml:space="preserve"> Wykonawców wspólnie ubiegających się o udzielenie zamówienia </w:t>
      </w:r>
      <w:r w:rsidRPr="00026ACB">
        <w:rPr>
          <w:rStyle w:val="FontStyle34"/>
          <w:color w:val="auto"/>
          <w:sz w:val="24"/>
          <w:szCs w:val="24"/>
        </w:rPr>
        <w:br/>
        <w:t xml:space="preserve">do złożenia oświadczenia, o którym mowa w ust. 1 obowiązany jest każdy </w:t>
      </w:r>
      <w:r w:rsidRPr="00026ACB">
        <w:rPr>
          <w:rStyle w:val="FontStyle34"/>
          <w:color w:val="auto"/>
          <w:sz w:val="24"/>
          <w:szCs w:val="24"/>
        </w:rPr>
        <w:br/>
        <w:t xml:space="preserve">z Wykonawców występujących wspólnie w zakresie, w jakim potwierdzają okoliczności, o których mowa w art. 125 ust. 1 Ustawy. </w:t>
      </w:r>
    </w:p>
    <w:p w:rsidR="0092691F" w:rsidRPr="00EA5CA9" w:rsidRDefault="0092691F" w:rsidP="0092691F">
      <w:pPr>
        <w:pStyle w:val="Style15"/>
        <w:widowControl/>
        <w:tabs>
          <w:tab w:val="left" w:pos="1134"/>
        </w:tabs>
        <w:spacing w:line="276" w:lineRule="auto"/>
        <w:ind w:firstLine="0"/>
        <w:rPr>
          <w:rFonts w:ascii="Arial" w:hAnsi="Arial" w:cs="Arial"/>
        </w:rPr>
      </w:pPr>
    </w:p>
    <w:p w:rsidR="0001725E" w:rsidRPr="001A419A" w:rsidRDefault="0001725E" w:rsidP="00122A49">
      <w:pPr>
        <w:pStyle w:val="Style15"/>
        <w:widowControl/>
        <w:numPr>
          <w:ilvl w:val="0"/>
          <w:numId w:val="18"/>
        </w:numPr>
        <w:spacing w:line="276" w:lineRule="auto"/>
        <w:ind w:left="851" w:hanging="283"/>
        <w:rPr>
          <w:rFonts w:ascii="Arial" w:hAnsi="Arial" w:cs="Arial"/>
        </w:rPr>
      </w:pPr>
      <w:r w:rsidRPr="00DB64DF">
        <w:rPr>
          <w:rStyle w:val="FontStyle41"/>
          <w:rFonts w:ascii="Arial" w:hAnsi="Arial" w:cs="Arial"/>
          <w:b/>
          <w:color w:val="auto"/>
          <w:sz w:val="24"/>
          <w:szCs w:val="24"/>
        </w:rPr>
        <w:t>Przedmiotowe</w:t>
      </w:r>
      <w:r w:rsidRPr="00DB64DF">
        <w:rPr>
          <w:rFonts w:ascii="Arial" w:hAnsi="Arial" w:cs="Arial"/>
          <w:b/>
        </w:rPr>
        <w:t xml:space="preserve"> środki</w:t>
      </w:r>
      <w:r w:rsidRPr="001A419A">
        <w:rPr>
          <w:rFonts w:ascii="Arial" w:hAnsi="Arial" w:cs="Arial"/>
          <w:b/>
        </w:rPr>
        <w:t xml:space="preserve"> dowodowe</w:t>
      </w:r>
      <w:r w:rsidRPr="001A419A">
        <w:rPr>
          <w:rFonts w:ascii="Arial" w:hAnsi="Arial" w:cs="Arial"/>
        </w:rPr>
        <w:t xml:space="preserve"> </w:t>
      </w:r>
      <w:r w:rsidR="0091519A" w:rsidRPr="001A419A">
        <w:rPr>
          <w:rFonts w:ascii="Arial" w:hAnsi="Arial" w:cs="Arial"/>
        </w:rPr>
        <w:t xml:space="preserve">składane zgodnie z art. </w:t>
      </w:r>
      <w:r w:rsidR="00CB79B2" w:rsidRPr="001A419A">
        <w:rPr>
          <w:rFonts w:ascii="Arial" w:hAnsi="Arial" w:cs="Arial"/>
        </w:rPr>
        <w:t xml:space="preserve">107 ust. 1 </w:t>
      </w:r>
      <w:r w:rsidR="00EF4A7B" w:rsidRPr="001A419A">
        <w:rPr>
          <w:rFonts w:ascii="Arial" w:hAnsi="Arial" w:cs="Arial"/>
        </w:rPr>
        <w:t>u</w:t>
      </w:r>
      <w:r w:rsidR="0091519A" w:rsidRPr="001A419A">
        <w:rPr>
          <w:rFonts w:ascii="Arial" w:hAnsi="Arial" w:cs="Arial"/>
        </w:rPr>
        <w:t>stawy</w:t>
      </w:r>
    </w:p>
    <w:p w:rsidR="00004C68" w:rsidRPr="00FE066A" w:rsidRDefault="00A15B8B" w:rsidP="00993C08">
      <w:pPr>
        <w:pStyle w:val="Akapitzlist"/>
        <w:spacing w:before="26" w:line="276" w:lineRule="auto"/>
        <w:ind w:left="993"/>
        <w:jc w:val="both"/>
        <w:rPr>
          <w:rFonts w:ascii="Arial" w:hAnsi="Arial" w:cs="Arial"/>
          <w:sz w:val="24"/>
          <w:szCs w:val="24"/>
        </w:rPr>
      </w:pPr>
      <w:r w:rsidRPr="001A419A">
        <w:rPr>
          <w:rFonts w:ascii="Arial" w:hAnsi="Arial" w:cs="Arial"/>
          <w:sz w:val="24"/>
          <w:szCs w:val="24"/>
        </w:rPr>
        <w:t xml:space="preserve">W przypadku złożenia oferty równoważnej (produktów nie będących produktami </w:t>
      </w:r>
      <w:r w:rsidRPr="00FE066A">
        <w:rPr>
          <w:rFonts w:ascii="Arial" w:hAnsi="Arial" w:cs="Arial"/>
          <w:sz w:val="24"/>
          <w:szCs w:val="24"/>
        </w:rPr>
        <w:t xml:space="preserve">producentów drukarek, faksów, urządzeń wielofunkcyjnych  wymienionych </w:t>
      </w:r>
      <w:r w:rsidRPr="00FE066A">
        <w:rPr>
          <w:rFonts w:ascii="Arial" w:hAnsi="Arial" w:cs="Arial"/>
          <w:sz w:val="24"/>
          <w:szCs w:val="24"/>
        </w:rPr>
        <w:br/>
        <w:t>w załączniku nr 1</w:t>
      </w:r>
      <w:r w:rsidR="00004C68" w:rsidRPr="00FE066A">
        <w:rPr>
          <w:rFonts w:ascii="Arial" w:hAnsi="Arial" w:cs="Arial"/>
          <w:sz w:val="24"/>
          <w:szCs w:val="24"/>
        </w:rPr>
        <w:t xml:space="preserve"> do SWZ</w:t>
      </w:r>
      <w:r w:rsidRPr="00FE066A">
        <w:rPr>
          <w:rFonts w:ascii="Arial" w:hAnsi="Arial" w:cs="Arial"/>
          <w:sz w:val="24"/>
          <w:szCs w:val="24"/>
        </w:rPr>
        <w:t>)</w:t>
      </w:r>
      <w:r w:rsidR="00A17A3B" w:rsidRPr="00FE066A">
        <w:rPr>
          <w:rFonts w:ascii="Arial" w:hAnsi="Arial" w:cs="Arial"/>
          <w:sz w:val="24"/>
          <w:szCs w:val="24"/>
        </w:rPr>
        <w:t xml:space="preserve"> Zamawiający wymaga</w:t>
      </w:r>
      <w:r w:rsidR="00840BDF" w:rsidRPr="00FE066A">
        <w:rPr>
          <w:rFonts w:ascii="Arial" w:hAnsi="Arial" w:cs="Arial"/>
          <w:sz w:val="24"/>
          <w:szCs w:val="24"/>
        </w:rPr>
        <w:t>:</w:t>
      </w:r>
    </w:p>
    <w:p w:rsidR="00FC7F68" w:rsidRPr="00FE066A" w:rsidRDefault="00FC7F68" w:rsidP="00254A54">
      <w:pPr>
        <w:pStyle w:val="Akapitzlist"/>
        <w:numPr>
          <w:ilvl w:val="0"/>
          <w:numId w:val="26"/>
        </w:numPr>
        <w:spacing w:before="26" w:line="276" w:lineRule="auto"/>
        <w:ind w:left="1418"/>
        <w:jc w:val="both"/>
        <w:rPr>
          <w:rFonts w:ascii="Arial" w:hAnsi="Arial" w:cs="Arial"/>
          <w:strike/>
          <w:sz w:val="24"/>
          <w:szCs w:val="24"/>
        </w:rPr>
      </w:pPr>
      <w:r w:rsidRPr="00FE066A">
        <w:rPr>
          <w:rFonts w:ascii="Arial" w:hAnsi="Arial" w:cs="Arial"/>
          <w:b/>
          <w:sz w:val="24"/>
          <w:szCs w:val="24"/>
          <w:u w:val="single"/>
        </w:rPr>
        <w:t xml:space="preserve">w poz. </w:t>
      </w:r>
      <w:r w:rsidR="001A419A" w:rsidRPr="00FE066A">
        <w:rPr>
          <w:rFonts w:ascii="Arial" w:hAnsi="Arial" w:cs="Arial"/>
          <w:b/>
          <w:sz w:val="24"/>
          <w:szCs w:val="24"/>
          <w:u w:val="single"/>
        </w:rPr>
        <w:t>. 1-8, 15-32, 34-49, 51-</w:t>
      </w:r>
      <w:r w:rsidR="00DB64DF" w:rsidRPr="00FE066A">
        <w:rPr>
          <w:rFonts w:ascii="Arial" w:hAnsi="Arial" w:cs="Arial"/>
          <w:b/>
          <w:sz w:val="24"/>
          <w:szCs w:val="24"/>
          <w:u w:val="single"/>
        </w:rPr>
        <w:t>71, 73-82, 84-89, 91-116</w:t>
      </w:r>
      <w:r w:rsidR="001A419A" w:rsidRPr="00FE066A">
        <w:rPr>
          <w:rFonts w:ascii="Arial" w:hAnsi="Arial" w:cs="Arial"/>
          <w:b/>
          <w:sz w:val="24"/>
          <w:szCs w:val="24"/>
        </w:rPr>
        <w:t xml:space="preserve"> </w:t>
      </w:r>
      <w:r w:rsidR="000414F5" w:rsidRPr="00FE066A">
        <w:rPr>
          <w:rFonts w:ascii="Arial" w:hAnsi="Arial" w:cs="Arial"/>
          <w:b/>
          <w:sz w:val="24"/>
          <w:szCs w:val="24"/>
          <w:u w:val="single"/>
        </w:rPr>
        <w:t xml:space="preserve"> </w:t>
      </w:r>
      <w:r w:rsidRPr="00FE066A">
        <w:rPr>
          <w:rFonts w:ascii="Arial" w:hAnsi="Arial" w:cs="Arial"/>
          <w:sz w:val="24"/>
          <w:szCs w:val="24"/>
        </w:rPr>
        <w:t>na podstawie art. 105 ust. 1 i 2 ustawy, Wykonawca obowiązany jest wykazać, że oferowane przez niego tusze i tonery  spełniają wymagane parametry wydajności przedmiotu zamówienia, które określone zostały odpowiednio w nw. Normach:</w:t>
      </w:r>
    </w:p>
    <w:p w:rsidR="00FC7F68" w:rsidRPr="00FE066A" w:rsidRDefault="00FC7F68" w:rsidP="00FC7F68">
      <w:pPr>
        <w:pStyle w:val="Akapitzlist"/>
        <w:spacing w:before="26" w:line="276" w:lineRule="auto"/>
        <w:ind w:left="1418"/>
        <w:rPr>
          <w:rFonts w:ascii="Arial" w:hAnsi="Arial" w:cs="Arial"/>
          <w:sz w:val="24"/>
          <w:szCs w:val="24"/>
        </w:rPr>
      </w:pPr>
      <w:r w:rsidRPr="00FE066A">
        <w:rPr>
          <w:rFonts w:ascii="Arial" w:hAnsi="Arial" w:cs="Arial"/>
          <w:sz w:val="24"/>
          <w:szCs w:val="24"/>
        </w:rPr>
        <w:t>- ISO/IEC 19752:2017 w odniesieniu do kaset z tonerem</w:t>
      </w:r>
      <w:r w:rsidRPr="00FE066A">
        <w:rPr>
          <w:rFonts w:ascii="Arial" w:hAnsi="Arial" w:cs="Arial"/>
          <w:sz w:val="24"/>
          <w:szCs w:val="24"/>
        </w:rPr>
        <w:br/>
        <w:t xml:space="preserve">   monochromatycznym;</w:t>
      </w:r>
    </w:p>
    <w:p w:rsidR="00FC7F68" w:rsidRPr="00FE066A" w:rsidRDefault="00FC7F68" w:rsidP="00FC7F68">
      <w:pPr>
        <w:pStyle w:val="Akapitzlist"/>
        <w:spacing w:before="26" w:line="276" w:lineRule="auto"/>
        <w:ind w:left="1418"/>
        <w:rPr>
          <w:rFonts w:ascii="Arial" w:hAnsi="Arial" w:cs="Arial"/>
          <w:sz w:val="24"/>
          <w:szCs w:val="24"/>
        </w:rPr>
      </w:pPr>
      <w:r w:rsidRPr="00FE066A">
        <w:rPr>
          <w:rFonts w:ascii="Arial" w:hAnsi="Arial" w:cs="Arial"/>
          <w:sz w:val="24"/>
          <w:szCs w:val="24"/>
        </w:rPr>
        <w:t>- ISO/IEC 19798:2017 w odniesieniu do kaset z tonerem kolorowym;</w:t>
      </w:r>
      <w:r w:rsidRPr="00FE066A">
        <w:rPr>
          <w:rFonts w:ascii="Arial" w:hAnsi="Arial" w:cs="Arial"/>
          <w:sz w:val="24"/>
          <w:szCs w:val="24"/>
        </w:rPr>
        <w:br/>
        <w:t>- ISO/IEC 24711:2021 w odniesieniu do tuszy.</w:t>
      </w:r>
    </w:p>
    <w:p w:rsidR="0001725E" w:rsidRPr="00FE066A" w:rsidRDefault="0001725E" w:rsidP="00540DA1">
      <w:pPr>
        <w:spacing w:line="276" w:lineRule="auto"/>
        <w:ind w:left="1134"/>
        <w:jc w:val="both"/>
        <w:rPr>
          <w:rStyle w:val="FontStyle34"/>
          <w:b/>
          <w:color w:val="auto"/>
          <w:sz w:val="24"/>
          <w:szCs w:val="24"/>
        </w:rPr>
      </w:pPr>
      <w:r w:rsidRPr="00FE066A">
        <w:rPr>
          <w:rFonts w:ascii="Arial" w:hAnsi="Arial" w:cs="Arial"/>
          <w:b/>
          <w:sz w:val="24"/>
          <w:szCs w:val="24"/>
        </w:rPr>
        <w:t>W tym celu W</w:t>
      </w:r>
      <w:r w:rsidR="00A15B8B" w:rsidRPr="00FE066A">
        <w:rPr>
          <w:rFonts w:ascii="Arial" w:hAnsi="Arial" w:cs="Arial"/>
          <w:b/>
          <w:sz w:val="24"/>
          <w:szCs w:val="24"/>
        </w:rPr>
        <w:t xml:space="preserve">ykonawcy oferujący produkty równoważne </w:t>
      </w:r>
      <w:r w:rsidRPr="00FE066A">
        <w:rPr>
          <w:rStyle w:val="FontStyle34"/>
          <w:b/>
          <w:color w:val="auto"/>
          <w:sz w:val="24"/>
          <w:szCs w:val="24"/>
        </w:rPr>
        <w:t>składają następujące dokumenty:</w:t>
      </w:r>
    </w:p>
    <w:p w:rsidR="0001725E" w:rsidRPr="000076BA" w:rsidRDefault="0001725E" w:rsidP="00A15B8B">
      <w:pPr>
        <w:spacing w:before="26" w:line="276" w:lineRule="auto"/>
        <w:ind w:left="720"/>
        <w:jc w:val="both"/>
        <w:rPr>
          <w:rFonts w:ascii="Arial" w:hAnsi="Arial" w:cs="Arial"/>
          <w:color w:val="FF0000"/>
          <w:sz w:val="24"/>
          <w:szCs w:val="24"/>
        </w:rPr>
      </w:pPr>
    </w:p>
    <w:p w:rsidR="00A15B8B" w:rsidRPr="00FE066A" w:rsidRDefault="007246D7" w:rsidP="00254A54">
      <w:pPr>
        <w:pStyle w:val="Akapitzlist"/>
        <w:numPr>
          <w:ilvl w:val="0"/>
          <w:numId w:val="25"/>
        </w:numPr>
        <w:spacing w:line="276" w:lineRule="auto"/>
        <w:ind w:left="1560"/>
        <w:jc w:val="both"/>
        <w:rPr>
          <w:rFonts w:ascii="Arial" w:hAnsi="Arial" w:cs="Arial"/>
          <w:sz w:val="24"/>
          <w:szCs w:val="24"/>
        </w:rPr>
      </w:pPr>
      <w:r w:rsidRPr="000076BA">
        <w:rPr>
          <w:rFonts w:ascii="Arial" w:hAnsi="Arial" w:cs="Arial"/>
          <w:color w:val="FF0000"/>
          <w:sz w:val="24"/>
          <w:szCs w:val="24"/>
        </w:rPr>
        <w:t xml:space="preserve"> </w:t>
      </w:r>
      <w:r w:rsidR="00A15B8B" w:rsidRPr="00FE066A">
        <w:rPr>
          <w:rFonts w:ascii="Arial" w:hAnsi="Arial" w:cs="Arial"/>
          <w:sz w:val="24"/>
          <w:szCs w:val="24"/>
        </w:rPr>
        <w:t>Dokument wydany przez podmiot uprawniony do kontroli z badania wg wymaganych w SWZ norm, wydajności wydruku, (np. certyfikat</w:t>
      </w:r>
      <w:r w:rsidR="00FB5AA9" w:rsidRPr="00FE066A">
        <w:rPr>
          <w:rFonts w:ascii="Arial" w:hAnsi="Arial" w:cs="Arial"/>
          <w:sz w:val="24"/>
          <w:szCs w:val="24"/>
        </w:rPr>
        <w:t xml:space="preserve"> lub</w:t>
      </w:r>
      <w:r w:rsidR="00A15B8B" w:rsidRPr="00FE066A">
        <w:rPr>
          <w:rFonts w:ascii="Arial" w:hAnsi="Arial" w:cs="Arial"/>
          <w:sz w:val="24"/>
          <w:szCs w:val="24"/>
        </w:rPr>
        <w:t xml:space="preserve"> raport) </w:t>
      </w:r>
      <w:r w:rsidR="00A15B8B" w:rsidRPr="00FE066A">
        <w:rPr>
          <w:rFonts w:ascii="Arial" w:hAnsi="Arial" w:cs="Arial"/>
          <w:sz w:val="24"/>
          <w:szCs w:val="24"/>
          <w:u w:val="single"/>
        </w:rPr>
        <w:t>oferowanych tuszy i tonerów,</w:t>
      </w:r>
      <w:r w:rsidR="00A15B8B" w:rsidRPr="00FE066A">
        <w:rPr>
          <w:rFonts w:ascii="Arial" w:hAnsi="Arial" w:cs="Arial"/>
          <w:sz w:val="24"/>
          <w:szCs w:val="24"/>
        </w:rPr>
        <w:t xml:space="preserve"> Ww. dokument winien być wydany </w:t>
      </w:r>
      <w:r w:rsidR="00A15B8B" w:rsidRPr="00FE066A">
        <w:rPr>
          <w:rFonts w:ascii="Arial" w:hAnsi="Arial" w:cs="Arial"/>
          <w:b/>
          <w:sz w:val="24"/>
          <w:szCs w:val="24"/>
          <w:u w:val="single"/>
        </w:rPr>
        <w:t>przez niezależny podmiot uprawniony do kontroli   posiadający certyfikat akredytacji wydany przez Polskie Centrum Akredytacji</w:t>
      </w:r>
      <w:r w:rsidR="00A15B8B" w:rsidRPr="00FE066A">
        <w:rPr>
          <w:rFonts w:ascii="Arial" w:hAnsi="Arial" w:cs="Arial"/>
          <w:sz w:val="24"/>
          <w:szCs w:val="24"/>
          <w:u w:val="single"/>
        </w:rPr>
        <w:t xml:space="preserve"> </w:t>
      </w:r>
      <w:r w:rsidR="00A15B8B" w:rsidRPr="00FE066A">
        <w:rPr>
          <w:rFonts w:ascii="Arial" w:hAnsi="Arial" w:cs="Arial"/>
          <w:sz w:val="24"/>
          <w:szCs w:val="24"/>
        </w:rPr>
        <w:t xml:space="preserve">(np. TUV Rheinland Polska) </w:t>
      </w:r>
      <w:r w:rsidR="00A15B8B" w:rsidRPr="00FE066A">
        <w:rPr>
          <w:rFonts w:ascii="Arial" w:hAnsi="Arial" w:cs="Arial"/>
          <w:b/>
          <w:sz w:val="24"/>
          <w:szCs w:val="24"/>
        </w:rPr>
        <w:t>lub inne uprawnione międzynarodowe jednostki akredytujące.</w:t>
      </w:r>
      <w:r w:rsidR="00D05D85" w:rsidRPr="00FE066A">
        <w:rPr>
          <w:rFonts w:ascii="Arial" w:hAnsi="Arial" w:cs="Arial"/>
          <w:b/>
          <w:sz w:val="24"/>
          <w:szCs w:val="24"/>
        </w:rPr>
        <w:t xml:space="preserve"> </w:t>
      </w:r>
      <w:r w:rsidR="00A15B8B" w:rsidRPr="00FE066A">
        <w:rPr>
          <w:rFonts w:ascii="Arial" w:hAnsi="Arial" w:cs="Arial"/>
          <w:sz w:val="24"/>
          <w:szCs w:val="24"/>
        </w:rPr>
        <w:t xml:space="preserve">Oznacza to, </w:t>
      </w:r>
      <w:r w:rsidR="00A15B8B" w:rsidRPr="00FE066A">
        <w:rPr>
          <w:rFonts w:ascii="Arial" w:hAnsi="Arial" w:cs="Arial"/>
          <w:b/>
          <w:sz w:val="24"/>
          <w:szCs w:val="24"/>
          <w:u w:val="single"/>
        </w:rPr>
        <w:t xml:space="preserve">że </w:t>
      </w:r>
      <w:r w:rsidR="00A15B8B" w:rsidRPr="00FE066A">
        <w:rPr>
          <w:rFonts w:ascii="Arial" w:hAnsi="Arial" w:cs="Arial"/>
          <w:b/>
          <w:bCs/>
          <w:sz w:val="24"/>
          <w:szCs w:val="24"/>
          <w:u w:val="single"/>
        </w:rPr>
        <w:t xml:space="preserve">każdy </w:t>
      </w:r>
      <w:r w:rsidR="00A15B8B" w:rsidRPr="00FE066A">
        <w:rPr>
          <w:rFonts w:ascii="Arial" w:hAnsi="Arial" w:cs="Arial"/>
          <w:b/>
          <w:sz w:val="24"/>
          <w:szCs w:val="24"/>
          <w:u w:val="single"/>
        </w:rPr>
        <w:t>podmiot akredytowany</w:t>
      </w:r>
      <w:r w:rsidR="00A15B8B" w:rsidRPr="00FE066A">
        <w:rPr>
          <w:rFonts w:ascii="Arial" w:hAnsi="Arial" w:cs="Arial"/>
          <w:sz w:val="24"/>
          <w:szCs w:val="24"/>
        </w:rPr>
        <w:t xml:space="preserve"> </w:t>
      </w:r>
      <w:r w:rsidR="00D05D85" w:rsidRPr="00FE066A">
        <w:rPr>
          <w:rFonts w:ascii="Arial" w:hAnsi="Arial" w:cs="Arial"/>
          <w:sz w:val="24"/>
          <w:szCs w:val="24"/>
        </w:rPr>
        <w:br/>
      </w:r>
      <w:r w:rsidR="00A15B8B" w:rsidRPr="00FE066A">
        <w:rPr>
          <w:rFonts w:ascii="Arial" w:hAnsi="Arial" w:cs="Arial"/>
          <w:sz w:val="24"/>
          <w:szCs w:val="24"/>
        </w:rPr>
        <w:t xml:space="preserve">w jakimkolwiek kraju Europejskiego Obszaru Gospodarczego uznany zostanie jako właściwie urzędowo niezależny </w:t>
      </w:r>
      <w:r w:rsidR="00A15B8B" w:rsidRPr="00FE066A">
        <w:rPr>
          <w:rFonts w:ascii="Arial" w:hAnsi="Arial" w:cs="Arial"/>
          <w:bCs/>
          <w:sz w:val="24"/>
          <w:szCs w:val="24"/>
        </w:rPr>
        <w:t>uprawniony do kontroli jakości;</w:t>
      </w:r>
    </w:p>
    <w:p w:rsidR="009735A1" w:rsidRPr="00FE066A" w:rsidRDefault="009735A1" w:rsidP="009735A1">
      <w:pPr>
        <w:pStyle w:val="Akapitzlist"/>
        <w:spacing w:line="276" w:lineRule="auto"/>
        <w:ind w:left="1560"/>
        <w:jc w:val="both"/>
        <w:rPr>
          <w:rFonts w:ascii="Arial" w:hAnsi="Arial" w:cs="Arial"/>
          <w:sz w:val="24"/>
          <w:szCs w:val="24"/>
        </w:rPr>
      </w:pPr>
    </w:p>
    <w:p w:rsidR="009735A1" w:rsidRPr="00FE066A" w:rsidRDefault="009735A1" w:rsidP="009735A1">
      <w:pPr>
        <w:pStyle w:val="Akapitzlist"/>
        <w:spacing w:line="276" w:lineRule="auto"/>
        <w:ind w:left="1560"/>
        <w:jc w:val="both"/>
        <w:rPr>
          <w:rFonts w:ascii="Arial" w:hAnsi="Arial" w:cs="Arial"/>
          <w:sz w:val="24"/>
          <w:szCs w:val="24"/>
        </w:rPr>
      </w:pPr>
      <w:r w:rsidRPr="00FE066A">
        <w:rPr>
          <w:rFonts w:ascii="Arial" w:hAnsi="Arial" w:cs="Arial"/>
          <w:sz w:val="24"/>
          <w:szCs w:val="24"/>
        </w:rPr>
        <w:lastRenderedPageBreak/>
        <w:t xml:space="preserve">Z dokumentu ma wynikać wg jakich norm przeprowadzono badania oraz, </w:t>
      </w:r>
      <w:r w:rsidRPr="00FE066A">
        <w:rPr>
          <w:rFonts w:ascii="Arial" w:hAnsi="Arial" w:cs="Arial"/>
          <w:sz w:val="24"/>
          <w:szCs w:val="24"/>
        </w:rPr>
        <w:br/>
        <w:t>że wykazana wydajność wydruku oferowanego produktu jest taka sama lub lepsza od opisanych w SWZ;</w:t>
      </w:r>
    </w:p>
    <w:p w:rsidR="00CF074A" w:rsidRPr="000076BA" w:rsidRDefault="00CF074A" w:rsidP="009735A1">
      <w:pPr>
        <w:pStyle w:val="Akapitzlist"/>
        <w:spacing w:line="276" w:lineRule="auto"/>
        <w:ind w:left="1560"/>
        <w:jc w:val="both"/>
        <w:rPr>
          <w:rFonts w:ascii="Arial" w:hAnsi="Arial" w:cs="Arial"/>
          <w:color w:val="FF0000"/>
          <w:sz w:val="24"/>
          <w:szCs w:val="24"/>
        </w:rPr>
      </w:pPr>
    </w:p>
    <w:p w:rsidR="00A15B8B" w:rsidRPr="00FE066A" w:rsidRDefault="00A15B8B" w:rsidP="00254A54">
      <w:pPr>
        <w:pStyle w:val="Akapitzlist"/>
        <w:numPr>
          <w:ilvl w:val="0"/>
          <w:numId w:val="25"/>
        </w:numPr>
        <w:spacing w:before="26" w:line="276" w:lineRule="auto"/>
        <w:ind w:left="1560"/>
        <w:jc w:val="both"/>
        <w:rPr>
          <w:rFonts w:ascii="Arial" w:hAnsi="Arial" w:cs="Arial"/>
          <w:sz w:val="24"/>
          <w:szCs w:val="24"/>
        </w:rPr>
      </w:pPr>
      <w:r w:rsidRPr="00FE066A">
        <w:rPr>
          <w:rFonts w:ascii="Arial" w:hAnsi="Arial" w:cs="Arial"/>
          <w:sz w:val="24"/>
          <w:szCs w:val="24"/>
          <w:u w:val="single"/>
        </w:rPr>
        <w:t>Zamawiający</w:t>
      </w:r>
      <w:r w:rsidRPr="00FE066A">
        <w:rPr>
          <w:rFonts w:ascii="Arial" w:eastAsia="Calibri" w:hAnsi="Arial" w:cs="Arial"/>
          <w:sz w:val="24"/>
          <w:szCs w:val="24"/>
          <w:u w:val="single"/>
          <w:lang w:eastAsia="en-US"/>
        </w:rPr>
        <w:t xml:space="preserve"> dopuszcza dokumenty wydane przez niezależny podmiot uprawniony do kontroli, o którym mowa </w:t>
      </w:r>
      <w:r w:rsidR="00004C68" w:rsidRPr="00FE066A">
        <w:rPr>
          <w:rFonts w:ascii="Arial" w:eastAsia="Calibri" w:hAnsi="Arial" w:cs="Arial"/>
          <w:sz w:val="24"/>
          <w:szCs w:val="24"/>
          <w:u w:val="single"/>
          <w:lang w:eastAsia="en-US"/>
        </w:rPr>
        <w:t xml:space="preserve">w </w:t>
      </w:r>
      <w:r w:rsidR="00EF4A7B" w:rsidRPr="00FE066A">
        <w:rPr>
          <w:rFonts w:ascii="Arial" w:eastAsia="Calibri" w:hAnsi="Arial" w:cs="Arial"/>
          <w:sz w:val="24"/>
          <w:szCs w:val="24"/>
          <w:u w:val="single"/>
          <w:lang w:eastAsia="en-US"/>
        </w:rPr>
        <w:t>ust</w:t>
      </w:r>
      <w:r w:rsidR="00004C68" w:rsidRPr="00FE066A">
        <w:rPr>
          <w:rFonts w:ascii="Arial" w:eastAsia="Calibri" w:hAnsi="Arial" w:cs="Arial"/>
          <w:sz w:val="24"/>
          <w:szCs w:val="24"/>
          <w:u w:val="single"/>
          <w:lang w:eastAsia="en-US"/>
        </w:rPr>
        <w:t xml:space="preserve"> 3. </w:t>
      </w:r>
      <w:r w:rsidRPr="00FE066A">
        <w:rPr>
          <w:rFonts w:ascii="Arial" w:eastAsia="Calibri" w:hAnsi="Arial" w:cs="Arial"/>
          <w:sz w:val="24"/>
          <w:szCs w:val="24"/>
          <w:u w:val="single"/>
          <w:lang w:eastAsia="en-US"/>
        </w:rPr>
        <w:t>pkt.1</w:t>
      </w:r>
      <w:r w:rsidR="00EF4A7B" w:rsidRPr="00FE066A">
        <w:rPr>
          <w:rFonts w:ascii="Arial" w:eastAsia="Calibri" w:hAnsi="Arial" w:cs="Arial"/>
          <w:sz w:val="24"/>
          <w:szCs w:val="24"/>
          <w:u w:val="single"/>
          <w:lang w:eastAsia="en-US"/>
        </w:rPr>
        <w:t xml:space="preserve"> litera</w:t>
      </w:r>
      <w:r w:rsidR="00116693" w:rsidRPr="00FE066A">
        <w:rPr>
          <w:rFonts w:ascii="Arial" w:eastAsia="Calibri" w:hAnsi="Arial" w:cs="Arial"/>
          <w:sz w:val="24"/>
          <w:szCs w:val="24"/>
          <w:u w:val="single"/>
          <w:lang w:eastAsia="en-US"/>
        </w:rPr>
        <w:t xml:space="preserve"> </w:t>
      </w:r>
      <w:r w:rsidRPr="00FE066A">
        <w:rPr>
          <w:rFonts w:ascii="Arial" w:eastAsia="Calibri" w:hAnsi="Arial" w:cs="Arial"/>
          <w:sz w:val="24"/>
          <w:szCs w:val="24"/>
          <w:u w:val="single"/>
          <w:lang w:eastAsia="en-US"/>
        </w:rPr>
        <w:t>a</w:t>
      </w:r>
      <w:r w:rsidR="00FB5AA9" w:rsidRPr="00FE066A">
        <w:rPr>
          <w:rFonts w:ascii="Arial" w:eastAsia="Calibri" w:hAnsi="Arial" w:cs="Arial"/>
          <w:sz w:val="24"/>
          <w:szCs w:val="24"/>
          <w:u w:val="single"/>
          <w:lang w:eastAsia="en-US"/>
        </w:rPr>
        <w:t>)</w:t>
      </w:r>
      <w:r w:rsidRPr="00FE066A">
        <w:rPr>
          <w:rFonts w:ascii="Arial" w:eastAsia="Calibri" w:hAnsi="Arial" w:cs="Arial"/>
          <w:sz w:val="24"/>
          <w:szCs w:val="24"/>
          <w:u w:val="single"/>
          <w:lang w:eastAsia="en-US"/>
        </w:rPr>
        <w:t xml:space="preserve"> </w:t>
      </w:r>
      <w:r w:rsidR="00840BDF" w:rsidRPr="00FE066A">
        <w:rPr>
          <w:rFonts w:ascii="Arial" w:eastAsia="Calibri" w:hAnsi="Arial" w:cs="Arial"/>
          <w:sz w:val="24"/>
          <w:szCs w:val="24"/>
          <w:u w:val="single"/>
          <w:lang w:eastAsia="en-US"/>
        </w:rPr>
        <w:t>SWZ</w:t>
      </w:r>
      <w:r w:rsidRPr="00FE066A">
        <w:rPr>
          <w:rFonts w:ascii="Arial" w:eastAsia="Calibri" w:hAnsi="Arial" w:cs="Arial"/>
          <w:sz w:val="24"/>
          <w:szCs w:val="24"/>
          <w:u w:val="single"/>
          <w:lang w:eastAsia="en-US"/>
        </w:rPr>
        <w:t xml:space="preserve"> wystawione w okresie, w którym obowiązywały normy ISO/IES 19752, 19798, 24711 wprowadzone w poprzednich latach, </w:t>
      </w:r>
      <w:r w:rsidRPr="00FE066A">
        <w:rPr>
          <w:rFonts w:ascii="Arial" w:eastAsia="Calibri" w:hAnsi="Arial" w:cs="Arial"/>
          <w:b/>
          <w:sz w:val="24"/>
          <w:szCs w:val="24"/>
          <w:u w:val="single"/>
          <w:lang w:eastAsia="en-US"/>
        </w:rPr>
        <w:t xml:space="preserve">z datą ważności dokumentu aktualnego na dzień składania ofert w </w:t>
      </w:r>
      <w:r w:rsidRPr="00FE066A">
        <w:rPr>
          <w:rFonts w:ascii="Arial" w:eastAsia="Calibri" w:hAnsi="Arial" w:cs="Arial"/>
          <w:b/>
          <w:sz w:val="24"/>
          <w:szCs w:val="24"/>
          <w:u w:val="single"/>
          <w:shd w:val="clear" w:color="auto" w:fill="FFFFFF"/>
          <w:lang w:eastAsia="en-US"/>
        </w:rPr>
        <w:t>przypadku, gdy normy te są merytorycznie zgodne z aktualnie obowiązującymi;</w:t>
      </w:r>
    </w:p>
    <w:p w:rsidR="00423432" w:rsidRPr="00E411F6" w:rsidRDefault="00423432" w:rsidP="00CF2DD3">
      <w:pPr>
        <w:pStyle w:val="Akapitzlist"/>
        <w:spacing w:before="26" w:line="276" w:lineRule="auto"/>
        <w:ind w:left="1560"/>
        <w:jc w:val="both"/>
        <w:rPr>
          <w:rFonts w:ascii="Arial" w:hAnsi="Arial" w:cs="Arial"/>
          <w:sz w:val="24"/>
          <w:szCs w:val="24"/>
        </w:rPr>
      </w:pPr>
    </w:p>
    <w:p w:rsidR="00A15B8B" w:rsidRPr="00E411F6" w:rsidRDefault="00A15B8B" w:rsidP="00254A54">
      <w:pPr>
        <w:pStyle w:val="Akapitzlist"/>
        <w:numPr>
          <w:ilvl w:val="0"/>
          <w:numId w:val="25"/>
        </w:numPr>
        <w:spacing w:before="26" w:line="276" w:lineRule="auto"/>
        <w:ind w:left="1560"/>
        <w:jc w:val="both"/>
        <w:rPr>
          <w:rFonts w:ascii="Arial" w:hAnsi="Arial" w:cs="Arial"/>
          <w:b/>
          <w:sz w:val="24"/>
          <w:szCs w:val="24"/>
        </w:rPr>
      </w:pPr>
      <w:r w:rsidRPr="00E411F6">
        <w:rPr>
          <w:rFonts w:ascii="Arial" w:hAnsi="Arial" w:cs="Arial"/>
          <w:sz w:val="24"/>
          <w:szCs w:val="24"/>
        </w:rPr>
        <w:t xml:space="preserve">Zamawiający </w:t>
      </w:r>
      <w:r w:rsidRPr="00E411F6">
        <w:rPr>
          <w:rFonts w:ascii="Arial" w:hAnsi="Arial" w:cs="Arial"/>
          <w:sz w:val="24"/>
          <w:szCs w:val="24"/>
          <w:u w:val="single"/>
        </w:rPr>
        <w:t xml:space="preserve">nie wymaga ww. dokumentów </w:t>
      </w:r>
      <w:r w:rsidR="00582B49" w:rsidRPr="00E411F6">
        <w:rPr>
          <w:rFonts w:ascii="Arial" w:hAnsi="Arial" w:cs="Arial"/>
          <w:b/>
          <w:sz w:val="24"/>
          <w:szCs w:val="24"/>
          <w:u w:val="single"/>
        </w:rPr>
        <w:t xml:space="preserve">w pozycjach: </w:t>
      </w:r>
      <w:r w:rsidR="000414F5" w:rsidRPr="00E411F6">
        <w:rPr>
          <w:rFonts w:ascii="Arial" w:hAnsi="Arial" w:cs="Arial"/>
          <w:b/>
          <w:sz w:val="24"/>
          <w:szCs w:val="24"/>
          <w:u w:val="single"/>
        </w:rPr>
        <w:t>9</w:t>
      </w:r>
      <w:r w:rsidR="00FE066A">
        <w:rPr>
          <w:rFonts w:ascii="Arial" w:hAnsi="Arial" w:cs="Arial"/>
          <w:b/>
          <w:sz w:val="24"/>
          <w:szCs w:val="24"/>
          <w:u w:val="single"/>
        </w:rPr>
        <w:t>-14,</w:t>
      </w:r>
      <w:r w:rsidR="00C601AF">
        <w:rPr>
          <w:rFonts w:ascii="Arial" w:hAnsi="Arial" w:cs="Arial"/>
          <w:b/>
          <w:sz w:val="24"/>
          <w:szCs w:val="24"/>
          <w:u w:val="single"/>
        </w:rPr>
        <w:t xml:space="preserve"> </w:t>
      </w:r>
      <w:r w:rsidR="00FE066A">
        <w:rPr>
          <w:rFonts w:ascii="Arial" w:hAnsi="Arial" w:cs="Arial"/>
          <w:b/>
          <w:sz w:val="24"/>
          <w:szCs w:val="24"/>
          <w:u w:val="single"/>
        </w:rPr>
        <w:t>33, 50, 72, 83, 90</w:t>
      </w:r>
      <w:r w:rsidR="000414F5" w:rsidRPr="00E411F6">
        <w:rPr>
          <w:rFonts w:ascii="Arial" w:hAnsi="Arial" w:cs="Arial"/>
          <w:b/>
          <w:sz w:val="24"/>
          <w:szCs w:val="24"/>
          <w:u w:val="single"/>
        </w:rPr>
        <w:t>;</w:t>
      </w:r>
    </w:p>
    <w:p w:rsidR="00A15B8B" w:rsidRPr="007609EA" w:rsidRDefault="00A15B8B" w:rsidP="00540DA1">
      <w:pPr>
        <w:spacing w:line="276" w:lineRule="auto"/>
        <w:jc w:val="both"/>
        <w:rPr>
          <w:rFonts w:ascii="Arial" w:hAnsi="Arial" w:cs="Arial"/>
          <w:i/>
          <w:sz w:val="24"/>
          <w:szCs w:val="24"/>
        </w:rPr>
      </w:pPr>
    </w:p>
    <w:p w:rsidR="00194611" w:rsidRPr="00FE066A" w:rsidRDefault="007609EA" w:rsidP="00254A54">
      <w:pPr>
        <w:pStyle w:val="Akapitzlist"/>
        <w:numPr>
          <w:ilvl w:val="0"/>
          <w:numId w:val="26"/>
        </w:numPr>
        <w:spacing w:before="26" w:line="276" w:lineRule="auto"/>
        <w:ind w:left="1418"/>
        <w:jc w:val="both"/>
        <w:rPr>
          <w:rFonts w:ascii="Arial" w:hAnsi="Arial" w:cs="Arial"/>
          <w:sz w:val="24"/>
          <w:szCs w:val="24"/>
        </w:rPr>
      </w:pPr>
      <w:r w:rsidRPr="00C601AF">
        <w:rPr>
          <w:rFonts w:ascii="Arial" w:hAnsi="Arial" w:cs="Arial"/>
          <w:b/>
          <w:sz w:val="24"/>
          <w:szCs w:val="24"/>
          <w:u w:val="single"/>
        </w:rPr>
        <w:t xml:space="preserve">w </w:t>
      </w:r>
      <w:r w:rsidR="00E411F6" w:rsidRPr="00C601AF">
        <w:rPr>
          <w:rFonts w:ascii="Arial" w:hAnsi="Arial" w:cs="Arial"/>
          <w:b/>
          <w:sz w:val="24"/>
          <w:szCs w:val="24"/>
          <w:u w:val="single"/>
        </w:rPr>
        <w:t>p</w:t>
      </w:r>
      <w:r w:rsidR="00E411F6" w:rsidRPr="00FE066A">
        <w:rPr>
          <w:rFonts w:ascii="Arial" w:hAnsi="Arial" w:cs="Arial"/>
          <w:b/>
          <w:sz w:val="24"/>
          <w:szCs w:val="24"/>
          <w:u w:val="single"/>
        </w:rPr>
        <w:t xml:space="preserve">ozycjach: </w:t>
      </w:r>
      <w:r w:rsidR="00FE066A" w:rsidRPr="00FE066A">
        <w:rPr>
          <w:rFonts w:ascii="Arial" w:hAnsi="Arial" w:cs="Arial"/>
          <w:b/>
          <w:sz w:val="24"/>
          <w:szCs w:val="24"/>
          <w:u w:val="single"/>
        </w:rPr>
        <w:t>9-14, 33, 50, 72, 83, 90</w:t>
      </w:r>
      <w:r w:rsidR="00E411F6" w:rsidRPr="00FE066A">
        <w:rPr>
          <w:rFonts w:ascii="Arial" w:hAnsi="Arial" w:cs="Arial"/>
          <w:sz w:val="24"/>
          <w:szCs w:val="24"/>
        </w:rPr>
        <w:t xml:space="preserve"> </w:t>
      </w:r>
      <w:r w:rsidR="006B3A93" w:rsidRPr="00FE066A">
        <w:rPr>
          <w:rFonts w:ascii="Arial" w:hAnsi="Arial" w:cs="Arial"/>
          <w:sz w:val="24"/>
          <w:szCs w:val="24"/>
        </w:rPr>
        <w:t>na podstawie art. 106</w:t>
      </w:r>
      <w:r w:rsidR="00A15B8B" w:rsidRPr="00FE066A">
        <w:rPr>
          <w:rFonts w:ascii="Arial" w:hAnsi="Arial" w:cs="Arial"/>
          <w:sz w:val="24"/>
          <w:szCs w:val="24"/>
        </w:rPr>
        <w:t xml:space="preserve"> ust. </w:t>
      </w:r>
      <w:r w:rsidR="006B3A93" w:rsidRPr="00FE066A">
        <w:rPr>
          <w:rFonts w:ascii="Arial" w:hAnsi="Arial" w:cs="Arial"/>
          <w:sz w:val="24"/>
          <w:szCs w:val="24"/>
        </w:rPr>
        <w:t>1</w:t>
      </w:r>
      <w:r w:rsidR="00A15B8B" w:rsidRPr="00FE066A">
        <w:rPr>
          <w:rFonts w:ascii="Arial" w:hAnsi="Arial" w:cs="Arial"/>
          <w:sz w:val="24"/>
          <w:szCs w:val="24"/>
        </w:rPr>
        <w:t xml:space="preserve"> ustawy, Wyko</w:t>
      </w:r>
      <w:r w:rsidR="00840BDF" w:rsidRPr="00FE066A">
        <w:rPr>
          <w:rFonts w:ascii="Arial" w:hAnsi="Arial" w:cs="Arial"/>
          <w:sz w:val="24"/>
          <w:szCs w:val="24"/>
        </w:rPr>
        <w:t xml:space="preserve">nawca obowiązany jest wykazać, </w:t>
      </w:r>
      <w:r w:rsidR="00A15B8B" w:rsidRPr="00FE066A">
        <w:rPr>
          <w:rFonts w:ascii="Arial" w:hAnsi="Arial" w:cs="Arial"/>
          <w:sz w:val="24"/>
          <w:szCs w:val="24"/>
        </w:rPr>
        <w:t>że of</w:t>
      </w:r>
      <w:r w:rsidR="00D05D85" w:rsidRPr="00FE066A">
        <w:rPr>
          <w:rFonts w:ascii="Arial" w:hAnsi="Arial" w:cs="Arial"/>
          <w:sz w:val="24"/>
          <w:szCs w:val="24"/>
        </w:rPr>
        <w:t>erowany produkt spełnia wymogi Z</w:t>
      </w:r>
      <w:r w:rsidR="00A15B8B" w:rsidRPr="00FE066A">
        <w:rPr>
          <w:rFonts w:ascii="Arial" w:hAnsi="Arial" w:cs="Arial"/>
          <w:sz w:val="24"/>
          <w:szCs w:val="24"/>
        </w:rPr>
        <w:t xml:space="preserve">amawiającego zawarte w opisie przedmiotu zamówienia poprzez przedstawienie stosownego dokumentu. </w:t>
      </w:r>
      <w:r w:rsidR="00BE3746" w:rsidRPr="00FE066A">
        <w:rPr>
          <w:rFonts w:ascii="Arial" w:hAnsi="Arial" w:cs="Arial"/>
          <w:sz w:val="24"/>
          <w:szCs w:val="24"/>
        </w:rPr>
        <w:t xml:space="preserve">Z </w:t>
      </w:r>
      <w:r w:rsidR="00BE3746" w:rsidRPr="00FE066A">
        <w:rPr>
          <w:rFonts w:ascii="Arial" w:eastAsia="Calibri" w:hAnsi="Arial" w:cs="Arial"/>
          <w:sz w:val="24"/>
          <w:szCs w:val="24"/>
          <w:lang w:eastAsia="en-US"/>
        </w:rPr>
        <w:t>dokumentu</w:t>
      </w:r>
      <w:r w:rsidR="00BE3746" w:rsidRPr="00FE066A">
        <w:rPr>
          <w:rFonts w:ascii="Arial" w:hAnsi="Arial" w:cs="Arial"/>
          <w:sz w:val="24"/>
          <w:szCs w:val="24"/>
        </w:rPr>
        <w:t xml:space="preserve"> ma wynikać, że wykazana wydajność lub pojemność wydruku oferowanego produktu jest taka sama lub lepsza od opisanych </w:t>
      </w:r>
      <w:r w:rsidR="00194611" w:rsidRPr="00FE066A">
        <w:rPr>
          <w:rFonts w:ascii="Arial" w:hAnsi="Arial" w:cs="Arial"/>
          <w:sz w:val="24"/>
          <w:szCs w:val="24"/>
        </w:rPr>
        <w:t>w SWZ.</w:t>
      </w:r>
    </w:p>
    <w:p w:rsidR="00A15B8B" w:rsidRPr="00FE066A" w:rsidRDefault="00A15B8B" w:rsidP="00194611">
      <w:pPr>
        <w:pStyle w:val="Akapitzlist"/>
        <w:spacing w:before="26" w:line="276" w:lineRule="auto"/>
        <w:ind w:left="1418"/>
        <w:jc w:val="both"/>
        <w:rPr>
          <w:rFonts w:ascii="Arial" w:hAnsi="Arial" w:cs="Arial"/>
          <w:sz w:val="24"/>
          <w:szCs w:val="24"/>
        </w:rPr>
      </w:pPr>
      <w:r w:rsidRPr="00FE066A">
        <w:rPr>
          <w:rFonts w:ascii="Arial" w:hAnsi="Arial" w:cs="Arial"/>
          <w:sz w:val="24"/>
          <w:szCs w:val="24"/>
        </w:rPr>
        <w:t xml:space="preserve">Dokument powinien wystawić </w:t>
      </w:r>
      <w:r w:rsidRPr="00FE066A">
        <w:rPr>
          <w:rFonts w:ascii="Arial" w:hAnsi="Arial" w:cs="Arial"/>
          <w:sz w:val="24"/>
          <w:szCs w:val="24"/>
          <w:u w:val="single"/>
        </w:rPr>
        <w:t>producent, dystrybutor lub uprawniony urzędowo organ.</w:t>
      </w:r>
    </w:p>
    <w:p w:rsidR="00A15B8B" w:rsidRPr="00FE066A" w:rsidRDefault="00A15B8B" w:rsidP="004C0F76">
      <w:pPr>
        <w:pStyle w:val="Akapitzlist"/>
        <w:spacing w:line="276" w:lineRule="auto"/>
        <w:ind w:left="1146"/>
        <w:jc w:val="both"/>
        <w:rPr>
          <w:rFonts w:ascii="Arial" w:hAnsi="Arial" w:cs="Arial"/>
          <w:i/>
          <w:sz w:val="24"/>
          <w:szCs w:val="24"/>
        </w:rPr>
      </w:pPr>
    </w:p>
    <w:p w:rsidR="00A15B8B" w:rsidRPr="00FE066A" w:rsidRDefault="00A15B8B" w:rsidP="00254A54">
      <w:pPr>
        <w:pStyle w:val="Akapitzlist"/>
        <w:numPr>
          <w:ilvl w:val="0"/>
          <w:numId w:val="26"/>
        </w:numPr>
        <w:spacing w:before="26" w:line="276" w:lineRule="auto"/>
        <w:ind w:left="1418"/>
        <w:jc w:val="both"/>
        <w:rPr>
          <w:rFonts w:ascii="Arial" w:hAnsi="Arial" w:cs="Arial"/>
          <w:i/>
          <w:sz w:val="24"/>
          <w:szCs w:val="24"/>
        </w:rPr>
      </w:pPr>
      <w:r w:rsidRPr="00FE066A">
        <w:rPr>
          <w:rFonts w:ascii="Arial" w:hAnsi="Arial" w:cs="Arial"/>
          <w:b/>
          <w:i/>
          <w:sz w:val="24"/>
          <w:szCs w:val="24"/>
        </w:rPr>
        <w:t>Dokumenty</w:t>
      </w:r>
      <w:r w:rsidRPr="00FE066A">
        <w:rPr>
          <w:rFonts w:ascii="Arial" w:hAnsi="Arial" w:cs="Arial"/>
          <w:b/>
          <w:i/>
          <w:sz w:val="24"/>
          <w:szCs w:val="24"/>
          <w:u w:val="single"/>
        </w:rPr>
        <w:t xml:space="preserve"> wymienione </w:t>
      </w:r>
      <w:r w:rsidR="00E41714" w:rsidRPr="00FE066A">
        <w:rPr>
          <w:rFonts w:ascii="Arial" w:hAnsi="Arial" w:cs="Arial"/>
          <w:b/>
          <w:i/>
          <w:sz w:val="24"/>
          <w:szCs w:val="24"/>
          <w:u w:val="single"/>
        </w:rPr>
        <w:t xml:space="preserve">w pkt 1 oraz 2 </w:t>
      </w:r>
      <w:r w:rsidRPr="00FE066A">
        <w:rPr>
          <w:rFonts w:ascii="Arial" w:hAnsi="Arial" w:cs="Arial"/>
          <w:b/>
          <w:i/>
          <w:sz w:val="24"/>
          <w:szCs w:val="24"/>
          <w:u w:val="single"/>
        </w:rPr>
        <w:t>stanowić będą potwierdzenie, że oferowane dostawy spełniają wymagania określone przez Zamawiającego</w:t>
      </w:r>
    </w:p>
    <w:p w:rsidR="0059152C" w:rsidRPr="007609EA" w:rsidRDefault="0059152C" w:rsidP="00540DA1">
      <w:pPr>
        <w:spacing w:line="276" w:lineRule="auto"/>
        <w:ind w:left="1134"/>
        <w:jc w:val="both"/>
        <w:rPr>
          <w:rFonts w:ascii="Arial" w:hAnsi="Arial" w:cs="Arial"/>
          <w:bCs/>
          <w:i/>
          <w:sz w:val="24"/>
          <w:szCs w:val="24"/>
        </w:rPr>
      </w:pPr>
    </w:p>
    <w:p w:rsidR="009B0795" w:rsidRPr="00B56ECA" w:rsidRDefault="009B0795" w:rsidP="00254A54">
      <w:pPr>
        <w:pStyle w:val="Akapitzlist"/>
        <w:numPr>
          <w:ilvl w:val="0"/>
          <w:numId w:val="26"/>
        </w:numPr>
        <w:spacing w:line="276" w:lineRule="auto"/>
        <w:ind w:left="1418"/>
        <w:jc w:val="both"/>
        <w:rPr>
          <w:rStyle w:val="FontStyle41"/>
          <w:rFonts w:ascii="Arial" w:hAnsi="Arial" w:cs="Arial"/>
          <w:color w:val="auto"/>
          <w:sz w:val="24"/>
          <w:szCs w:val="24"/>
        </w:rPr>
      </w:pPr>
      <w:r w:rsidRPr="00B56ECA">
        <w:rPr>
          <w:rStyle w:val="FontStyle41"/>
          <w:rFonts w:ascii="Arial" w:hAnsi="Arial" w:cs="Arial"/>
          <w:color w:val="auto"/>
          <w:sz w:val="24"/>
          <w:szCs w:val="24"/>
        </w:rPr>
        <w:t xml:space="preserve">Jeżeli Wykonawca nie złoży przedmiotowych środków dowodowych </w:t>
      </w:r>
      <w:r w:rsidR="00364F11" w:rsidRPr="00B56ECA">
        <w:rPr>
          <w:rFonts w:ascii="Arial" w:hAnsi="Arial" w:cs="Arial"/>
          <w:sz w:val="24"/>
          <w:szCs w:val="24"/>
        </w:rPr>
        <w:t xml:space="preserve">opisanych w </w:t>
      </w:r>
      <w:r w:rsidR="00CD7340" w:rsidRPr="00B56ECA">
        <w:rPr>
          <w:rFonts w:ascii="Arial" w:hAnsi="Arial" w:cs="Arial"/>
          <w:sz w:val="24"/>
          <w:szCs w:val="24"/>
        </w:rPr>
        <w:t>ust.</w:t>
      </w:r>
      <w:r w:rsidR="00364F11" w:rsidRPr="00B56ECA">
        <w:rPr>
          <w:rFonts w:ascii="Arial" w:hAnsi="Arial" w:cs="Arial"/>
          <w:sz w:val="24"/>
          <w:szCs w:val="24"/>
        </w:rPr>
        <w:t xml:space="preserve"> 3</w:t>
      </w:r>
      <w:r w:rsidR="003E64DC" w:rsidRPr="00B56ECA">
        <w:rPr>
          <w:rFonts w:ascii="Arial" w:hAnsi="Arial" w:cs="Arial"/>
          <w:sz w:val="24"/>
          <w:szCs w:val="24"/>
        </w:rPr>
        <w:t xml:space="preserve"> </w:t>
      </w:r>
      <w:r w:rsidRPr="00B56ECA">
        <w:rPr>
          <w:rStyle w:val="FontStyle41"/>
          <w:rFonts w:ascii="Arial" w:hAnsi="Arial" w:cs="Arial"/>
          <w:color w:val="auto"/>
          <w:sz w:val="24"/>
          <w:szCs w:val="24"/>
        </w:rPr>
        <w:t xml:space="preserve">lub złożone przedmiotowe środki dowodowe będą niekompletne, Zamawiający </w:t>
      </w:r>
      <w:r w:rsidRPr="00B56ECA">
        <w:rPr>
          <w:rStyle w:val="FontStyle34"/>
          <w:color w:val="auto"/>
          <w:sz w:val="24"/>
          <w:szCs w:val="24"/>
        </w:rPr>
        <w:t xml:space="preserve">na podstawie art. 107 ust. 2 ustawy </w:t>
      </w:r>
      <w:r w:rsidRPr="00B56ECA">
        <w:rPr>
          <w:rStyle w:val="FontStyle41"/>
          <w:rFonts w:ascii="Arial" w:hAnsi="Arial" w:cs="Arial"/>
          <w:color w:val="auto"/>
          <w:sz w:val="24"/>
          <w:szCs w:val="24"/>
        </w:rPr>
        <w:t>wezwie Wykonawcę do ich złożenia lub uzupełnienia w wyznaczonym terminie.</w:t>
      </w:r>
    </w:p>
    <w:p w:rsidR="00A6566C" w:rsidRPr="00E411F6" w:rsidRDefault="00A6566C" w:rsidP="00834A06">
      <w:pPr>
        <w:pStyle w:val="Style15"/>
        <w:widowControl/>
        <w:spacing w:line="276" w:lineRule="auto"/>
        <w:ind w:left="567" w:firstLine="0"/>
        <w:rPr>
          <w:rStyle w:val="FontStyle41"/>
          <w:rFonts w:ascii="Arial" w:hAnsi="Arial" w:cs="Arial"/>
          <w:color w:val="auto"/>
          <w:sz w:val="24"/>
          <w:szCs w:val="24"/>
        </w:rPr>
      </w:pPr>
    </w:p>
    <w:p w:rsidR="009B0795" w:rsidRPr="00026ACB" w:rsidRDefault="009B0795" w:rsidP="00834A06">
      <w:pPr>
        <w:pStyle w:val="Style15"/>
        <w:widowControl/>
        <w:numPr>
          <w:ilvl w:val="0"/>
          <w:numId w:val="18"/>
        </w:numPr>
        <w:spacing w:line="276" w:lineRule="auto"/>
        <w:ind w:left="851" w:hanging="283"/>
        <w:rPr>
          <w:rFonts w:ascii="Arial" w:hAnsi="Arial" w:cs="Arial"/>
        </w:rPr>
      </w:pPr>
      <w:r w:rsidRPr="00026ACB">
        <w:rPr>
          <w:rStyle w:val="FontStyle41"/>
          <w:rFonts w:ascii="Arial" w:hAnsi="Arial" w:cs="Arial"/>
          <w:color w:val="auto"/>
          <w:sz w:val="24"/>
          <w:szCs w:val="24"/>
        </w:rPr>
        <w:t>Pełnomocnictwo</w:t>
      </w:r>
      <w:r w:rsidRPr="00026ACB">
        <w:rPr>
          <w:rFonts w:ascii="Arial" w:hAnsi="Arial" w:cs="Arial"/>
        </w:rPr>
        <w:t xml:space="preserve"> do działania innej osoby w imieniu Wykonawcy – jeżeli dotyczy;</w:t>
      </w:r>
    </w:p>
    <w:p w:rsidR="00540DA1" w:rsidRPr="00E411F6" w:rsidRDefault="00540DA1" w:rsidP="00540DA1">
      <w:pPr>
        <w:pStyle w:val="Style15"/>
        <w:widowControl/>
        <w:tabs>
          <w:tab w:val="left" w:pos="1134"/>
        </w:tabs>
        <w:spacing w:line="276" w:lineRule="auto"/>
        <w:ind w:left="1134" w:firstLine="0"/>
        <w:rPr>
          <w:rFonts w:ascii="Arial" w:hAnsi="Arial" w:cs="Arial"/>
        </w:rPr>
      </w:pPr>
    </w:p>
    <w:p w:rsidR="009C7703" w:rsidRPr="00026ACB" w:rsidRDefault="009C7703" w:rsidP="009C7703">
      <w:pPr>
        <w:pStyle w:val="Style15"/>
        <w:widowControl/>
        <w:numPr>
          <w:ilvl w:val="0"/>
          <w:numId w:val="18"/>
        </w:numPr>
        <w:spacing w:line="276" w:lineRule="auto"/>
        <w:ind w:left="851" w:hanging="283"/>
        <w:rPr>
          <w:rStyle w:val="FontStyle41"/>
          <w:rFonts w:ascii="Arial" w:hAnsi="Arial" w:cs="Arial"/>
          <w:color w:val="auto"/>
          <w:sz w:val="24"/>
          <w:szCs w:val="24"/>
        </w:rPr>
      </w:pPr>
      <w:r w:rsidRPr="00026ACB">
        <w:rPr>
          <w:rStyle w:val="FontStyle41"/>
          <w:rFonts w:ascii="Arial" w:hAnsi="Arial" w:cs="Arial"/>
          <w:color w:val="auto"/>
          <w:sz w:val="24"/>
          <w:szCs w:val="24"/>
        </w:rPr>
        <w:t>Zastrzeżenie</w:t>
      </w:r>
      <w:r w:rsidRPr="00026ACB">
        <w:rPr>
          <w:rStyle w:val="FontStyle41"/>
          <w:rFonts w:ascii="Arial" w:hAnsi="Arial" w:cs="Arial"/>
          <w:bCs/>
          <w:color w:val="auto"/>
          <w:sz w:val="24"/>
          <w:szCs w:val="24"/>
        </w:rPr>
        <w:t xml:space="preserve"> tajemnicy przedsiębiorstwa</w:t>
      </w:r>
      <w:r w:rsidRPr="00026ACB">
        <w:rPr>
          <w:rStyle w:val="FontStyle41"/>
          <w:rFonts w:ascii="Arial" w:hAnsi="Arial" w:cs="Arial"/>
          <w:b/>
          <w:bCs/>
          <w:color w:val="auto"/>
          <w:sz w:val="24"/>
          <w:szCs w:val="24"/>
        </w:rPr>
        <w:t xml:space="preserve"> </w:t>
      </w:r>
      <w:r w:rsidRPr="00026ACB">
        <w:rPr>
          <w:rStyle w:val="FontStyle41"/>
          <w:rFonts w:ascii="Arial" w:hAnsi="Arial" w:cs="Arial"/>
          <w:color w:val="auto"/>
          <w:sz w:val="24"/>
          <w:szCs w:val="24"/>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 z 2022 poz. 1233);</w:t>
      </w:r>
    </w:p>
    <w:p w:rsidR="009B0795" w:rsidRPr="00260063" w:rsidRDefault="00834A06" w:rsidP="005F23E5">
      <w:pPr>
        <w:pStyle w:val="Style15"/>
        <w:widowControl/>
        <w:spacing w:line="276" w:lineRule="auto"/>
        <w:ind w:left="851" w:firstLine="0"/>
        <w:rPr>
          <w:rStyle w:val="FontStyle41"/>
          <w:rFonts w:ascii="Arial" w:hAnsi="Arial" w:cs="Arial"/>
          <w:color w:val="auto"/>
          <w:sz w:val="24"/>
          <w:szCs w:val="24"/>
          <w:lang w:eastAsia="zh-CN"/>
        </w:rPr>
      </w:pPr>
      <w:r w:rsidRPr="00260063">
        <w:rPr>
          <w:rStyle w:val="FontStyle41"/>
          <w:rFonts w:ascii="Arial" w:hAnsi="Arial" w:cs="Arial"/>
          <w:color w:val="auto"/>
          <w:sz w:val="24"/>
          <w:szCs w:val="24"/>
        </w:rPr>
        <w:t>Zgodnie</w:t>
      </w:r>
      <w:r w:rsidRPr="00260063">
        <w:rPr>
          <w:rFonts w:ascii="Arial" w:hAnsi="Arial" w:cs="Arial"/>
          <w:lang w:eastAsia="zh-CN"/>
        </w:rPr>
        <w:t xml:space="preserve"> z ww. ustawą,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w:t>
      </w:r>
      <w:r w:rsidRPr="00260063">
        <w:rPr>
          <w:rFonts w:ascii="Arial" w:hAnsi="Arial" w:cs="Arial"/>
          <w:lang w:eastAsia="zh-CN"/>
        </w:rPr>
        <w:lastRenderedPageBreak/>
        <w:t xml:space="preserve">do korzystania z informacji lub rozporządzania nimi podjął, przy zachowaniu należytej staranności, działania w celu utrzymania ich w poufności. </w:t>
      </w:r>
      <w:r w:rsidR="005F23E5" w:rsidRPr="00260063">
        <w:rPr>
          <w:rFonts w:ascii="Arial" w:hAnsi="Arial" w:cs="Arial"/>
          <w:lang w:eastAsia="zh-CN"/>
        </w:rPr>
        <w:br/>
      </w:r>
      <w:r w:rsidRPr="00260063">
        <w:rPr>
          <w:rFonts w:ascii="Arial" w:hAnsi="Arial" w:cs="Arial"/>
          <w:lang w:eastAsia="zh-CN"/>
        </w:rPr>
        <w:t>W związku z powyższym Zamawiający informuje, iż przedmiotowe środki dowodowe</w:t>
      </w:r>
      <w:r w:rsidR="00EC27A9" w:rsidRPr="00260063">
        <w:rPr>
          <w:rFonts w:ascii="Arial" w:hAnsi="Arial" w:cs="Arial"/>
          <w:lang w:eastAsia="zh-CN"/>
        </w:rPr>
        <w:t>,</w:t>
      </w:r>
      <w:r w:rsidRPr="00260063">
        <w:rPr>
          <w:rFonts w:ascii="Arial" w:hAnsi="Arial" w:cs="Arial"/>
          <w:lang w:eastAsia="zh-CN"/>
        </w:rPr>
        <w:t xml:space="preserve"> </w:t>
      </w:r>
      <w:r w:rsidRPr="00260063">
        <w:rPr>
          <w:rFonts w:ascii="Arial" w:hAnsi="Arial" w:cs="Arial"/>
          <w:u w:val="single"/>
          <w:lang w:eastAsia="zh-CN"/>
        </w:rPr>
        <w:t>które są podawane do publicznej wiadomości</w:t>
      </w:r>
      <w:r w:rsidR="00EC27A9" w:rsidRPr="00260063">
        <w:rPr>
          <w:rFonts w:ascii="Arial" w:hAnsi="Arial" w:cs="Arial"/>
          <w:lang w:eastAsia="zh-CN"/>
        </w:rPr>
        <w:t>,</w:t>
      </w:r>
      <w:r w:rsidRPr="00260063">
        <w:rPr>
          <w:rFonts w:ascii="Arial" w:hAnsi="Arial" w:cs="Arial"/>
          <w:lang w:eastAsia="zh-CN"/>
        </w:rPr>
        <w:t xml:space="preserve"> nie spełniają jednej </w:t>
      </w:r>
      <w:r w:rsidR="005F23E5" w:rsidRPr="00260063">
        <w:rPr>
          <w:rFonts w:ascii="Arial" w:hAnsi="Arial" w:cs="Arial"/>
          <w:lang w:eastAsia="zh-CN"/>
        </w:rPr>
        <w:br/>
      </w:r>
      <w:r w:rsidRPr="00260063">
        <w:rPr>
          <w:rFonts w:ascii="Arial" w:hAnsi="Arial" w:cs="Arial"/>
          <w:lang w:eastAsia="zh-CN"/>
        </w:rPr>
        <w:t>z przesłanek definicji tajemnicy przedsiębiorstwa zawartej w treści</w:t>
      </w:r>
      <w:r w:rsidR="00EC27A9" w:rsidRPr="00260063">
        <w:rPr>
          <w:rFonts w:ascii="Arial" w:hAnsi="Arial" w:cs="Arial"/>
          <w:lang w:eastAsia="zh-CN"/>
        </w:rPr>
        <w:t xml:space="preserve"> przytoczonej powyżej</w:t>
      </w:r>
      <w:r w:rsidRPr="00260063">
        <w:rPr>
          <w:rFonts w:ascii="Arial" w:hAnsi="Arial" w:cs="Arial"/>
          <w:lang w:eastAsia="zh-CN"/>
        </w:rPr>
        <w:t xml:space="preserve"> co sprawia, że  przedmiotowe dokumenty nie mogą korzystać z ochrony wprowadzonej art. 18 ust. 3  ustawy </w:t>
      </w:r>
      <w:r w:rsidRPr="00260063">
        <w:rPr>
          <w:rStyle w:val="FontStyle75"/>
          <w:color w:val="auto"/>
          <w:sz w:val="24"/>
          <w:szCs w:val="24"/>
        </w:rPr>
        <w:t xml:space="preserve">z dnia 11 września 2019 r. Prawo zamówień publicznych </w:t>
      </w:r>
      <w:r w:rsidRPr="00260063">
        <w:rPr>
          <w:rFonts w:ascii="Arial" w:hAnsi="Arial" w:cs="Arial"/>
        </w:rPr>
        <w:t>(</w:t>
      </w:r>
      <w:r w:rsidRPr="007905BF">
        <w:rPr>
          <w:rFonts w:ascii="Arial" w:hAnsi="Arial" w:cs="Arial"/>
        </w:rPr>
        <w:t>Dz. U. z 202</w:t>
      </w:r>
      <w:r w:rsidR="0047397F" w:rsidRPr="007905BF">
        <w:rPr>
          <w:rFonts w:ascii="Arial" w:hAnsi="Arial" w:cs="Arial"/>
        </w:rPr>
        <w:t>4</w:t>
      </w:r>
      <w:r w:rsidRPr="007905BF">
        <w:rPr>
          <w:rFonts w:ascii="Arial" w:hAnsi="Arial" w:cs="Arial"/>
        </w:rPr>
        <w:t xml:space="preserve"> r. poz. </w:t>
      </w:r>
      <w:r w:rsidR="00B05096" w:rsidRPr="007905BF">
        <w:rPr>
          <w:rFonts w:ascii="Arial" w:hAnsi="Arial" w:cs="Arial"/>
        </w:rPr>
        <w:t>1320</w:t>
      </w:r>
      <w:r w:rsidRPr="007905BF">
        <w:rPr>
          <w:rFonts w:ascii="Arial" w:hAnsi="Arial" w:cs="Arial"/>
        </w:rPr>
        <w:t>)</w:t>
      </w:r>
      <w:r w:rsidRPr="007905BF">
        <w:rPr>
          <w:rFonts w:ascii="Arial" w:hAnsi="Arial" w:cs="Arial"/>
          <w:lang w:eastAsia="zh-CN"/>
        </w:rPr>
        <w:t>. </w:t>
      </w:r>
      <w:r w:rsidRPr="00260063">
        <w:rPr>
          <w:rFonts w:ascii="Arial" w:hAnsi="Arial" w:cs="Arial"/>
          <w:lang w:eastAsia="zh-CN"/>
        </w:rPr>
        <w:t>Orzecznictwo Sądu Najwyższego jednoznacznie wyklucza objęcie tajemnic</w:t>
      </w:r>
      <w:r w:rsidR="00B05096">
        <w:rPr>
          <w:rFonts w:ascii="Arial" w:hAnsi="Arial" w:cs="Arial"/>
          <w:lang w:eastAsia="zh-CN"/>
        </w:rPr>
        <w:t xml:space="preserve">ą </w:t>
      </w:r>
      <w:r w:rsidRPr="00260063">
        <w:rPr>
          <w:rFonts w:ascii="Arial" w:hAnsi="Arial" w:cs="Arial"/>
          <w:lang w:eastAsia="zh-CN"/>
        </w:rPr>
        <w:t>przedsiębiorstwa informacji, które osoba zainteresowana może uzyskać w zwykłej dozwolonej drodze (wyrok SN z dnia 3 października 2000 r. sygn. I CKN 304/2000, wyrok SN z dnia 5 września 2001 r. sygn. I CK1159/2000). </w:t>
      </w:r>
    </w:p>
    <w:p w:rsidR="008C11F1" w:rsidRPr="0002704C" w:rsidRDefault="008C11F1" w:rsidP="00540DA1">
      <w:pPr>
        <w:pStyle w:val="Style15"/>
        <w:widowControl/>
        <w:tabs>
          <w:tab w:val="left" w:pos="1134"/>
        </w:tabs>
        <w:spacing w:line="276" w:lineRule="auto"/>
        <w:ind w:left="1134" w:firstLine="0"/>
        <w:rPr>
          <w:rStyle w:val="FontStyle41"/>
          <w:rFonts w:ascii="Arial" w:hAnsi="Arial" w:cs="Arial"/>
          <w:color w:val="auto"/>
          <w:sz w:val="24"/>
          <w:szCs w:val="24"/>
        </w:rPr>
      </w:pPr>
    </w:p>
    <w:p w:rsidR="009B0795" w:rsidRPr="004C5122" w:rsidRDefault="00C27F40" w:rsidP="00294C1E">
      <w:pPr>
        <w:pStyle w:val="Style15"/>
        <w:widowControl/>
        <w:numPr>
          <w:ilvl w:val="0"/>
          <w:numId w:val="18"/>
        </w:numPr>
        <w:spacing w:line="276" w:lineRule="auto"/>
        <w:ind w:left="993" w:hanging="283"/>
        <w:rPr>
          <w:rFonts w:ascii="Arial" w:hAnsi="Arial" w:cs="Arial"/>
        </w:rPr>
      </w:pPr>
      <w:r w:rsidRPr="00E411F6">
        <w:rPr>
          <w:rStyle w:val="FontStyle41"/>
          <w:rFonts w:ascii="Arial" w:hAnsi="Arial" w:cs="Arial"/>
          <w:b/>
          <w:color w:val="auto"/>
          <w:sz w:val="24"/>
          <w:szCs w:val="24"/>
        </w:rPr>
        <w:t>O</w:t>
      </w:r>
      <w:r w:rsidR="009B0795" w:rsidRPr="00E411F6">
        <w:rPr>
          <w:rStyle w:val="FontStyle41"/>
          <w:rFonts w:ascii="Arial" w:hAnsi="Arial" w:cs="Arial"/>
          <w:color w:val="auto"/>
          <w:sz w:val="24"/>
          <w:szCs w:val="24"/>
        </w:rPr>
        <w:t>ś</w:t>
      </w:r>
      <w:r w:rsidR="009B0795" w:rsidRPr="00E411F6">
        <w:rPr>
          <w:rFonts w:ascii="Arial" w:hAnsi="Arial" w:cs="Arial"/>
          <w:b/>
          <w:u w:val="single"/>
        </w:rPr>
        <w:t>wi</w:t>
      </w:r>
      <w:r w:rsidRPr="00E411F6">
        <w:rPr>
          <w:rFonts w:ascii="Arial" w:hAnsi="Arial" w:cs="Arial"/>
          <w:b/>
          <w:u w:val="single"/>
        </w:rPr>
        <w:t xml:space="preserve">adczenie wymagane od wykonawcy </w:t>
      </w:r>
      <w:r w:rsidR="009B0795" w:rsidRPr="00E411F6">
        <w:rPr>
          <w:rFonts w:ascii="Arial" w:hAnsi="Arial" w:cs="Arial"/>
          <w:b/>
          <w:u w:val="single"/>
        </w:rPr>
        <w:t>w zakresie wypełnienia obowiązków in</w:t>
      </w:r>
      <w:r w:rsidRPr="00E411F6">
        <w:rPr>
          <w:rFonts w:ascii="Arial" w:hAnsi="Arial" w:cs="Arial"/>
          <w:b/>
          <w:u w:val="single"/>
        </w:rPr>
        <w:t xml:space="preserve">formacyjnych przewidzianych </w:t>
      </w:r>
      <w:r w:rsidR="009B0795" w:rsidRPr="00E411F6">
        <w:rPr>
          <w:rFonts w:ascii="Arial" w:hAnsi="Arial" w:cs="Arial"/>
          <w:b/>
          <w:u w:val="single"/>
        </w:rPr>
        <w:t>w art. 13 lub art. 14 RODO</w:t>
      </w:r>
      <w:r w:rsidR="009B0795" w:rsidRPr="00E411F6">
        <w:rPr>
          <w:rFonts w:ascii="Arial" w:hAnsi="Arial" w:cs="Arial"/>
          <w:b/>
        </w:rPr>
        <w:t>.</w:t>
      </w:r>
      <w:r w:rsidR="009B0795" w:rsidRPr="00E411F6">
        <w:rPr>
          <w:rFonts w:ascii="Arial" w:hAnsi="Arial" w:cs="Arial"/>
        </w:rPr>
        <w:t xml:space="preserve"> </w:t>
      </w:r>
      <w:r w:rsidR="009B0795" w:rsidRPr="00026ACB">
        <w:rPr>
          <w:rFonts w:ascii="Arial" w:hAnsi="Arial" w:cs="Arial"/>
        </w:rPr>
        <w:t xml:space="preserve">Wzór treści oświadczenia </w:t>
      </w:r>
      <w:r w:rsidR="009B0795" w:rsidRPr="004C5122">
        <w:rPr>
          <w:rFonts w:ascii="Arial" w:hAnsi="Arial" w:cs="Arial"/>
        </w:rPr>
        <w:t xml:space="preserve">stanowi załącznik nr </w:t>
      </w:r>
      <w:r w:rsidR="00F37EAF" w:rsidRPr="004C5122">
        <w:rPr>
          <w:rFonts w:ascii="Arial" w:hAnsi="Arial" w:cs="Arial"/>
        </w:rPr>
        <w:t>4</w:t>
      </w:r>
      <w:r w:rsidR="009B0795" w:rsidRPr="004C5122">
        <w:rPr>
          <w:rFonts w:ascii="Arial" w:hAnsi="Arial" w:cs="Arial"/>
        </w:rPr>
        <w:t xml:space="preserve"> do SWZ.</w:t>
      </w:r>
    </w:p>
    <w:p w:rsidR="00A6566C" w:rsidRPr="007C74B8" w:rsidRDefault="00A6566C" w:rsidP="00540DA1">
      <w:pPr>
        <w:pStyle w:val="Akapitzlist"/>
        <w:rPr>
          <w:rFonts w:ascii="Arial" w:hAnsi="Arial" w:cs="Arial"/>
          <w:color w:val="FF0000"/>
        </w:rPr>
      </w:pPr>
    </w:p>
    <w:p w:rsidR="009B0795" w:rsidRPr="004C5122" w:rsidRDefault="00EF19D7" w:rsidP="00294C1E">
      <w:pPr>
        <w:pStyle w:val="Style15"/>
        <w:widowControl/>
        <w:numPr>
          <w:ilvl w:val="0"/>
          <w:numId w:val="18"/>
        </w:numPr>
        <w:spacing w:line="276" w:lineRule="auto"/>
        <w:ind w:left="993" w:hanging="283"/>
        <w:rPr>
          <w:rStyle w:val="FontStyle75"/>
          <w:color w:val="auto"/>
          <w:sz w:val="24"/>
          <w:szCs w:val="24"/>
        </w:rPr>
      </w:pPr>
      <w:r w:rsidRPr="00026ACB">
        <w:rPr>
          <w:rFonts w:ascii="Arial" w:hAnsi="Arial" w:cs="Arial"/>
        </w:rPr>
        <w:t xml:space="preserve">Na podstawie §13 Rozporządzenia Ministra Rozwoju, Pracy i Technologii </w:t>
      </w:r>
      <w:r w:rsidR="00D46220" w:rsidRPr="00026ACB">
        <w:rPr>
          <w:rFonts w:ascii="Arial" w:hAnsi="Arial" w:cs="Arial"/>
        </w:rPr>
        <w:t xml:space="preserve">z </w:t>
      </w:r>
      <w:r w:rsidR="004C0F76" w:rsidRPr="00026ACB">
        <w:rPr>
          <w:rStyle w:val="FontStyle75"/>
          <w:color w:val="auto"/>
          <w:sz w:val="24"/>
          <w:szCs w:val="24"/>
        </w:rPr>
        <w:t>dnia 23</w:t>
      </w:r>
      <w:r w:rsidR="00D46220" w:rsidRPr="00026ACB">
        <w:rPr>
          <w:rStyle w:val="FontStyle75"/>
          <w:color w:val="auto"/>
          <w:sz w:val="24"/>
          <w:szCs w:val="24"/>
        </w:rPr>
        <w:t xml:space="preserve"> grudnia 2020 r. w sprawie</w:t>
      </w:r>
      <w:r w:rsidR="00D46220" w:rsidRPr="00026ACB">
        <w:rPr>
          <w:rFonts w:ascii="Arial" w:hAnsi="Arial" w:cs="Arial"/>
        </w:rPr>
        <w:t xml:space="preserve"> podmiotowych środków dowodowych oraz innych dokumentów lub oświadczeń, jakich może żądać zamawiający od wykonawcy </w:t>
      </w:r>
      <w:r w:rsidR="00D46220" w:rsidRPr="00026ACB">
        <w:rPr>
          <w:rStyle w:val="FontStyle75"/>
          <w:color w:val="auto"/>
          <w:sz w:val="24"/>
          <w:szCs w:val="24"/>
        </w:rPr>
        <w:t>(Dz. U. z 2020 r. poz. 2415</w:t>
      </w:r>
      <w:r w:rsidR="00AD49C8" w:rsidRPr="00026ACB">
        <w:rPr>
          <w:rStyle w:val="FontStyle75"/>
          <w:color w:val="auto"/>
          <w:sz w:val="24"/>
          <w:szCs w:val="24"/>
        </w:rPr>
        <w:t xml:space="preserve"> ze zm.</w:t>
      </w:r>
      <w:r w:rsidR="00D46220" w:rsidRPr="00026ACB">
        <w:rPr>
          <w:rStyle w:val="FontStyle75"/>
          <w:color w:val="auto"/>
          <w:sz w:val="24"/>
          <w:szCs w:val="24"/>
        </w:rPr>
        <w:t>)</w:t>
      </w:r>
      <w:r w:rsidR="0092691F" w:rsidRPr="00026ACB">
        <w:rPr>
          <w:rStyle w:val="FontStyle75"/>
          <w:color w:val="auto"/>
          <w:sz w:val="24"/>
          <w:szCs w:val="24"/>
        </w:rPr>
        <w:t>, zwanym dalej rozporządzeniem</w:t>
      </w:r>
      <w:r w:rsidR="003A2F04" w:rsidRPr="00026ACB">
        <w:rPr>
          <w:rStyle w:val="FontStyle75"/>
          <w:color w:val="auto"/>
          <w:sz w:val="24"/>
          <w:szCs w:val="24"/>
        </w:rPr>
        <w:t xml:space="preserve"> </w:t>
      </w:r>
      <w:r w:rsidRPr="00026ACB">
        <w:rPr>
          <w:rFonts w:ascii="Arial" w:hAnsi="Arial" w:cs="Arial"/>
        </w:rPr>
        <w:t>w</w:t>
      </w:r>
      <w:r w:rsidR="009B0795" w:rsidRPr="00026ACB">
        <w:rPr>
          <w:rFonts w:ascii="Arial" w:hAnsi="Arial" w:cs="Arial"/>
        </w:rPr>
        <w:t xml:space="preserve"> celu potwierdzenia, że osoba działająca w imieniu Wykonawcy jest umocowana do jego reprezentowania, </w:t>
      </w:r>
      <w:r w:rsidRPr="00026ACB">
        <w:rPr>
          <w:rFonts w:ascii="Arial" w:hAnsi="Arial" w:cs="Arial"/>
        </w:rPr>
        <w:t>Z</w:t>
      </w:r>
      <w:r w:rsidR="009B0795" w:rsidRPr="00026ACB">
        <w:rPr>
          <w:rFonts w:ascii="Arial" w:hAnsi="Arial" w:cs="Arial"/>
        </w:rPr>
        <w:t xml:space="preserve">amawiający żąda od Wykonawcy odpisu lub informacji </w:t>
      </w:r>
      <w:r w:rsidR="00473C23" w:rsidRPr="00026ACB">
        <w:rPr>
          <w:rFonts w:ascii="Arial" w:hAnsi="Arial" w:cs="Arial"/>
        </w:rPr>
        <w:br/>
      </w:r>
      <w:r w:rsidR="009B0795" w:rsidRPr="00026ACB">
        <w:rPr>
          <w:rFonts w:ascii="Arial" w:hAnsi="Arial" w:cs="Arial"/>
        </w:rPr>
        <w:t>z Krajowego Rejestru Sądowego, Centralnej Ewidencji i Informacji o Działalności Gospodarczej lub innego właściwego rejestru. Wykonawca nie jest zobowiązany do złożenia</w:t>
      </w:r>
      <w:r w:rsidR="005067E3" w:rsidRPr="00026ACB">
        <w:rPr>
          <w:rFonts w:ascii="Arial" w:hAnsi="Arial" w:cs="Arial"/>
        </w:rPr>
        <w:t xml:space="preserve"> powyższych dokumentów</w:t>
      </w:r>
      <w:r w:rsidR="009B0795" w:rsidRPr="00026ACB">
        <w:rPr>
          <w:rFonts w:ascii="Arial" w:hAnsi="Arial" w:cs="Arial"/>
        </w:rPr>
        <w:t xml:space="preserve">, jeżeli Zamawiający może je uzyskać </w:t>
      </w:r>
      <w:r w:rsidR="008A08FF" w:rsidRPr="00026ACB">
        <w:rPr>
          <w:rFonts w:ascii="Arial" w:hAnsi="Arial" w:cs="Arial"/>
        </w:rPr>
        <w:br/>
      </w:r>
      <w:r w:rsidR="009B0795" w:rsidRPr="00026ACB">
        <w:rPr>
          <w:rFonts w:ascii="Arial" w:hAnsi="Arial" w:cs="Arial"/>
        </w:rPr>
        <w:t xml:space="preserve">za pomocą bezpłatnych i ogólnodostępnych baz danych, o ile Wykonawca </w:t>
      </w:r>
      <w:r w:rsidR="009B0795" w:rsidRPr="00026ACB">
        <w:rPr>
          <w:rFonts w:ascii="Arial" w:hAnsi="Arial" w:cs="Arial"/>
          <w:u w:val="single"/>
        </w:rPr>
        <w:t>wskaże dane umożliwiające dostęp do tych dokumentów</w:t>
      </w:r>
      <w:r w:rsidR="009B0795" w:rsidRPr="00026ACB">
        <w:rPr>
          <w:rFonts w:ascii="Arial" w:hAnsi="Arial" w:cs="Arial"/>
          <w:b/>
          <w:u w:val="single"/>
        </w:rPr>
        <w:t xml:space="preserve"> </w:t>
      </w:r>
      <w:r w:rsidR="009B0795" w:rsidRPr="00026ACB">
        <w:rPr>
          <w:rFonts w:ascii="Arial" w:hAnsi="Arial" w:cs="Arial"/>
        </w:rPr>
        <w:t>w oświadczeniu stanowiącym</w:t>
      </w:r>
      <w:r w:rsidR="009B0795" w:rsidRPr="00E411F6">
        <w:rPr>
          <w:rFonts w:ascii="Arial" w:hAnsi="Arial" w:cs="Arial"/>
        </w:rPr>
        <w:t xml:space="preserve"> </w:t>
      </w:r>
      <w:r w:rsidR="009B0795" w:rsidRPr="004C5122">
        <w:rPr>
          <w:rFonts w:ascii="Arial" w:hAnsi="Arial" w:cs="Arial"/>
        </w:rPr>
        <w:t xml:space="preserve">załącznik nr </w:t>
      </w:r>
      <w:r w:rsidR="000F659F" w:rsidRPr="004C5122">
        <w:rPr>
          <w:rFonts w:ascii="Arial" w:hAnsi="Arial" w:cs="Arial"/>
        </w:rPr>
        <w:t>3</w:t>
      </w:r>
      <w:r w:rsidR="009B0795" w:rsidRPr="004C5122">
        <w:rPr>
          <w:rFonts w:ascii="Arial" w:hAnsi="Arial" w:cs="Arial"/>
        </w:rPr>
        <w:t xml:space="preserve"> do SWZ.</w:t>
      </w:r>
    </w:p>
    <w:p w:rsidR="00A6566C" w:rsidRPr="007C74B8" w:rsidRDefault="00A6566C" w:rsidP="00540DA1">
      <w:pPr>
        <w:pStyle w:val="Style15"/>
        <w:widowControl/>
        <w:spacing w:line="276" w:lineRule="auto"/>
        <w:ind w:left="1134" w:firstLine="0"/>
        <w:rPr>
          <w:rStyle w:val="FontStyle34"/>
          <w:color w:val="FF0000"/>
          <w:sz w:val="24"/>
          <w:szCs w:val="24"/>
        </w:rPr>
      </w:pPr>
    </w:p>
    <w:p w:rsidR="005067E3" w:rsidRPr="004C5122" w:rsidRDefault="009B0795" w:rsidP="00294C1E">
      <w:pPr>
        <w:pStyle w:val="Style15"/>
        <w:widowControl/>
        <w:numPr>
          <w:ilvl w:val="0"/>
          <w:numId w:val="18"/>
        </w:numPr>
        <w:spacing w:line="276" w:lineRule="auto"/>
        <w:ind w:left="993" w:hanging="283"/>
        <w:rPr>
          <w:rStyle w:val="FontStyle75"/>
          <w:color w:val="auto"/>
          <w:sz w:val="24"/>
          <w:szCs w:val="24"/>
        </w:rPr>
      </w:pPr>
      <w:r w:rsidRPr="004C5122">
        <w:rPr>
          <w:rFonts w:ascii="Arial" w:hAnsi="Arial" w:cs="Arial"/>
        </w:rPr>
        <w:t>Sposób</w:t>
      </w:r>
      <w:r w:rsidRPr="004C5122">
        <w:rPr>
          <w:rStyle w:val="FontStyle75"/>
          <w:color w:val="auto"/>
          <w:sz w:val="24"/>
          <w:szCs w:val="24"/>
        </w:rPr>
        <w:t xml:space="preserve"> </w:t>
      </w:r>
      <w:r w:rsidRPr="004C5122">
        <w:rPr>
          <w:rFonts w:ascii="Arial" w:hAnsi="Arial" w:cs="Arial"/>
        </w:rPr>
        <w:t>sporządzania</w:t>
      </w:r>
      <w:r w:rsidRPr="004C5122">
        <w:rPr>
          <w:rStyle w:val="FontStyle75"/>
          <w:color w:val="auto"/>
          <w:sz w:val="24"/>
          <w:szCs w:val="24"/>
        </w:rPr>
        <w:t xml:space="preserve"> oraz sposób przekazywania dokumentów </w:t>
      </w:r>
      <w:r w:rsidR="007F0D6B" w:rsidRPr="004C5122">
        <w:rPr>
          <w:rStyle w:val="FontStyle75"/>
          <w:color w:val="auto"/>
          <w:sz w:val="24"/>
          <w:szCs w:val="24"/>
        </w:rPr>
        <w:t xml:space="preserve">został określony </w:t>
      </w:r>
      <w:r w:rsidR="005067E3" w:rsidRPr="004C5122">
        <w:rPr>
          <w:rStyle w:val="FontStyle75"/>
          <w:color w:val="auto"/>
          <w:sz w:val="24"/>
          <w:szCs w:val="24"/>
        </w:rPr>
        <w:t>w rozdziale XIII SWZ</w:t>
      </w:r>
    </w:p>
    <w:p w:rsidR="00241E1C" w:rsidRPr="004C5122" w:rsidRDefault="00241E1C" w:rsidP="00241E1C">
      <w:pPr>
        <w:pStyle w:val="Style15"/>
        <w:widowControl/>
        <w:tabs>
          <w:tab w:val="left" w:pos="1134"/>
        </w:tabs>
        <w:spacing w:line="276" w:lineRule="auto"/>
        <w:ind w:left="1134" w:firstLine="0"/>
        <w:rPr>
          <w:rStyle w:val="FontStyle75"/>
          <w:color w:val="auto"/>
          <w:sz w:val="24"/>
          <w:szCs w:val="24"/>
        </w:rPr>
      </w:pPr>
    </w:p>
    <w:p w:rsidR="00340384" w:rsidRPr="004C5122" w:rsidRDefault="00340384" w:rsidP="009A78BC">
      <w:pPr>
        <w:numPr>
          <w:ilvl w:val="0"/>
          <w:numId w:val="2"/>
        </w:numPr>
        <w:tabs>
          <w:tab w:val="left" w:pos="851"/>
        </w:tabs>
        <w:spacing w:line="276" w:lineRule="auto"/>
        <w:ind w:left="709" w:hanging="349"/>
        <w:jc w:val="both"/>
        <w:rPr>
          <w:rStyle w:val="FontStyle32"/>
          <w:rFonts w:ascii="Arial" w:hAnsi="Arial" w:cs="Arial"/>
          <w:b w:val="0"/>
          <w:bCs w:val="0"/>
          <w:color w:val="auto"/>
          <w:sz w:val="24"/>
          <w:szCs w:val="24"/>
          <w:lang w:eastAsia="x-none"/>
        </w:rPr>
      </w:pPr>
      <w:r w:rsidRPr="004C5122">
        <w:rPr>
          <w:rStyle w:val="FontStyle32"/>
          <w:rFonts w:ascii="Arial" w:hAnsi="Arial" w:cs="Arial"/>
          <w:color w:val="auto"/>
          <w:sz w:val="24"/>
          <w:szCs w:val="24"/>
        </w:rPr>
        <w:t xml:space="preserve">Projektowane postanowienia umowy w sprawie zamówienia publicznego, </w:t>
      </w:r>
      <w:r w:rsidR="009A78BC" w:rsidRPr="004C5122">
        <w:rPr>
          <w:rStyle w:val="FontStyle32"/>
          <w:rFonts w:ascii="Arial" w:hAnsi="Arial" w:cs="Arial"/>
          <w:color w:val="auto"/>
          <w:sz w:val="24"/>
          <w:szCs w:val="24"/>
        </w:rPr>
        <w:br/>
      </w:r>
      <w:r w:rsidR="00D645DA" w:rsidRPr="004C5122">
        <w:rPr>
          <w:rStyle w:val="FontStyle32"/>
          <w:rFonts w:ascii="Arial" w:hAnsi="Arial" w:cs="Arial"/>
          <w:color w:val="auto"/>
          <w:sz w:val="24"/>
          <w:szCs w:val="24"/>
        </w:rPr>
        <w:t xml:space="preserve">  </w:t>
      </w:r>
      <w:r w:rsidRPr="004C5122">
        <w:rPr>
          <w:rStyle w:val="FontStyle32"/>
          <w:rFonts w:ascii="Arial" w:hAnsi="Arial" w:cs="Arial"/>
          <w:color w:val="auto"/>
          <w:sz w:val="24"/>
          <w:szCs w:val="24"/>
        </w:rPr>
        <w:t>które zostaną wprowadzone do treści tej umowy</w:t>
      </w:r>
    </w:p>
    <w:p w:rsidR="00340384" w:rsidRPr="00E411F6" w:rsidRDefault="007D678A" w:rsidP="00D645DA">
      <w:pPr>
        <w:pStyle w:val="Style16"/>
        <w:widowControl/>
        <w:spacing w:line="276" w:lineRule="auto"/>
        <w:ind w:left="851" w:firstLine="0"/>
        <w:jc w:val="both"/>
        <w:rPr>
          <w:rStyle w:val="FontStyle34"/>
          <w:color w:val="auto"/>
          <w:sz w:val="24"/>
          <w:szCs w:val="24"/>
        </w:rPr>
      </w:pPr>
      <w:r w:rsidRPr="004C5122">
        <w:rPr>
          <w:rStyle w:val="FontStyle34"/>
          <w:bCs/>
          <w:color w:val="auto"/>
          <w:sz w:val="24"/>
          <w:szCs w:val="24"/>
        </w:rPr>
        <w:t>Projektowane</w:t>
      </w:r>
      <w:r w:rsidRPr="004C5122">
        <w:rPr>
          <w:rStyle w:val="FontStyle32"/>
          <w:rFonts w:ascii="Arial" w:hAnsi="Arial" w:cs="Arial"/>
          <w:b w:val="0"/>
          <w:color w:val="auto"/>
          <w:sz w:val="24"/>
          <w:szCs w:val="24"/>
        </w:rPr>
        <w:t xml:space="preserve"> postanowienia umowy w sprawie zamówienia publicznego stanowi</w:t>
      </w:r>
      <w:r w:rsidR="00EC6F00" w:rsidRPr="004C5122">
        <w:rPr>
          <w:rStyle w:val="FontStyle32"/>
          <w:rFonts w:ascii="Arial" w:hAnsi="Arial" w:cs="Arial"/>
          <w:b w:val="0"/>
          <w:color w:val="auto"/>
          <w:sz w:val="24"/>
          <w:szCs w:val="24"/>
        </w:rPr>
        <w:t>ą</w:t>
      </w:r>
      <w:r w:rsidRPr="004C5122">
        <w:rPr>
          <w:rStyle w:val="FontStyle32"/>
          <w:rFonts w:ascii="Arial" w:hAnsi="Arial" w:cs="Arial"/>
          <w:b w:val="0"/>
          <w:color w:val="auto"/>
          <w:sz w:val="24"/>
          <w:szCs w:val="24"/>
        </w:rPr>
        <w:t xml:space="preserve"> </w:t>
      </w:r>
      <w:r w:rsidRPr="004C5122">
        <w:rPr>
          <w:rStyle w:val="FontStyle34"/>
          <w:color w:val="auto"/>
          <w:sz w:val="24"/>
          <w:szCs w:val="24"/>
        </w:rPr>
        <w:t xml:space="preserve">załącznik nr </w:t>
      </w:r>
      <w:r w:rsidR="007E47EF" w:rsidRPr="004C5122">
        <w:rPr>
          <w:rStyle w:val="FontStyle34"/>
          <w:color w:val="auto"/>
          <w:sz w:val="24"/>
          <w:szCs w:val="24"/>
        </w:rPr>
        <w:t>5</w:t>
      </w:r>
      <w:r w:rsidR="00667875" w:rsidRPr="004C5122">
        <w:rPr>
          <w:rStyle w:val="FontStyle34"/>
          <w:color w:val="auto"/>
          <w:sz w:val="24"/>
          <w:szCs w:val="24"/>
        </w:rPr>
        <w:t xml:space="preserve"> </w:t>
      </w:r>
      <w:r w:rsidRPr="004C5122">
        <w:rPr>
          <w:rStyle w:val="FontStyle34"/>
          <w:color w:val="auto"/>
          <w:sz w:val="24"/>
          <w:szCs w:val="24"/>
        </w:rPr>
        <w:t>do SWZ „Ogólne warunki</w:t>
      </w:r>
      <w:r w:rsidRPr="00026ACB">
        <w:rPr>
          <w:rStyle w:val="FontStyle34"/>
          <w:color w:val="auto"/>
          <w:sz w:val="24"/>
          <w:szCs w:val="24"/>
        </w:rPr>
        <w:t xml:space="preserve"> umowy”</w:t>
      </w:r>
      <w:r w:rsidR="00340384" w:rsidRPr="00026ACB">
        <w:rPr>
          <w:rStyle w:val="FontStyle34"/>
          <w:color w:val="auto"/>
          <w:sz w:val="24"/>
          <w:szCs w:val="24"/>
        </w:rPr>
        <w:t>.</w:t>
      </w:r>
    </w:p>
    <w:p w:rsidR="00703459" w:rsidRPr="007C74B8" w:rsidRDefault="00703459" w:rsidP="00540DA1">
      <w:pPr>
        <w:tabs>
          <w:tab w:val="left" w:pos="426"/>
        </w:tabs>
        <w:spacing w:line="276" w:lineRule="auto"/>
        <w:jc w:val="both"/>
        <w:rPr>
          <w:rFonts w:ascii="Arial" w:hAnsi="Arial" w:cs="Arial"/>
          <w:color w:val="FF0000"/>
          <w:sz w:val="24"/>
          <w:szCs w:val="24"/>
          <w:lang w:eastAsia="x-none"/>
        </w:rPr>
      </w:pPr>
    </w:p>
    <w:p w:rsidR="0051222A" w:rsidRPr="002A406C" w:rsidRDefault="006D0399" w:rsidP="000076BA">
      <w:pPr>
        <w:numPr>
          <w:ilvl w:val="0"/>
          <w:numId w:val="2"/>
        </w:numPr>
        <w:tabs>
          <w:tab w:val="left" w:pos="851"/>
        </w:tabs>
        <w:spacing w:line="276" w:lineRule="auto"/>
        <w:ind w:left="709" w:hanging="349"/>
        <w:jc w:val="both"/>
        <w:rPr>
          <w:rStyle w:val="FontStyle32"/>
          <w:rFonts w:ascii="Arial" w:hAnsi="Arial" w:cs="Arial"/>
          <w:color w:val="auto"/>
          <w:sz w:val="24"/>
          <w:szCs w:val="24"/>
        </w:rPr>
      </w:pPr>
      <w:r w:rsidRPr="002A406C">
        <w:rPr>
          <w:rStyle w:val="FontStyle32"/>
          <w:rFonts w:ascii="Arial" w:hAnsi="Arial" w:cs="Arial"/>
          <w:color w:val="auto"/>
          <w:sz w:val="24"/>
          <w:szCs w:val="24"/>
        </w:rPr>
        <w:t>Informacje o środkach komunikacji elek</w:t>
      </w:r>
      <w:r w:rsidR="0007279A" w:rsidRPr="002A406C">
        <w:rPr>
          <w:rStyle w:val="FontStyle32"/>
          <w:rFonts w:ascii="Arial" w:hAnsi="Arial" w:cs="Arial"/>
          <w:color w:val="auto"/>
          <w:sz w:val="24"/>
          <w:szCs w:val="24"/>
        </w:rPr>
        <w:t>tronicznej</w:t>
      </w:r>
      <w:r w:rsidR="0051222A" w:rsidRPr="002A406C">
        <w:rPr>
          <w:rStyle w:val="FontStyle32"/>
          <w:rFonts w:ascii="Arial" w:hAnsi="Arial" w:cs="Arial"/>
          <w:color w:val="auto"/>
          <w:sz w:val="24"/>
          <w:szCs w:val="24"/>
        </w:rPr>
        <w:t xml:space="preserve"> przy </w:t>
      </w:r>
      <w:r w:rsidR="0007279A" w:rsidRPr="002A406C">
        <w:rPr>
          <w:rStyle w:val="FontStyle32"/>
          <w:rFonts w:ascii="Arial" w:hAnsi="Arial" w:cs="Arial"/>
          <w:color w:val="auto"/>
          <w:sz w:val="24"/>
          <w:szCs w:val="24"/>
        </w:rPr>
        <w:t>użyciu, których</w:t>
      </w:r>
    </w:p>
    <w:p w:rsidR="006D0399" w:rsidRPr="009D7CE5" w:rsidRDefault="0007279A" w:rsidP="000076BA">
      <w:pPr>
        <w:tabs>
          <w:tab w:val="left" w:pos="426"/>
        </w:tabs>
        <w:spacing w:line="276" w:lineRule="auto"/>
        <w:ind w:left="851"/>
        <w:jc w:val="both"/>
        <w:rPr>
          <w:rStyle w:val="FontStyle32"/>
          <w:rFonts w:ascii="Arial" w:hAnsi="Arial" w:cs="Arial"/>
          <w:color w:val="auto"/>
          <w:sz w:val="24"/>
          <w:szCs w:val="24"/>
        </w:rPr>
      </w:pPr>
      <w:r w:rsidRPr="002A406C">
        <w:rPr>
          <w:rStyle w:val="FontStyle32"/>
          <w:rFonts w:ascii="Arial" w:hAnsi="Arial" w:cs="Arial"/>
          <w:color w:val="auto"/>
          <w:sz w:val="24"/>
          <w:szCs w:val="24"/>
        </w:rPr>
        <w:t>Zamawiający</w:t>
      </w:r>
      <w:r w:rsidR="006D0399" w:rsidRPr="002A406C">
        <w:rPr>
          <w:rStyle w:val="FontStyle32"/>
          <w:rFonts w:ascii="Arial" w:hAnsi="Arial" w:cs="Arial"/>
          <w:color w:val="auto"/>
          <w:sz w:val="24"/>
          <w:szCs w:val="24"/>
        </w:rPr>
        <w:t xml:space="preserve"> będzie komunikował się z wykonawcami, oraz informacje </w:t>
      </w:r>
      <w:r w:rsidR="006D0399" w:rsidRPr="002A406C">
        <w:rPr>
          <w:rStyle w:val="FontStyle32"/>
          <w:rFonts w:ascii="Arial" w:hAnsi="Arial" w:cs="Arial"/>
          <w:color w:val="auto"/>
          <w:sz w:val="24"/>
          <w:szCs w:val="24"/>
        </w:rPr>
        <w:br/>
        <w:t>o wymaganiach technicznych i organizacyjnych sporządzania,</w:t>
      </w:r>
      <w:r w:rsidR="006D0399" w:rsidRPr="009D7CE5">
        <w:rPr>
          <w:rStyle w:val="FontStyle32"/>
          <w:rFonts w:ascii="Arial" w:hAnsi="Arial" w:cs="Arial"/>
          <w:color w:val="auto"/>
          <w:sz w:val="24"/>
          <w:szCs w:val="24"/>
        </w:rPr>
        <w:t xml:space="preserve"> wysyłania </w:t>
      </w:r>
      <w:r w:rsidR="0051222A" w:rsidRPr="009D7CE5">
        <w:rPr>
          <w:rStyle w:val="FontStyle32"/>
          <w:rFonts w:ascii="Arial" w:hAnsi="Arial" w:cs="Arial"/>
          <w:color w:val="auto"/>
          <w:sz w:val="24"/>
          <w:szCs w:val="24"/>
        </w:rPr>
        <w:br/>
      </w:r>
      <w:r w:rsidR="006D0399" w:rsidRPr="009D7CE5">
        <w:rPr>
          <w:rStyle w:val="FontStyle32"/>
          <w:rFonts w:ascii="Arial" w:hAnsi="Arial" w:cs="Arial"/>
          <w:color w:val="auto"/>
          <w:sz w:val="24"/>
          <w:szCs w:val="24"/>
        </w:rPr>
        <w:t>i odbierania korespondencji elektronicznej</w:t>
      </w:r>
    </w:p>
    <w:p w:rsidR="000076BA" w:rsidRPr="00976149" w:rsidRDefault="000076BA" w:rsidP="000076BA">
      <w:pPr>
        <w:pStyle w:val="Style16"/>
        <w:widowControl/>
        <w:numPr>
          <w:ilvl w:val="0"/>
          <w:numId w:val="21"/>
        </w:numPr>
        <w:spacing w:line="276" w:lineRule="auto"/>
        <w:ind w:left="993"/>
        <w:jc w:val="both"/>
      </w:pPr>
      <w:r w:rsidRPr="00E80D19">
        <w:rPr>
          <w:rStyle w:val="FontStyle34"/>
          <w:color w:val="auto"/>
          <w:sz w:val="24"/>
          <w:szCs w:val="24"/>
        </w:rPr>
        <w:t xml:space="preserve">Postępowanie prowadzone jest w języku polskim w formie elektronicznej </w:t>
      </w:r>
      <w:r w:rsidRPr="00E80D19">
        <w:rPr>
          <w:rStyle w:val="FontStyle34"/>
          <w:color w:val="auto"/>
          <w:sz w:val="24"/>
          <w:szCs w:val="24"/>
        </w:rPr>
        <w:br/>
        <w:t xml:space="preserve">za pośrednictwem Systemu </w:t>
      </w:r>
      <w:hyperlink w:history="1">
        <w:r w:rsidRPr="00616A20">
          <w:rPr>
            <w:rStyle w:val="Hipercze"/>
            <w:rFonts w:eastAsia="Calibri"/>
            <w:color w:val="0070C0"/>
          </w:rPr>
          <w:t>https://platformazakupowa.pl</w:t>
        </w:r>
        <w:r w:rsidRPr="00976149">
          <w:rPr>
            <w:rStyle w:val="Hipercze"/>
            <w:rFonts w:eastAsia="Calibri"/>
            <w:color w:val="auto"/>
            <w:u w:val="none"/>
          </w:rPr>
          <w:t xml:space="preserve"> </w:t>
        </w:r>
      </w:hyperlink>
      <w:r w:rsidRPr="00976149">
        <w:rPr>
          <w:rStyle w:val="FontStyle34"/>
          <w:color w:val="auto"/>
          <w:sz w:val="24"/>
          <w:szCs w:val="24"/>
        </w:rPr>
        <w:t xml:space="preserve">pod adresem: </w:t>
      </w:r>
      <w:hyperlink r:id="rId14" w:history="1">
        <w:r w:rsidRPr="00616A20">
          <w:rPr>
            <w:rStyle w:val="Hipercze"/>
            <w:rFonts w:eastAsia="Calibri"/>
            <w:b/>
            <w:bCs/>
            <w:color w:val="0070C0"/>
            <w:shd w:val="clear" w:color="auto" w:fill="FEFEFE"/>
          </w:rPr>
          <w:t>https://platformazakupowa.pl/pn/1blog</w:t>
        </w:r>
      </w:hyperlink>
      <w:r w:rsidRPr="00976149">
        <w:rPr>
          <w:rStyle w:val="Hipercze"/>
          <w:rFonts w:eastAsia="Calibri"/>
          <w:color w:val="auto"/>
          <w:u w:val="none"/>
        </w:rPr>
        <w:t xml:space="preserve"> .</w:t>
      </w:r>
    </w:p>
    <w:p w:rsidR="000076BA" w:rsidRPr="00976149" w:rsidRDefault="000076BA" w:rsidP="000076BA">
      <w:pPr>
        <w:pStyle w:val="Style16"/>
        <w:widowControl/>
        <w:spacing w:line="276" w:lineRule="auto"/>
        <w:ind w:left="993" w:firstLine="0"/>
        <w:jc w:val="both"/>
      </w:pPr>
    </w:p>
    <w:p w:rsidR="000076BA" w:rsidRPr="00026ACB" w:rsidRDefault="000076BA" w:rsidP="000076BA">
      <w:pPr>
        <w:pStyle w:val="Style16"/>
        <w:widowControl/>
        <w:numPr>
          <w:ilvl w:val="0"/>
          <w:numId w:val="21"/>
        </w:numPr>
        <w:spacing w:line="276" w:lineRule="auto"/>
        <w:ind w:left="993"/>
        <w:jc w:val="both"/>
        <w:rPr>
          <w:rFonts w:eastAsia="Calibri"/>
        </w:rPr>
      </w:pPr>
      <w:r w:rsidRPr="00026ACB">
        <w:rPr>
          <w:rFonts w:eastAsia="Calibri"/>
        </w:rPr>
        <w:t>W celu skrócenia czasu udzielenia odpowiedzi na pytania komunikacja między zamawiającym a wykonawcami w zakresie:</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Zamawiającemu pytań do treści SWZ;</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odpowiedzi na wezwanie Zamawiającego do złożenia podmiotowych środków dowodowych;</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odpowiedzi na wezwanie Zamawiającego do złożenia/poprawienia/uzupełnienia oświadczenia, o którym mowa w art. 125 ust. 1 Ustawy, podmiotowych środków dowodowych, innych dokumentów lub oświadczeń składanych w postępowaniu;</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odpowiedzi na wezwanie Zamawiającego do złożenia wyjaśnień dot. treści przedmiotowych środków dowodowych;</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 xml:space="preserve">przesłania odpowiedzi na inne wezwania Zamawiającego wynikające </w:t>
      </w:r>
      <w:r w:rsidRPr="00026ACB">
        <w:rPr>
          <w:rFonts w:ascii="Arial" w:eastAsia="Calibri" w:hAnsi="Arial" w:cs="Arial"/>
          <w:sz w:val="24"/>
          <w:szCs w:val="24"/>
          <w:highlight w:val="white"/>
        </w:rPr>
        <w:br/>
        <w:t>z ustawy - Prawo zamówień publicznych;</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highlight w:val="white"/>
        </w:rPr>
      </w:pPr>
      <w:r w:rsidRPr="00026ACB">
        <w:rPr>
          <w:rFonts w:ascii="Arial" w:eastAsia="Calibri" w:hAnsi="Arial" w:cs="Arial"/>
          <w:sz w:val="24"/>
          <w:szCs w:val="24"/>
          <w:highlight w:val="white"/>
        </w:rPr>
        <w:t>przesyłania wniosków, informacji, oświadczeń Wykonawcy;</w:t>
      </w:r>
    </w:p>
    <w:p w:rsidR="000076BA" w:rsidRPr="00026ACB" w:rsidRDefault="000076BA" w:rsidP="00254A54">
      <w:pPr>
        <w:pStyle w:val="Akapitzlist"/>
        <w:numPr>
          <w:ilvl w:val="0"/>
          <w:numId w:val="61"/>
        </w:numPr>
        <w:spacing w:line="276" w:lineRule="auto"/>
        <w:ind w:left="1134"/>
        <w:jc w:val="both"/>
        <w:rPr>
          <w:rFonts w:ascii="Arial" w:eastAsia="Calibri" w:hAnsi="Arial" w:cs="Arial"/>
          <w:sz w:val="24"/>
          <w:szCs w:val="24"/>
        </w:rPr>
      </w:pPr>
      <w:r w:rsidRPr="00026ACB">
        <w:rPr>
          <w:rFonts w:ascii="Arial" w:eastAsia="Calibri" w:hAnsi="Arial" w:cs="Arial"/>
          <w:sz w:val="24"/>
          <w:szCs w:val="24"/>
          <w:highlight w:val="white"/>
        </w:rPr>
        <w:t>przesyłania odwołania/inne</w:t>
      </w:r>
      <w:r w:rsidR="004E20AF" w:rsidRPr="00026ACB">
        <w:rPr>
          <w:rFonts w:ascii="Arial" w:eastAsia="Calibri" w:hAnsi="Arial" w:cs="Arial"/>
          <w:sz w:val="24"/>
          <w:szCs w:val="24"/>
        </w:rPr>
        <w:t xml:space="preserve"> </w:t>
      </w:r>
      <w:r w:rsidRPr="00026ACB">
        <w:rPr>
          <w:rFonts w:ascii="Arial" w:eastAsia="Calibri" w:hAnsi="Arial" w:cs="Arial"/>
          <w:sz w:val="24"/>
          <w:szCs w:val="24"/>
        </w:rPr>
        <w:t>odbywa się za pośrednictwem</w:t>
      </w:r>
      <w:r w:rsidRPr="004E20AF">
        <w:rPr>
          <w:rFonts w:ascii="Arial" w:eastAsia="Calibri" w:hAnsi="Arial" w:cs="Arial"/>
          <w:sz w:val="24"/>
          <w:szCs w:val="24"/>
        </w:rPr>
        <w:t xml:space="preserve"> </w:t>
      </w:r>
      <w:hyperlink r:id="rId15">
        <w:r w:rsidRPr="004E20AF">
          <w:rPr>
            <w:rFonts w:ascii="Arial" w:eastAsia="Calibri" w:hAnsi="Arial" w:cs="Arial"/>
            <w:color w:val="0070C0"/>
            <w:sz w:val="24"/>
            <w:szCs w:val="24"/>
            <w:u w:val="single"/>
          </w:rPr>
          <w:t>platformazakupowa.pl</w:t>
        </w:r>
      </w:hyperlink>
      <w:r w:rsidRPr="004E20AF">
        <w:rPr>
          <w:rFonts w:ascii="Arial" w:eastAsia="Calibri" w:hAnsi="Arial" w:cs="Arial"/>
          <w:sz w:val="24"/>
          <w:szCs w:val="24"/>
        </w:rPr>
        <w:t xml:space="preserve"> </w:t>
      </w:r>
      <w:r w:rsidRPr="00026ACB">
        <w:rPr>
          <w:rFonts w:ascii="Arial" w:eastAsia="Calibri" w:hAnsi="Arial" w:cs="Arial"/>
          <w:sz w:val="24"/>
          <w:szCs w:val="24"/>
        </w:rPr>
        <w:t xml:space="preserve">i formularza „Wyślij wiadomość do Zamawiającego”. </w:t>
      </w:r>
    </w:p>
    <w:p w:rsidR="000076BA" w:rsidRPr="00026ACB" w:rsidRDefault="000076BA" w:rsidP="004E20AF">
      <w:pPr>
        <w:spacing w:line="276" w:lineRule="auto"/>
        <w:ind w:left="1134"/>
        <w:jc w:val="both"/>
        <w:rPr>
          <w:rFonts w:ascii="Arial" w:eastAsia="Calibri" w:hAnsi="Arial" w:cs="Arial"/>
          <w:sz w:val="24"/>
          <w:szCs w:val="24"/>
        </w:rPr>
      </w:pPr>
      <w:r w:rsidRPr="00026ACB">
        <w:rPr>
          <w:rFonts w:ascii="Arial" w:eastAsia="Calibri" w:hAnsi="Arial" w:cs="Arial"/>
          <w:sz w:val="24"/>
          <w:szCs w:val="24"/>
        </w:rPr>
        <w:t>Za datę przekazania (wpływu) oświadczeń, wniosków, zawiadomień oraz informacji przyjmuje się datę ich przesłania za pośrednictwem</w:t>
      </w:r>
      <w:r w:rsidRPr="00976149">
        <w:rPr>
          <w:rFonts w:ascii="Arial" w:eastAsia="Calibri" w:hAnsi="Arial" w:cs="Arial"/>
          <w:sz w:val="24"/>
          <w:szCs w:val="24"/>
        </w:rPr>
        <w:t xml:space="preserve"> </w:t>
      </w:r>
      <w:hyperlink r:id="rId16">
        <w:r w:rsidRPr="00C60813">
          <w:rPr>
            <w:rFonts w:ascii="Arial" w:eastAsia="Calibri" w:hAnsi="Arial" w:cs="Arial"/>
            <w:color w:val="0070C0"/>
            <w:sz w:val="24"/>
            <w:szCs w:val="24"/>
            <w:u w:val="single"/>
          </w:rPr>
          <w:t>platformazakupowa.pl</w:t>
        </w:r>
      </w:hyperlink>
      <w:r w:rsidRPr="00251CB7">
        <w:rPr>
          <w:rFonts w:ascii="Arial" w:eastAsia="Calibri" w:hAnsi="Arial" w:cs="Arial"/>
          <w:color w:val="0070C0"/>
          <w:sz w:val="24"/>
          <w:szCs w:val="24"/>
        </w:rPr>
        <w:t xml:space="preserve"> </w:t>
      </w:r>
      <w:r w:rsidRPr="00976149">
        <w:rPr>
          <w:rFonts w:ascii="Arial" w:eastAsia="Calibri" w:hAnsi="Arial" w:cs="Arial"/>
          <w:sz w:val="24"/>
          <w:szCs w:val="24"/>
        </w:rPr>
        <w:t xml:space="preserve">poprzez kliknięcie przycisku  „Wyślij wiadomość do </w:t>
      </w:r>
      <w:r w:rsidRPr="00026ACB">
        <w:rPr>
          <w:rFonts w:ascii="Arial" w:eastAsia="Calibri" w:hAnsi="Arial" w:cs="Arial"/>
          <w:sz w:val="24"/>
          <w:szCs w:val="24"/>
        </w:rPr>
        <w:t>Zamawiającego” po których pojawi się komunikat, że wiadomość została wysłana do Zamawiającego.</w:t>
      </w:r>
    </w:p>
    <w:p w:rsidR="000076BA" w:rsidRPr="00037D4B" w:rsidRDefault="000076BA" w:rsidP="000076BA">
      <w:pPr>
        <w:spacing w:line="276" w:lineRule="auto"/>
        <w:ind w:left="993"/>
        <w:jc w:val="both"/>
        <w:rPr>
          <w:rFonts w:ascii="Arial" w:eastAsia="Calibri" w:hAnsi="Arial" w:cs="Arial"/>
          <w:color w:val="7030A0"/>
          <w:sz w:val="24"/>
          <w:szCs w:val="24"/>
        </w:rPr>
      </w:pPr>
    </w:p>
    <w:p w:rsidR="000076BA" w:rsidRPr="00026ACB" w:rsidRDefault="000076BA" w:rsidP="000076BA">
      <w:pPr>
        <w:pStyle w:val="Style16"/>
        <w:widowControl/>
        <w:numPr>
          <w:ilvl w:val="0"/>
          <w:numId w:val="21"/>
        </w:numPr>
        <w:spacing w:line="276" w:lineRule="auto"/>
        <w:ind w:left="993"/>
        <w:jc w:val="both"/>
        <w:rPr>
          <w:rFonts w:eastAsia="Calibri"/>
        </w:rPr>
      </w:pPr>
      <w:r w:rsidRPr="00026ACB">
        <w:rPr>
          <w:rFonts w:eastAsia="Calibri"/>
        </w:rPr>
        <w:t xml:space="preserve">Uwaga! Wykonawca niezalogowany korzystający z „Wyślij wiadomość do Zamawiającego”, po kliknięciu przycisku </w:t>
      </w:r>
      <w:r w:rsidRPr="00026ACB">
        <w:rPr>
          <w:rFonts w:eastAsia="Calibri"/>
          <w:b/>
        </w:rPr>
        <w:t>Wyślij</w:t>
      </w:r>
      <w:r w:rsidRPr="00026ACB">
        <w:rPr>
          <w:rFonts w:eastAsia="Calibri"/>
        </w:rPr>
        <w:t xml:space="preserve">, otrzyma na adres mailowy, podany w polu </w:t>
      </w:r>
      <w:r w:rsidRPr="00026ACB">
        <w:rPr>
          <w:rFonts w:eastAsia="Calibri"/>
          <w:b/>
        </w:rPr>
        <w:t>Twój adres e-mail</w:t>
      </w:r>
      <w:r w:rsidRPr="00026ACB">
        <w:rPr>
          <w:rFonts w:eastAsia="Calibri"/>
        </w:rPr>
        <w:t xml:space="preserve">, wiadomość mailową zawierającą kod uwierzytelniający. Kod należy wpisać w polu </w:t>
      </w:r>
      <w:r w:rsidRPr="00026ACB">
        <w:rPr>
          <w:rFonts w:eastAsia="Calibri"/>
          <w:b/>
        </w:rPr>
        <w:t>Kod Uwierzytelniający</w:t>
      </w:r>
      <w:r w:rsidRPr="00026ACB">
        <w:rPr>
          <w:rFonts w:eastAsia="Calibri"/>
        </w:rPr>
        <w:t xml:space="preserve">, </w:t>
      </w:r>
      <w:r w:rsidRPr="00026ACB">
        <w:rPr>
          <w:rFonts w:eastAsia="Calibri"/>
        </w:rPr>
        <w:br/>
        <w:t xml:space="preserve">a następnie potwierdzić przyciskiem </w:t>
      </w:r>
      <w:r w:rsidRPr="00026ACB">
        <w:rPr>
          <w:rFonts w:eastAsia="Calibri"/>
          <w:b/>
        </w:rPr>
        <w:t>Wyślij</w:t>
      </w:r>
      <w:r w:rsidRPr="00026ACB">
        <w:rPr>
          <w:rFonts w:eastAsia="Calibri"/>
        </w:rPr>
        <w:t xml:space="preserve">. Następnie Wykonawca otrzyma potwierdzenie wysłania wiadomości. Kod uwierzytelniający jest aktywny przez 30 minut od wygenerowania lub do momentu wygenerowania kolejnego kodu. </w:t>
      </w:r>
    </w:p>
    <w:p w:rsidR="000076BA" w:rsidRPr="00037D4B" w:rsidRDefault="000076BA" w:rsidP="000076BA">
      <w:pPr>
        <w:pStyle w:val="Style16"/>
        <w:widowControl/>
        <w:spacing w:line="276" w:lineRule="auto"/>
        <w:ind w:left="993" w:firstLine="0"/>
        <w:jc w:val="both"/>
        <w:rPr>
          <w:rFonts w:eastAsia="Calibri"/>
          <w:color w:val="7030A0"/>
        </w:rPr>
      </w:pPr>
    </w:p>
    <w:p w:rsidR="000076BA" w:rsidRPr="00976149" w:rsidRDefault="000076BA" w:rsidP="000076BA">
      <w:pPr>
        <w:pStyle w:val="Style16"/>
        <w:widowControl/>
        <w:numPr>
          <w:ilvl w:val="0"/>
          <w:numId w:val="21"/>
        </w:numPr>
        <w:spacing w:line="276" w:lineRule="auto"/>
        <w:ind w:left="993"/>
        <w:jc w:val="both"/>
        <w:rPr>
          <w:rFonts w:eastAsia="Calibri"/>
        </w:rPr>
      </w:pPr>
      <w:r w:rsidRPr="00026ACB">
        <w:rPr>
          <w:rFonts w:eastAsia="Calibri"/>
        </w:rPr>
        <w:t xml:space="preserve">Zamawiający będzie przekazywał wykonawcom informacje za pośrednictwem </w:t>
      </w:r>
      <w:hyperlink r:id="rId17">
        <w:r w:rsidRPr="00C60813">
          <w:rPr>
            <w:rFonts w:eastAsia="Calibri"/>
            <w:color w:val="0070C0"/>
            <w:u w:val="single"/>
          </w:rPr>
          <w:t>platformazakupowa.pl</w:t>
        </w:r>
      </w:hyperlink>
      <w:r>
        <w:rPr>
          <w:rFonts w:eastAsia="Calibri"/>
        </w:rPr>
        <w:t>.</w:t>
      </w:r>
      <w:r w:rsidRPr="00976149">
        <w:rPr>
          <w:rFonts w:eastAsia="Calibri"/>
        </w:rPr>
        <w:t xml:space="preserve"> </w:t>
      </w:r>
      <w:r w:rsidRPr="00026ACB">
        <w:rPr>
          <w:rFonts w:eastAsia="Calibri"/>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Pr="00E80D19">
        <w:rPr>
          <w:rFonts w:eastAsia="Calibri"/>
        </w:rPr>
        <w:t xml:space="preserve"> </w:t>
      </w:r>
      <w:hyperlink r:id="rId18">
        <w:r w:rsidRPr="00C60813">
          <w:rPr>
            <w:rFonts w:eastAsia="Calibri"/>
            <w:color w:val="0070C0"/>
            <w:u w:val="single"/>
          </w:rPr>
          <w:t>platformazakupowa.pl</w:t>
        </w:r>
      </w:hyperlink>
      <w:r w:rsidRPr="00976149">
        <w:rPr>
          <w:rFonts w:eastAsia="Calibri"/>
        </w:rPr>
        <w:t xml:space="preserve"> do konkretnego </w:t>
      </w:r>
      <w:r w:rsidR="00A041F7">
        <w:rPr>
          <w:rFonts w:eastAsia="Calibri"/>
        </w:rPr>
        <w:t>W</w:t>
      </w:r>
      <w:r w:rsidRPr="00976149">
        <w:rPr>
          <w:rFonts w:eastAsia="Calibri"/>
        </w:rPr>
        <w:t>ykonawcy.</w:t>
      </w:r>
    </w:p>
    <w:p w:rsidR="000076BA" w:rsidRPr="00976149" w:rsidRDefault="000076BA" w:rsidP="000076BA">
      <w:pPr>
        <w:pStyle w:val="Style16"/>
        <w:widowControl/>
        <w:spacing w:line="276" w:lineRule="auto"/>
        <w:ind w:firstLine="0"/>
        <w:jc w:val="both"/>
        <w:rPr>
          <w:rFonts w:eastAsia="Calibri"/>
        </w:rPr>
      </w:pPr>
    </w:p>
    <w:p w:rsidR="000076BA" w:rsidRPr="007E0932" w:rsidRDefault="000076BA" w:rsidP="000076BA">
      <w:pPr>
        <w:pStyle w:val="Style16"/>
        <w:widowControl/>
        <w:numPr>
          <w:ilvl w:val="0"/>
          <w:numId w:val="21"/>
        </w:numPr>
        <w:spacing w:line="276" w:lineRule="auto"/>
        <w:ind w:left="993"/>
        <w:jc w:val="both"/>
        <w:rPr>
          <w:rFonts w:eastAsia="Calibri"/>
        </w:rPr>
      </w:pPr>
      <w:r w:rsidRPr="007E0932">
        <w:rPr>
          <w:rFonts w:eastAsia="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0076BA" w:rsidRPr="007E0932" w:rsidRDefault="000076BA" w:rsidP="000076BA">
      <w:pPr>
        <w:pStyle w:val="Style16"/>
        <w:widowControl/>
        <w:spacing w:line="276" w:lineRule="auto"/>
        <w:ind w:firstLine="0"/>
        <w:jc w:val="both"/>
        <w:rPr>
          <w:rFonts w:eastAsia="Calibri"/>
        </w:rPr>
      </w:pPr>
    </w:p>
    <w:p w:rsidR="000076BA" w:rsidRPr="00976149" w:rsidRDefault="000076BA" w:rsidP="000076BA">
      <w:pPr>
        <w:pStyle w:val="Style16"/>
        <w:widowControl/>
        <w:numPr>
          <w:ilvl w:val="0"/>
          <w:numId w:val="21"/>
        </w:numPr>
        <w:spacing w:line="276" w:lineRule="auto"/>
        <w:ind w:left="993"/>
        <w:jc w:val="both"/>
        <w:rPr>
          <w:rFonts w:eastAsia="Calibri"/>
        </w:rPr>
      </w:pPr>
      <w:r w:rsidRPr="007E0932">
        <w:rPr>
          <w:rFonts w:eastAsia="Calibri"/>
        </w:rPr>
        <w:t xml:space="preserve">Zamawiający, zgodnie z Rozporządzeniem </w:t>
      </w:r>
      <w:r w:rsidRPr="007E0932">
        <w:rPr>
          <w:rFonts w:eastAsia="Roboto"/>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7E0932">
        <w:rPr>
          <w:rFonts w:eastAsia="Calibri"/>
        </w:rPr>
        <w:t>, określa niezbędne wymagania sprzętowo - aplikacyjne umożliwiające pracę na</w:t>
      </w:r>
      <w:r w:rsidRPr="00976149">
        <w:rPr>
          <w:rFonts w:eastAsia="Calibri"/>
        </w:rPr>
        <w:t xml:space="preserve"> </w:t>
      </w:r>
      <w:hyperlink r:id="rId19">
        <w:r w:rsidR="00D10FD4" w:rsidRPr="00C60813">
          <w:rPr>
            <w:rFonts w:eastAsia="Calibri"/>
            <w:color w:val="0070C0"/>
            <w:u w:val="single"/>
          </w:rPr>
          <w:t>platformazakupowa.pl</w:t>
        </w:r>
      </w:hyperlink>
      <w:r w:rsidRPr="00976149">
        <w:rPr>
          <w:rFonts w:eastAsia="Calibri"/>
        </w:rPr>
        <w:t>, tj.:</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stały dostęp do sieci Internet o gwarantowanej przepustowości nie mniejszej niż 512 kb/s,</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komputer klasy PC lub MAC o następującej konfiguracji: pamięć min. 2 GB Ram, procesor Intel IV 2 GHZ</w:t>
      </w:r>
      <w:r w:rsidR="007046D6">
        <w:rPr>
          <w:rFonts w:ascii="Arial" w:eastAsia="Calibri" w:hAnsi="Arial" w:cs="Arial"/>
          <w:sz w:val="24"/>
          <w:szCs w:val="24"/>
        </w:rPr>
        <w:t xml:space="preserve"> lub jego nowsza wersja, jeden </w:t>
      </w:r>
      <w:r w:rsidRPr="007E0932">
        <w:rPr>
          <w:rFonts w:ascii="Arial" w:eastAsia="Calibri" w:hAnsi="Arial" w:cs="Arial"/>
          <w:sz w:val="24"/>
          <w:szCs w:val="24"/>
        </w:rPr>
        <w:t>z systemów operacyjnych - MS Windows 7</w:t>
      </w:r>
      <w:r w:rsidR="00037D4B" w:rsidRPr="007E0932">
        <w:rPr>
          <w:rFonts w:ascii="Arial" w:eastAsia="Calibri" w:hAnsi="Arial" w:cs="Arial"/>
          <w:sz w:val="24"/>
          <w:szCs w:val="24"/>
        </w:rPr>
        <w:t xml:space="preserve">, Mac Os x 10 4, Linux, lub ich </w:t>
      </w:r>
      <w:r w:rsidRPr="007E0932">
        <w:rPr>
          <w:rFonts w:ascii="Arial" w:eastAsia="Calibri" w:hAnsi="Arial" w:cs="Arial"/>
          <w:sz w:val="24"/>
          <w:szCs w:val="24"/>
        </w:rPr>
        <w:t>nowsze wersje,</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zainstalowana dowolna, inna przeglądarka internetowa niż Internet Explorer,</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włączona obsługa JavaScript,</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zainstalowany program Adobe Acrobat Reader lub inny obsługujący format plików .pdf,</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Szyfrowanie na platformazakupowa.pl odbywa się za pomocą protokołu TLS 1.3.,</w:t>
      </w:r>
    </w:p>
    <w:p w:rsidR="000076BA" w:rsidRPr="007E0932" w:rsidRDefault="000076BA" w:rsidP="00254A54">
      <w:pPr>
        <w:numPr>
          <w:ilvl w:val="1"/>
          <w:numId w:val="60"/>
        </w:numPr>
        <w:spacing w:line="276" w:lineRule="auto"/>
        <w:ind w:left="1134"/>
        <w:jc w:val="both"/>
        <w:rPr>
          <w:rFonts w:ascii="Arial" w:eastAsia="Calibri" w:hAnsi="Arial" w:cs="Arial"/>
          <w:sz w:val="24"/>
          <w:szCs w:val="24"/>
        </w:rPr>
      </w:pPr>
      <w:r w:rsidRPr="007E0932">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rsidR="000076BA" w:rsidRPr="007E0932" w:rsidRDefault="000076BA" w:rsidP="000076BA">
      <w:pPr>
        <w:spacing w:line="276" w:lineRule="auto"/>
        <w:ind w:left="1440"/>
        <w:jc w:val="both"/>
        <w:rPr>
          <w:rFonts w:ascii="Arial" w:eastAsia="Calibri" w:hAnsi="Arial" w:cs="Arial"/>
          <w:sz w:val="24"/>
          <w:szCs w:val="24"/>
        </w:rPr>
      </w:pPr>
    </w:p>
    <w:p w:rsidR="000076BA" w:rsidRPr="007E0932" w:rsidRDefault="000076BA" w:rsidP="000076BA">
      <w:pPr>
        <w:pStyle w:val="Style16"/>
        <w:widowControl/>
        <w:numPr>
          <w:ilvl w:val="0"/>
          <w:numId w:val="21"/>
        </w:numPr>
        <w:spacing w:line="276" w:lineRule="auto"/>
        <w:ind w:left="993"/>
        <w:jc w:val="both"/>
        <w:rPr>
          <w:rFonts w:eastAsia="Calibri"/>
        </w:rPr>
      </w:pPr>
      <w:r w:rsidRPr="007E0932">
        <w:rPr>
          <w:rFonts w:eastAsia="Calibri"/>
        </w:rPr>
        <w:t>Wykonawca, przystępując do niniejszego postępowania o udzielenie zamówienia publicznego:</w:t>
      </w:r>
    </w:p>
    <w:p w:rsidR="000076BA" w:rsidRPr="007E0932" w:rsidRDefault="000076BA" w:rsidP="00254A54">
      <w:pPr>
        <w:numPr>
          <w:ilvl w:val="1"/>
          <w:numId w:val="62"/>
        </w:numPr>
        <w:spacing w:line="276" w:lineRule="auto"/>
        <w:ind w:left="1134"/>
        <w:jc w:val="both"/>
        <w:rPr>
          <w:rFonts w:ascii="Arial" w:eastAsia="Calibri" w:hAnsi="Arial" w:cs="Arial"/>
          <w:sz w:val="24"/>
          <w:szCs w:val="24"/>
        </w:rPr>
      </w:pPr>
      <w:r w:rsidRPr="007E0932">
        <w:rPr>
          <w:rFonts w:ascii="Arial" w:eastAsia="Calibri" w:hAnsi="Arial" w:cs="Arial"/>
          <w:sz w:val="24"/>
          <w:szCs w:val="24"/>
        </w:rPr>
        <w:t>akceptuje warunki korzystania z</w:t>
      </w:r>
      <w:r w:rsidRPr="00976149">
        <w:rPr>
          <w:rFonts w:ascii="Arial" w:eastAsia="Calibri" w:hAnsi="Arial" w:cs="Arial"/>
          <w:sz w:val="24"/>
          <w:szCs w:val="24"/>
        </w:rPr>
        <w:t xml:space="preserve"> </w:t>
      </w:r>
      <w:hyperlink r:id="rId20">
        <w:r w:rsidRPr="00C60813">
          <w:rPr>
            <w:rFonts w:ascii="Arial" w:eastAsia="Calibri" w:hAnsi="Arial" w:cs="Arial"/>
            <w:color w:val="0070C0"/>
            <w:sz w:val="24"/>
            <w:szCs w:val="24"/>
            <w:u w:val="single"/>
          </w:rPr>
          <w:t>platformazakupowa.pl</w:t>
        </w:r>
      </w:hyperlink>
      <w:r w:rsidRPr="00976149">
        <w:rPr>
          <w:rFonts w:ascii="Arial" w:eastAsia="Calibri" w:hAnsi="Arial" w:cs="Arial"/>
          <w:sz w:val="24"/>
          <w:szCs w:val="24"/>
        </w:rPr>
        <w:t xml:space="preserve"> </w:t>
      </w:r>
      <w:r w:rsidRPr="007E0932">
        <w:rPr>
          <w:rFonts w:ascii="Arial" w:eastAsia="Calibri" w:hAnsi="Arial" w:cs="Arial"/>
          <w:sz w:val="24"/>
          <w:szCs w:val="24"/>
        </w:rPr>
        <w:t xml:space="preserve">określone </w:t>
      </w:r>
      <w:r w:rsidRPr="007E0932">
        <w:rPr>
          <w:rFonts w:ascii="Arial" w:eastAsia="Calibri" w:hAnsi="Arial" w:cs="Arial"/>
          <w:sz w:val="24"/>
          <w:szCs w:val="24"/>
        </w:rPr>
        <w:br/>
        <w:t xml:space="preserve">w Regulaminie zamieszczonym na stronie internetowej </w:t>
      </w:r>
      <w:hyperlink r:id="rId21">
        <w:r w:rsidRPr="007E0932">
          <w:rPr>
            <w:rFonts w:ascii="Arial" w:eastAsia="Calibri" w:hAnsi="Arial" w:cs="Arial"/>
            <w:sz w:val="24"/>
            <w:szCs w:val="24"/>
          </w:rPr>
          <w:t>pod linkiem</w:t>
        </w:r>
      </w:hyperlink>
      <w:r w:rsidR="004E20AF" w:rsidRPr="007E0932">
        <w:rPr>
          <w:rFonts w:ascii="Arial" w:eastAsia="Calibri" w:hAnsi="Arial" w:cs="Arial"/>
          <w:sz w:val="24"/>
          <w:szCs w:val="24"/>
        </w:rPr>
        <w:t xml:space="preserve"> </w:t>
      </w:r>
      <w:r w:rsidRPr="007E0932">
        <w:rPr>
          <w:rFonts w:ascii="Arial" w:eastAsia="Calibri" w:hAnsi="Arial" w:cs="Arial"/>
          <w:sz w:val="24"/>
          <w:szCs w:val="24"/>
        </w:rPr>
        <w:t>w zakładce „Regulamin" oraz uznaje go za wiążący,</w:t>
      </w:r>
    </w:p>
    <w:p w:rsidR="000076BA" w:rsidRPr="00976149" w:rsidRDefault="000076BA" w:rsidP="00254A54">
      <w:pPr>
        <w:numPr>
          <w:ilvl w:val="1"/>
          <w:numId w:val="62"/>
        </w:numPr>
        <w:spacing w:line="276" w:lineRule="auto"/>
        <w:ind w:left="1134"/>
        <w:jc w:val="both"/>
        <w:rPr>
          <w:rFonts w:ascii="Arial" w:eastAsia="Calibri" w:hAnsi="Arial" w:cs="Arial"/>
          <w:sz w:val="24"/>
          <w:szCs w:val="24"/>
        </w:rPr>
      </w:pPr>
      <w:r w:rsidRPr="007E0932">
        <w:rPr>
          <w:rFonts w:ascii="Arial" w:eastAsia="Calibri" w:hAnsi="Arial" w:cs="Arial"/>
          <w:sz w:val="24"/>
          <w:szCs w:val="24"/>
        </w:rPr>
        <w:t>zapoznał i stosuje się do Instrukcji składania ofert/wniosków dostępnej</w:t>
      </w:r>
      <w:r w:rsidRPr="00976149">
        <w:rPr>
          <w:rFonts w:ascii="Arial" w:eastAsia="Calibri" w:hAnsi="Arial" w:cs="Arial"/>
          <w:sz w:val="24"/>
          <w:szCs w:val="24"/>
        </w:rPr>
        <w:t xml:space="preserve"> </w:t>
      </w:r>
      <w:hyperlink r:id="rId22">
        <w:r w:rsidRPr="00C60813">
          <w:rPr>
            <w:rFonts w:ascii="Arial" w:eastAsia="Calibri" w:hAnsi="Arial" w:cs="Arial"/>
            <w:color w:val="0070C0"/>
            <w:sz w:val="24"/>
            <w:szCs w:val="24"/>
            <w:u w:val="single"/>
          </w:rPr>
          <w:t>pod linkiem</w:t>
        </w:r>
      </w:hyperlink>
      <w:r w:rsidRPr="00976149">
        <w:rPr>
          <w:rFonts w:ascii="Arial" w:eastAsia="Calibri" w:hAnsi="Arial" w:cs="Arial"/>
          <w:sz w:val="24"/>
          <w:szCs w:val="24"/>
        </w:rPr>
        <w:t xml:space="preserve">. </w:t>
      </w:r>
    </w:p>
    <w:p w:rsidR="000076BA" w:rsidRPr="00976149" w:rsidRDefault="000076BA" w:rsidP="000076BA">
      <w:pPr>
        <w:spacing w:line="276" w:lineRule="auto"/>
        <w:ind w:left="1440"/>
        <w:jc w:val="both"/>
        <w:rPr>
          <w:rFonts w:ascii="Arial" w:eastAsia="Calibri" w:hAnsi="Arial" w:cs="Arial"/>
          <w:sz w:val="24"/>
          <w:szCs w:val="24"/>
        </w:rPr>
      </w:pPr>
    </w:p>
    <w:p w:rsidR="000076BA" w:rsidRPr="007E0932" w:rsidRDefault="000076BA" w:rsidP="000076BA">
      <w:pPr>
        <w:pStyle w:val="Style16"/>
        <w:widowControl/>
        <w:numPr>
          <w:ilvl w:val="0"/>
          <w:numId w:val="21"/>
        </w:numPr>
        <w:spacing w:line="276" w:lineRule="auto"/>
        <w:ind w:left="993"/>
        <w:jc w:val="both"/>
        <w:rPr>
          <w:rFonts w:eastAsia="Calibri"/>
        </w:rPr>
      </w:pPr>
      <w:r w:rsidRPr="007E0932">
        <w:rPr>
          <w:rFonts w:eastAsia="Calibri"/>
        </w:rPr>
        <w:t>Zamawiający</w:t>
      </w:r>
      <w:r w:rsidRPr="007E0932">
        <w:rPr>
          <w:rFonts w:eastAsia="Calibri"/>
          <w:b/>
        </w:rPr>
        <w:t xml:space="preserve"> nie ponosi odpowiedzialności za złożenie oferty w sposób niezgodny z Instrukcją korzystania z</w:t>
      </w:r>
      <w:r w:rsidRPr="00976149">
        <w:rPr>
          <w:rFonts w:eastAsia="Calibri"/>
          <w:b/>
        </w:rPr>
        <w:t xml:space="preserve"> </w:t>
      </w:r>
      <w:hyperlink r:id="rId23">
        <w:r w:rsidRPr="00E80D19">
          <w:rPr>
            <w:rFonts w:eastAsia="Calibri"/>
            <w:b/>
            <w:color w:val="0070C0"/>
            <w:u w:val="single"/>
          </w:rPr>
          <w:t>platformazakupowa.p</w:t>
        </w:r>
      </w:hyperlink>
      <w:r w:rsidRPr="00E80D19">
        <w:rPr>
          <w:rFonts w:eastAsia="Calibri"/>
          <w:b/>
          <w:color w:val="0070C0"/>
          <w:u w:val="single"/>
        </w:rPr>
        <w:t>l</w:t>
      </w:r>
      <w:r w:rsidRPr="00512E65">
        <w:rPr>
          <w:rFonts w:eastAsia="Calibri"/>
          <w:b/>
        </w:rPr>
        <w:t xml:space="preserve"> ,</w:t>
      </w:r>
      <w:r w:rsidRPr="00976149">
        <w:rPr>
          <w:rFonts w:eastAsia="Calibri"/>
        </w:rPr>
        <w:t xml:space="preserve"> </w:t>
      </w:r>
      <w:r>
        <w:rPr>
          <w:rFonts w:eastAsia="Calibri"/>
        </w:rPr>
        <w:br/>
      </w:r>
      <w:r w:rsidRPr="007E0932">
        <w:rPr>
          <w:rFonts w:eastAsia="Calibri"/>
        </w:rPr>
        <w:t xml:space="preserve">w szczególności za sytuację, gdy Zamawiający zapozna się z treścią oferty przed upływem terminu składania ofert (np. złożenie oferty w zakładce „Wyślij wiadomość do Zamawiającego”). </w:t>
      </w:r>
    </w:p>
    <w:p w:rsidR="000076BA" w:rsidRPr="007E0932" w:rsidRDefault="000076BA" w:rsidP="000076BA">
      <w:pPr>
        <w:pStyle w:val="Style16"/>
        <w:widowControl/>
        <w:spacing w:line="276" w:lineRule="auto"/>
        <w:ind w:left="993" w:firstLine="0"/>
        <w:jc w:val="both"/>
        <w:rPr>
          <w:rFonts w:eastAsia="Calibri"/>
        </w:rPr>
      </w:pPr>
      <w:r w:rsidRPr="007E0932">
        <w:rPr>
          <w:rFonts w:eastAsia="Calibri"/>
        </w:rPr>
        <w:t>Taka oferta zostanie uznana przez Zamawiającego za ofertę handlową i nie będzie brana pod uwagę w przedmiotowym postępowaniu ponieważ nie został spełniony obowiązek narzucony w art. 221 Ustawy.</w:t>
      </w:r>
    </w:p>
    <w:p w:rsidR="000076BA" w:rsidRPr="007E0932" w:rsidRDefault="000076BA" w:rsidP="000076BA">
      <w:pPr>
        <w:pStyle w:val="Style16"/>
        <w:widowControl/>
        <w:spacing w:line="276" w:lineRule="auto"/>
        <w:ind w:left="993" w:firstLine="0"/>
        <w:jc w:val="both"/>
        <w:rPr>
          <w:rFonts w:eastAsia="Calibri"/>
        </w:rPr>
      </w:pPr>
    </w:p>
    <w:p w:rsidR="000076BA" w:rsidRPr="00976149" w:rsidRDefault="000076BA" w:rsidP="000076BA">
      <w:pPr>
        <w:pStyle w:val="Style16"/>
        <w:widowControl/>
        <w:numPr>
          <w:ilvl w:val="0"/>
          <w:numId w:val="21"/>
        </w:numPr>
        <w:spacing w:line="276" w:lineRule="auto"/>
        <w:ind w:left="993"/>
        <w:jc w:val="both"/>
        <w:rPr>
          <w:rFonts w:eastAsia="Calibri"/>
        </w:rPr>
      </w:pPr>
      <w:r w:rsidRPr="007E0932">
        <w:rPr>
          <w:rFonts w:eastAsia="Calibri"/>
        </w:rPr>
        <w:t>Zamawiający informuje, że instrukcje korzystania z</w:t>
      </w:r>
      <w:r w:rsidRPr="00E80D19">
        <w:rPr>
          <w:rFonts w:eastAsia="Calibri"/>
        </w:rPr>
        <w:t xml:space="preserve"> </w:t>
      </w:r>
      <w:hyperlink r:id="rId24">
        <w:r w:rsidRPr="00C85078">
          <w:rPr>
            <w:rFonts w:eastAsia="Calibri"/>
            <w:color w:val="0070C0"/>
            <w:u w:val="single"/>
          </w:rPr>
          <w:t>platformazakupowa.pl</w:t>
        </w:r>
      </w:hyperlink>
      <w:r w:rsidRPr="00C85078">
        <w:rPr>
          <w:rFonts w:eastAsia="Calibri"/>
          <w:color w:val="0070C0"/>
        </w:rPr>
        <w:t xml:space="preserve"> </w:t>
      </w:r>
      <w:r w:rsidRPr="009F52DE">
        <w:rPr>
          <w:rFonts w:eastAsia="Calibri"/>
        </w:rPr>
        <w:t xml:space="preserve">dotyczące w szczególności logowania, składania wniosków o wyjaśnienie treści </w:t>
      </w:r>
      <w:r w:rsidRPr="009F52DE">
        <w:rPr>
          <w:rFonts w:eastAsia="Calibri"/>
        </w:rPr>
        <w:lastRenderedPageBreak/>
        <w:t>SWZ, składania ofert oraz innych czynności podejmowanych w niniejszym postępowaniu przy użyciu</w:t>
      </w:r>
      <w:r w:rsidRPr="00976149">
        <w:rPr>
          <w:rFonts w:eastAsia="Calibri"/>
        </w:rPr>
        <w:t xml:space="preserve"> </w:t>
      </w:r>
      <w:hyperlink r:id="rId25">
        <w:r w:rsidRPr="00E80D19">
          <w:rPr>
            <w:rFonts w:eastAsia="Calibri"/>
            <w:color w:val="0070C0"/>
            <w:u w:val="single"/>
          </w:rPr>
          <w:t>platformazakupowa.pl</w:t>
        </w:r>
      </w:hyperlink>
      <w:r w:rsidRPr="00E80D19">
        <w:rPr>
          <w:rFonts w:eastAsia="Calibri"/>
          <w:color w:val="0070C0"/>
        </w:rPr>
        <w:t xml:space="preserve"> </w:t>
      </w:r>
      <w:r w:rsidRPr="009F52DE">
        <w:rPr>
          <w:rFonts w:eastAsia="Calibri"/>
        </w:rPr>
        <w:t>znajdują się w zakładce „Instrukcje dla Wykonawców” na stronie internetowej pod adresem:</w:t>
      </w:r>
      <w:r w:rsidRPr="00976149">
        <w:rPr>
          <w:rFonts w:eastAsia="Calibri"/>
        </w:rPr>
        <w:t xml:space="preserve"> </w:t>
      </w:r>
      <w:hyperlink r:id="rId26">
        <w:r w:rsidRPr="007D0C1B">
          <w:rPr>
            <w:rFonts w:eastAsia="Calibri"/>
            <w:color w:val="0070C0"/>
            <w:u w:val="single"/>
          </w:rPr>
          <w:t>https://platformazakupowa.pl/strona/45-instrukcje</w:t>
        </w:r>
      </w:hyperlink>
    </w:p>
    <w:p w:rsidR="000076BA" w:rsidRPr="00976149" w:rsidRDefault="000076BA" w:rsidP="000076BA">
      <w:pPr>
        <w:pStyle w:val="Style16"/>
        <w:widowControl/>
        <w:spacing w:line="276" w:lineRule="auto"/>
        <w:ind w:left="993" w:firstLine="0"/>
        <w:jc w:val="both"/>
        <w:rPr>
          <w:rFonts w:eastAsia="Calibri"/>
        </w:rPr>
      </w:pPr>
    </w:p>
    <w:p w:rsidR="000076BA" w:rsidRPr="009F52DE" w:rsidRDefault="000076BA" w:rsidP="000076BA">
      <w:pPr>
        <w:pStyle w:val="Style16"/>
        <w:widowControl/>
        <w:numPr>
          <w:ilvl w:val="0"/>
          <w:numId w:val="21"/>
        </w:numPr>
        <w:spacing w:line="276" w:lineRule="auto"/>
        <w:ind w:left="993"/>
        <w:jc w:val="both"/>
        <w:rPr>
          <w:rFonts w:eastAsia="Calibri"/>
          <w:b/>
          <w:u w:val="single"/>
        </w:rPr>
      </w:pPr>
      <w:r w:rsidRPr="009F52DE">
        <w:rPr>
          <w:rFonts w:eastAsia="Calibri"/>
          <w:b/>
          <w:u w:val="single"/>
        </w:rPr>
        <w:t>Formaty plików</w:t>
      </w:r>
    </w:p>
    <w:p w:rsidR="000076BA" w:rsidRPr="009F52DE" w:rsidRDefault="000076BA" w:rsidP="00254A54">
      <w:pPr>
        <w:pStyle w:val="Akapitzlist"/>
        <w:numPr>
          <w:ilvl w:val="0"/>
          <w:numId w:val="63"/>
        </w:numPr>
        <w:spacing w:line="276" w:lineRule="auto"/>
        <w:ind w:left="1134"/>
        <w:jc w:val="both"/>
        <w:rPr>
          <w:rFonts w:ascii="Arial" w:eastAsia="Calibri" w:hAnsi="Arial" w:cs="Arial"/>
          <w:sz w:val="24"/>
          <w:szCs w:val="24"/>
        </w:rPr>
      </w:pPr>
      <w:bookmarkStart w:id="1" w:name="_wp2umuqo1p7z" w:colFirst="0" w:colLast="0"/>
      <w:bookmarkEnd w:id="1"/>
      <w:r w:rsidRPr="009F52DE">
        <w:rPr>
          <w:rFonts w:ascii="Arial" w:eastAsia="Calibri" w:hAnsi="Arial" w:cs="Arial"/>
          <w:b/>
          <w:sz w:val="24"/>
          <w:szCs w:val="24"/>
        </w:rPr>
        <w:t>Formaty plików wykorzystywanych przez wykonawców powinny być zgodne z</w:t>
      </w:r>
      <w:r w:rsidRPr="009F52DE">
        <w:rPr>
          <w:rFonts w:ascii="Arial" w:eastAsia="Calibri" w:hAnsi="Arial" w:cs="Arial"/>
          <w:sz w:val="24"/>
          <w:szCs w:val="24"/>
        </w:rPr>
        <w:t xml:space="preserve"> „Rozporządzeniem  Prezesa Rady Ministrów z dnia 21 maja 2024 r. </w:t>
      </w:r>
      <w:r w:rsidR="004E20AF" w:rsidRPr="009F52DE">
        <w:rPr>
          <w:rFonts w:ascii="Arial" w:eastAsia="Calibri" w:hAnsi="Arial" w:cs="Arial"/>
          <w:sz w:val="24"/>
          <w:szCs w:val="24"/>
        </w:rPr>
        <w:br/>
      </w:r>
      <w:r w:rsidRPr="009F52DE">
        <w:rPr>
          <w:rFonts w:ascii="Arial" w:eastAsia="Calibri" w:hAnsi="Arial" w:cs="Arial"/>
          <w:sz w:val="24"/>
          <w:szCs w:val="24"/>
        </w:rPr>
        <w:t>w sprawie Krajowych Ram Interoperacyjności, minimalnych wymagań dla rejestrów publicznych i wymiany informacji w postaci elektronicznej oraz minimalnych wymagań dla systemów teleinformatycznych (Dz. U. z 2024 r. poz. 773)”.</w:t>
      </w:r>
    </w:p>
    <w:p w:rsidR="000076BA" w:rsidRPr="009F52DE" w:rsidRDefault="000076BA" w:rsidP="00254A54">
      <w:pPr>
        <w:pStyle w:val="Akapitzlist"/>
        <w:numPr>
          <w:ilvl w:val="0"/>
          <w:numId w:val="63"/>
        </w:numPr>
        <w:spacing w:line="276" w:lineRule="auto"/>
        <w:ind w:left="1134"/>
        <w:jc w:val="both"/>
        <w:rPr>
          <w:rFonts w:ascii="Arial" w:eastAsia="Calibri" w:hAnsi="Arial" w:cs="Arial"/>
          <w:sz w:val="24"/>
          <w:szCs w:val="24"/>
        </w:rPr>
      </w:pPr>
      <w:r w:rsidRPr="009F52DE">
        <w:rPr>
          <w:rFonts w:ascii="Arial" w:eastAsia="Calibri" w:hAnsi="Arial" w:cs="Arial"/>
          <w:b/>
          <w:sz w:val="24"/>
          <w:szCs w:val="24"/>
        </w:rPr>
        <w:t>Zamawiający</w:t>
      </w:r>
      <w:r w:rsidRPr="009F52DE">
        <w:rPr>
          <w:rFonts w:ascii="Arial" w:eastAsia="Calibri" w:hAnsi="Arial" w:cs="Arial"/>
          <w:sz w:val="24"/>
          <w:szCs w:val="24"/>
        </w:rPr>
        <w:t xml:space="preserve"> rekomenduje wykorzystanie formatów: .pdf .doc .docx .xls .xlsx .jpg (.jpeg) </w:t>
      </w:r>
      <w:r w:rsidRPr="009F52DE">
        <w:rPr>
          <w:rFonts w:ascii="Arial" w:eastAsia="Calibri" w:hAnsi="Arial" w:cs="Arial"/>
          <w:b/>
          <w:sz w:val="24"/>
          <w:szCs w:val="24"/>
        </w:rPr>
        <w:t>ze szczególnym wskazaniem na .pdf</w:t>
      </w:r>
    </w:p>
    <w:p w:rsidR="000076BA" w:rsidRPr="009F52DE" w:rsidRDefault="000076BA" w:rsidP="00254A54">
      <w:pPr>
        <w:pStyle w:val="Akapitzlist"/>
        <w:numPr>
          <w:ilvl w:val="0"/>
          <w:numId w:val="63"/>
        </w:numPr>
        <w:spacing w:line="276" w:lineRule="auto"/>
        <w:ind w:left="1134"/>
        <w:jc w:val="both"/>
        <w:rPr>
          <w:rFonts w:ascii="Arial" w:eastAsia="Calibri" w:hAnsi="Arial" w:cs="Arial"/>
          <w:sz w:val="24"/>
          <w:szCs w:val="24"/>
        </w:rPr>
      </w:pPr>
      <w:r w:rsidRPr="009F52DE">
        <w:rPr>
          <w:rFonts w:ascii="Arial" w:eastAsia="Calibri" w:hAnsi="Arial" w:cs="Arial"/>
          <w:sz w:val="24"/>
          <w:szCs w:val="24"/>
        </w:rPr>
        <w:t>W celu ewentualnej kompresji danych Zamawiający rekomenduje wykorzystanie jednego z formatów:</w:t>
      </w:r>
    </w:p>
    <w:p w:rsidR="000076BA" w:rsidRPr="009F52DE" w:rsidRDefault="000076BA" w:rsidP="00254A54">
      <w:pPr>
        <w:numPr>
          <w:ilvl w:val="1"/>
          <w:numId w:val="59"/>
        </w:numPr>
        <w:spacing w:line="276" w:lineRule="auto"/>
        <w:ind w:left="1560"/>
        <w:jc w:val="both"/>
        <w:rPr>
          <w:rFonts w:ascii="Arial" w:eastAsia="Calibri" w:hAnsi="Arial" w:cs="Arial"/>
          <w:sz w:val="24"/>
          <w:szCs w:val="24"/>
        </w:rPr>
      </w:pPr>
      <w:r w:rsidRPr="009F52DE">
        <w:rPr>
          <w:rFonts w:ascii="Arial" w:eastAsia="Calibri" w:hAnsi="Arial" w:cs="Arial"/>
          <w:sz w:val="24"/>
          <w:szCs w:val="24"/>
        </w:rPr>
        <w:t xml:space="preserve">.zip </w:t>
      </w:r>
    </w:p>
    <w:p w:rsidR="000076BA" w:rsidRPr="009F52DE" w:rsidRDefault="000076BA" w:rsidP="00254A54">
      <w:pPr>
        <w:numPr>
          <w:ilvl w:val="1"/>
          <w:numId w:val="59"/>
        </w:numPr>
        <w:spacing w:line="276" w:lineRule="auto"/>
        <w:ind w:left="1560"/>
        <w:jc w:val="both"/>
        <w:rPr>
          <w:rFonts w:ascii="Arial" w:eastAsia="Calibri" w:hAnsi="Arial" w:cs="Arial"/>
          <w:sz w:val="24"/>
          <w:szCs w:val="24"/>
        </w:rPr>
      </w:pPr>
      <w:r w:rsidRPr="009F52DE">
        <w:rPr>
          <w:rFonts w:ascii="Arial" w:eastAsia="Calibri" w:hAnsi="Arial" w:cs="Arial"/>
          <w:sz w:val="24"/>
          <w:szCs w:val="24"/>
        </w:rPr>
        <w:t>.7Z</w:t>
      </w:r>
    </w:p>
    <w:p w:rsidR="000076BA" w:rsidRPr="009F52DE" w:rsidRDefault="000076BA" w:rsidP="00254A54">
      <w:pPr>
        <w:pStyle w:val="Akapitzlist"/>
        <w:numPr>
          <w:ilvl w:val="0"/>
          <w:numId w:val="63"/>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Wśród formatów powszechnych a </w:t>
      </w:r>
      <w:r w:rsidRPr="009F52DE">
        <w:rPr>
          <w:rFonts w:ascii="Arial" w:eastAsia="Calibri" w:hAnsi="Arial" w:cs="Arial"/>
          <w:b/>
          <w:sz w:val="24"/>
          <w:szCs w:val="24"/>
        </w:rPr>
        <w:t>niewystępujących</w:t>
      </w:r>
      <w:r w:rsidRPr="009F52DE">
        <w:rPr>
          <w:rFonts w:ascii="Arial" w:eastAsia="Calibri" w:hAnsi="Arial" w:cs="Arial"/>
          <w:sz w:val="24"/>
          <w:szCs w:val="24"/>
        </w:rPr>
        <w:t xml:space="preserve"> w rozporządzeniu występują: .rar .gif .bmp .numbers .pages. </w:t>
      </w:r>
      <w:r w:rsidRPr="009F52DE">
        <w:rPr>
          <w:rFonts w:ascii="Arial" w:eastAsia="Calibri" w:hAnsi="Arial" w:cs="Arial"/>
          <w:b/>
          <w:sz w:val="24"/>
          <w:szCs w:val="24"/>
        </w:rPr>
        <w:t>Dokumenty złożone w takich plikach zostaną uznane za złożone nieskutecznie.</w:t>
      </w:r>
    </w:p>
    <w:p w:rsidR="00037D4B" w:rsidRPr="009F52DE" w:rsidRDefault="00037D4B" w:rsidP="00037D4B">
      <w:pPr>
        <w:pStyle w:val="Style16"/>
        <w:widowControl/>
        <w:spacing w:line="276" w:lineRule="auto"/>
        <w:ind w:left="993" w:firstLine="0"/>
        <w:jc w:val="both"/>
        <w:rPr>
          <w:rFonts w:eastAsia="Calibri"/>
          <w:b/>
        </w:rPr>
      </w:pPr>
    </w:p>
    <w:p w:rsidR="000076BA" w:rsidRPr="009F52DE" w:rsidRDefault="000076BA" w:rsidP="000076BA">
      <w:pPr>
        <w:pStyle w:val="Style16"/>
        <w:widowControl/>
        <w:numPr>
          <w:ilvl w:val="0"/>
          <w:numId w:val="21"/>
        </w:numPr>
        <w:spacing w:line="276" w:lineRule="auto"/>
        <w:ind w:left="993"/>
        <w:jc w:val="both"/>
        <w:rPr>
          <w:rFonts w:eastAsia="Calibri"/>
          <w:b/>
        </w:rPr>
      </w:pPr>
      <w:r w:rsidRPr="009F52DE">
        <w:rPr>
          <w:rFonts w:eastAsia="Calibri"/>
          <w:b/>
        </w:rPr>
        <w:t>Informacje ogólne</w:t>
      </w:r>
    </w:p>
    <w:p w:rsidR="000076BA" w:rsidRPr="009F52DE" w:rsidRDefault="000076BA" w:rsidP="00254A54">
      <w:pPr>
        <w:numPr>
          <w:ilvl w:val="0"/>
          <w:numId w:val="64"/>
        </w:numPr>
        <w:spacing w:line="276" w:lineRule="auto"/>
        <w:ind w:left="1134"/>
        <w:jc w:val="both"/>
        <w:rPr>
          <w:rFonts w:eastAsia="Calibri"/>
        </w:rPr>
      </w:pPr>
      <w:r w:rsidRPr="009F52DE">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t>
      </w:r>
      <w:r w:rsidR="00037D4B" w:rsidRPr="009F52DE">
        <w:rPr>
          <w:rFonts w:ascii="Arial" w:eastAsia="Calibri" w:hAnsi="Arial" w:cs="Arial"/>
          <w:sz w:val="24"/>
          <w:szCs w:val="24"/>
        </w:rPr>
        <w:br/>
      </w:r>
      <w:r w:rsidRPr="009F52DE">
        <w:rPr>
          <w:rFonts w:ascii="Arial" w:eastAsia="Calibri" w:hAnsi="Arial" w:cs="Arial"/>
          <w:sz w:val="24"/>
          <w:szCs w:val="24"/>
        </w:rPr>
        <w:t xml:space="preserve">w weryfikacji plików. </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Zamawiający zaleca, aby Wykonawca z odpowiednim wyprzedzeniem przetestował możliwość prawidłoweg</w:t>
      </w:r>
      <w:r w:rsidR="00037D4B" w:rsidRPr="009F52DE">
        <w:rPr>
          <w:rFonts w:ascii="Arial" w:eastAsia="Calibri" w:hAnsi="Arial" w:cs="Arial"/>
          <w:sz w:val="24"/>
          <w:szCs w:val="24"/>
        </w:rPr>
        <w:t xml:space="preserve">o wykorzystania wybranej metody </w:t>
      </w:r>
      <w:r w:rsidRPr="009F52DE">
        <w:rPr>
          <w:rFonts w:ascii="Arial" w:eastAsia="Calibri" w:hAnsi="Arial" w:cs="Arial"/>
          <w:sz w:val="24"/>
          <w:szCs w:val="24"/>
        </w:rPr>
        <w:t>podpisania plików oferty.</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lastRenderedPageBreak/>
        <w:t xml:space="preserve">Osobą składającą ofertę powinna być osoba kontaktowa podawana </w:t>
      </w:r>
      <w:r w:rsidRPr="009F52DE">
        <w:rPr>
          <w:rFonts w:ascii="Arial" w:eastAsia="Calibri" w:hAnsi="Arial" w:cs="Arial"/>
          <w:sz w:val="24"/>
          <w:szCs w:val="24"/>
        </w:rPr>
        <w:br/>
        <w:t>w dokumentacji.</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Podczas podpisywania plików zaleca się stosowanie algorytmu skrótu SHA2 zamiast SHA1.  </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Jeśli wykonawca pakuje dokumenty np. w plik ZIP zalecamy wcześniejsze podpisanie każdego ze skompresowanych plików. </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Zamawiający rekomenduje wykorzy</w:t>
      </w:r>
      <w:r w:rsidR="00037D4B" w:rsidRPr="009F52DE">
        <w:rPr>
          <w:rFonts w:ascii="Arial" w:eastAsia="Calibri" w:hAnsi="Arial" w:cs="Arial"/>
          <w:sz w:val="24"/>
          <w:szCs w:val="24"/>
        </w:rPr>
        <w:t xml:space="preserve">stanie podpisu z kwalifikowanym </w:t>
      </w:r>
      <w:r w:rsidRPr="009F52DE">
        <w:rPr>
          <w:rFonts w:ascii="Arial" w:eastAsia="Calibri" w:hAnsi="Arial" w:cs="Arial"/>
          <w:sz w:val="24"/>
          <w:szCs w:val="24"/>
        </w:rPr>
        <w:t>znacznikiem czasu.</w:t>
      </w:r>
    </w:p>
    <w:p w:rsidR="000076BA" w:rsidRPr="009F52DE" w:rsidRDefault="000076BA" w:rsidP="00254A54">
      <w:pPr>
        <w:numPr>
          <w:ilvl w:val="0"/>
          <w:numId w:val="64"/>
        </w:numPr>
        <w:spacing w:line="276" w:lineRule="auto"/>
        <w:ind w:left="1134"/>
        <w:jc w:val="both"/>
        <w:rPr>
          <w:rFonts w:ascii="Arial" w:eastAsia="Calibri" w:hAnsi="Arial" w:cs="Arial"/>
          <w:sz w:val="24"/>
          <w:szCs w:val="24"/>
        </w:rPr>
      </w:pPr>
      <w:r w:rsidRPr="009F52DE">
        <w:rPr>
          <w:rFonts w:ascii="Arial" w:eastAsia="Calibri" w:hAnsi="Arial" w:cs="Arial"/>
          <w:sz w:val="24"/>
          <w:szCs w:val="24"/>
        </w:rPr>
        <w:t xml:space="preserve">Zamawiający zaleca aby </w:t>
      </w:r>
      <w:r w:rsidRPr="009F52DE">
        <w:rPr>
          <w:rFonts w:ascii="Arial" w:eastAsia="Calibri" w:hAnsi="Arial" w:cs="Arial"/>
          <w:sz w:val="24"/>
          <w:szCs w:val="24"/>
          <w:u w:val="single"/>
        </w:rPr>
        <w:t>nie</w:t>
      </w:r>
      <w:r w:rsidRPr="009F52DE">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t>
      </w:r>
      <w:r w:rsidRPr="009F52DE">
        <w:rPr>
          <w:rFonts w:ascii="Arial" w:eastAsia="Calibri" w:hAnsi="Arial" w:cs="Arial"/>
          <w:sz w:val="24"/>
          <w:szCs w:val="24"/>
        </w:rPr>
        <w:br/>
        <w:t>w postępowaniu.</w:t>
      </w:r>
    </w:p>
    <w:p w:rsidR="000076BA" w:rsidRPr="009F52DE" w:rsidRDefault="000076BA" w:rsidP="000076BA">
      <w:pPr>
        <w:pStyle w:val="Style16"/>
        <w:widowControl/>
        <w:spacing w:line="276" w:lineRule="auto"/>
        <w:ind w:left="993" w:firstLine="0"/>
        <w:jc w:val="both"/>
      </w:pPr>
    </w:p>
    <w:p w:rsidR="000076BA" w:rsidRPr="009F52DE" w:rsidRDefault="000076BA" w:rsidP="000076BA">
      <w:pPr>
        <w:pStyle w:val="Style16"/>
        <w:widowControl/>
        <w:numPr>
          <w:ilvl w:val="0"/>
          <w:numId w:val="21"/>
        </w:numPr>
        <w:spacing w:line="276" w:lineRule="auto"/>
        <w:ind w:left="993"/>
        <w:jc w:val="both"/>
      </w:pPr>
      <w:r w:rsidRPr="009F52DE">
        <w:rPr>
          <w:rFonts w:eastAsia="Calibri"/>
        </w:rPr>
        <w:t>Sposób</w:t>
      </w:r>
      <w:r w:rsidRPr="009F52DE">
        <w:rPr>
          <w:rStyle w:val="FontStyle34"/>
          <w:color w:val="auto"/>
          <w:sz w:val="24"/>
          <w:szCs w:val="24"/>
        </w:rPr>
        <w:t xml:space="preserve"> </w:t>
      </w:r>
      <w:r w:rsidRPr="009F52DE">
        <w:rPr>
          <w:bCs/>
        </w:rPr>
        <w:t xml:space="preserve">sporządzenia oraz podpisywania dokumentów elektronicznych, oświadczeń lub elektronicznych kopii dokumentów lub oświadczeń musi być zgodny z wymaganiami określonymi w rozporządzeniu Prezesa Rady Ministrów </w:t>
      </w:r>
      <w:r w:rsidRPr="009F52DE">
        <w:rPr>
          <w:bCs/>
        </w:rPr>
        <w:br/>
        <w:t xml:space="preserve">z dnia 30 grudnia 2020 r. </w:t>
      </w:r>
      <w:r w:rsidRPr="009F52DE">
        <w:rPr>
          <w:bCs/>
          <w:i/>
          <w:iCs/>
        </w:rPr>
        <w:t>w sprawie sposobu sporządzania</w:t>
      </w:r>
      <w:r w:rsidR="00037D4B" w:rsidRPr="009F52DE">
        <w:rPr>
          <w:bCs/>
          <w:i/>
          <w:iCs/>
        </w:rPr>
        <w:t xml:space="preserve"> </w:t>
      </w:r>
      <w:r w:rsidRPr="009F52DE">
        <w:rPr>
          <w:bCs/>
          <w:i/>
          <w:iCs/>
        </w:rPr>
        <w:t xml:space="preserve">i przekazywania informacji oraz wymagań technicznych dla dokumentów elektronicznych oraz środków komunikacji elektronicznej w postępowaniu o udzielenie zamówienia publicznego lub konkursie </w:t>
      </w:r>
      <w:r w:rsidRPr="009F52DE">
        <w:rPr>
          <w:bCs/>
        </w:rPr>
        <w:t xml:space="preserve">(Dz. U. z 2020 r. poz. 2452) oraz rozporządzeniu Ministra Rozwoju, Pracy i Technologii z dnia 23 grudnia 2020 r. </w:t>
      </w:r>
      <w:r w:rsidRPr="009F52DE">
        <w:rPr>
          <w:bCs/>
          <w:i/>
          <w:iCs/>
        </w:rPr>
        <w:t xml:space="preserve">w sprawie podmiotowych środków dowodowych oraz innych dokumentów lub oświadczeń, jakich może żądać zamawiający od wykonawcy </w:t>
      </w:r>
      <w:r w:rsidRPr="009F52DE">
        <w:rPr>
          <w:bCs/>
        </w:rPr>
        <w:t>(Dz. U. z 2020 r. poz. 2415 z późn. zm.)</w:t>
      </w:r>
      <w:r w:rsidRPr="009F52DE">
        <w:rPr>
          <w:bCs/>
          <w:i/>
          <w:iCs/>
        </w:rPr>
        <w:t xml:space="preserve">. </w:t>
      </w:r>
    </w:p>
    <w:p w:rsidR="000076BA" w:rsidRPr="009F52DE" w:rsidRDefault="000076BA" w:rsidP="000076BA">
      <w:pPr>
        <w:spacing w:line="276" w:lineRule="auto"/>
        <w:ind w:left="993"/>
        <w:jc w:val="both"/>
        <w:rPr>
          <w:rFonts w:ascii="Arial" w:hAnsi="Arial" w:cs="Arial"/>
          <w:sz w:val="24"/>
          <w:szCs w:val="24"/>
        </w:rPr>
      </w:pPr>
    </w:p>
    <w:p w:rsidR="000076BA" w:rsidRPr="009F52DE" w:rsidRDefault="000076BA" w:rsidP="000076BA">
      <w:pPr>
        <w:spacing w:line="276" w:lineRule="auto"/>
        <w:ind w:left="851"/>
        <w:jc w:val="both"/>
        <w:rPr>
          <w:rFonts w:ascii="Arial" w:hAnsi="Arial" w:cs="Arial"/>
          <w:sz w:val="24"/>
          <w:szCs w:val="24"/>
        </w:rPr>
      </w:pPr>
      <w:r w:rsidRPr="009F52DE">
        <w:rPr>
          <w:rFonts w:ascii="Arial" w:hAnsi="Arial" w:cs="Arial"/>
          <w:b/>
          <w:sz w:val="24"/>
          <w:szCs w:val="24"/>
        </w:rPr>
        <w:t>Ważne zalecenie!</w:t>
      </w:r>
      <w:r w:rsidRPr="009F52DE">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rsidR="000076BA" w:rsidRPr="009F52DE" w:rsidRDefault="000076BA" w:rsidP="000076BA">
      <w:pPr>
        <w:ind w:left="708"/>
      </w:pPr>
    </w:p>
    <w:p w:rsidR="000076BA" w:rsidRPr="009F52DE" w:rsidRDefault="000076BA" w:rsidP="000076BA">
      <w:pPr>
        <w:pStyle w:val="Style16"/>
        <w:widowControl/>
        <w:numPr>
          <w:ilvl w:val="0"/>
          <w:numId w:val="21"/>
        </w:numPr>
        <w:spacing w:line="276" w:lineRule="auto"/>
        <w:ind w:left="993"/>
        <w:jc w:val="both"/>
        <w:rPr>
          <w:rStyle w:val="FontStyle41"/>
          <w:rFonts w:ascii="Arial" w:hAnsi="Arial" w:cs="Arial"/>
          <w:color w:val="auto"/>
          <w:sz w:val="24"/>
          <w:szCs w:val="24"/>
        </w:rPr>
      </w:pPr>
      <w:r w:rsidRPr="009F52DE">
        <w:rPr>
          <w:rFonts w:eastAsia="Calibri"/>
        </w:rPr>
        <w:t>Zamawiający</w:t>
      </w:r>
      <w:r w:rsidRPr="009F52DE">
        <w:rPr>
          <w:rStyle w:val="FontStyle34"/>
          <w:color w:val="auto"/>
          <w:sz w:val="24"/>
          <w:szCs w:val="24"/>
        </w:rPr>
        <w:t xml:space="preserve"> nie przewiduje sposobu komunikowania się z Wykonawcami w inny sposób</w:t>
      </w:r>
      <w:r w:rsidRPr="009F52DE">
        <w:rPr>
          <w:rStyle w:val="FontStyle41"/>
          <w:rFonts w:ascii="Arial" w:hAnsi="Arial" w:cs="Arial"/>
          <w:color w:val="auto"/>
          <w:sz w:val="24"/>
          <w:szCs w:val="24"/>
        </w:rPr>
        <w:t xml:space="preserve"> niż przy użyciu środków komunikacji elektronicznej, wskaza</w:t>
      </w:r>
      <w:r w:rsidRPr="009F52DE">
        <w:rPr>
          <w:rStyle w:val="FontStyle41"/>
          <w:rFonts w:ascii="Arial" w:hAnsi="Arial" w:cs="Arial"/>
          <w:color w:val="auto"/>
          <w:sz w:val="24"/>
          <w:szCs w:val="24"/>
        </w:rPr>
        <w:softHyphen/>
        <w:t>nych w SWZ.</w:t>
      </w:r>
    </w:p>
    <w:p w:rsidR="000076BA" w:rsidRPr="009F52DE" w:rsidRDefault="000076BA" w:rsidP="000076BA">
      <w:pPr>
        <w:pStyle w:val="Style16"/>
        <w:widowControl/>
        <w:spacing w:line="276" w:lineRule="auto"/>
        <w:ind w:firstLine="0"/>
        <w:jc w:val="both"/>
        <w:rPr>
          <w:bCs/>
        </w:rPr>
      </w:pPr>
    </w:p>
    <w:p w:rsidR="000076BA" w:rsidRPr="009F52DE" w:rsidRDefault="000076BA" w:rsidP="000076BA">
      <w:pPr>
        <w:pStyle w:val="Style16"/>
        <w:widowControl/>
        <w:numPr>
          <w:ilvl w:val="0"/>
          <w:numId w:val="21"/>
        </w:numPr>
        <w:spacing w:line="276" w:lineRule="auto"/>
        <w:ind w:left="993"/>
        <w:jc w:val="both"/>
      </w:pPr>
      <w:r w:rsidRPr="009F52DE">
        <w:rPr>
          <w:rFonts w:eastAsia="Calibri"/>
        </w:rPr>
        <w:t>Wykonawca</w:t>
      </w:r>
      <w:r w:rsidRPr="009F52DE">
        <w:rPr>
          <w:rFonts w:eastAsia="Arial"/>
          <w:lang w:val="pl"/>
        </w:rPr>
        <w:t xml:space="preserve">, przystępując do niniejszego postępowania o udzielenie zamówienia publicznego: </w:t>
      </w:r>
    </w:p>
    <w:p w:rsidR="000076BA" w:rsidRPr="00700E6F" w:rsidRDefault="000076BA" w:rsidP="000076BA">
      <w:pPr>
        <w:numPr>
          <w:ilvl w:val="0"/>
          <w:numId w:val="17"/>
        </w:numPr>
        <w:spacing w:line="276" w:lineRule="auto"/>
        <w:ind w:left="1134" w:hanging="357"/>
        <w:jc w:val="both"/>
        <w:rPr>
          <w:rStyle w:val="FontStyle34"/>
          <w:rFonts w:eastAsia="Arial"/>
          <w:color w:val="auto"/>
          <w:sz w:val="24"/>
          <w:szCs w:val="24"/>
          <w:lang w:val="pl"/>
        </w:rPr>
      </w:pPr>
      <w:r w:rsidRPr="009F52DE">
        <w:rPr>
          <w:rFonts w:ascii="Arial" w:eastAsia="Arial" w:hAnsi="Arial" w:cs="Arial"/>
          <w:sz w:val="24"/>
          <w:szCs w:val="24"/>
          <w:lang w:val="pl"/>
        </w:rPr>
        <w:t xml:space="preserve">we wszelkiej korespondencji związanej z niniejszym postępowaniem </w:t>
      </w:r>
      <w:r w:rsidRPr="00700E6F">
        <w:rPr>
          <w:rFonts w:ascii="Arial" w:eastAsia="Arial" w:hAnsi="Arial" w:cs="Arial"/>
          <w:sz w:val="24"/>
          <w:szCs w:val="24"/>
          <w:lang w:val="pl"/>
        </w:rPr>
        <w:t>Zamawiający i Wykonawcy</w:t>
      </w:r>
      <w:r w:rsidRPr="00700E6F">
        <w:rPr>
          <w:rFonts w:ascii="Arial" w:hAnsi="Arial" w:cs="Arial"/>
          <w:sz w:val="24"/>
          <w:szCs w:val="24"/>
        </w:rPr>
        <w:t xml:space="preserve"> posługują się numerem referencyjnym postępowania – 01/</w:t>
      </w:r>
      <w:r w:rsidR="00037D4B" w:rsidRPr="00700E6F">
        <w:rPr>
          <w:rFonts w:ascii="Arial" w:hAnsi="Arial" w:cs="Arial"/>
          <w:sz w:val="24"/>
          <w:szCs w:val="24"/>
        </w:rPr>
        <w:t>Łącz</w:t>
      </w:r>
      <w:r w:rsidRPr="00700E6F">
        <w:rPr>
          <w:rStyle w:val="Hipercze"/>
          <w:rFonts w:ascii="Arial" w:eastAsia="Calibri" w:hAnsi="Arial" w:cs="Arial"/>
          <w:bCs/>
          <w:color w:val="auto"/>
          <w:sz w:val="24"/>
          <w:szCs w:val="24"/>
          <w:u w:val="none"/>
          <w:shd w:val="clear" w:color="auto" w:fill="FEFEFE"/>
        </w:rPr>
        <w:t>/D/25,</w:t>
      </w:r>
    </w:p>
    <w:p w:rsidR="000076BA" w:rsidRPr="005C277C" w:rsidRDefault="000076BA" w:rsidP="000076BA">
      <w:pPr>
        <w:numPr>
          <w:ilvl w:val="0"/>
          <w:numId w:val="17"/>
        </w:numPr>
        <w:spacing w:line="276" w:lineRule="auto"/>
        <w:ind w:left="1134" w:hanging="357"/>
        <w:jc w:val="both"/>
        <w:rPr>
          <w:rStyle w:val="FontStyle34"/>
          <w:rFonts w:eastAsia="Arial"/>
          <w:color w:val="auto"/>
          <w:sz w:val="24"/>
          <w:szCs w:val="24"/>
          <w:lang w:val="pl"/>
        </w:rPr>
      </w:pPr>
      <w:r w:rsidRPr="00700E6F">
        <w:rPr>
          <w:rStyle w:val="FontStyle34"/>
          <w:rFonts w:eastAsia="Arial"/>
          <w:color w:val="auto"/>
          <w:sz w:val="24"/>
          <w:szCs w:val="24"/>
          <w:lang w:val="pl"/>
        </w:rPr>
        <w:t>powinien posiadać jeden</w:t>
      </w:r>
      <w:r w:rsidRPr="005C277C">
        <w:rPr>
          <w:rStyle w:val="FontStyle34"/>
          <w:rFonts w:eastAsia="Arial"/>
          <w:color w:val="auto"/>
          <w:sz w:val="24"/>
          <w:szCs w:val="24"/>
          <w:lang w:val="pl"/>
        </w:rPr>
        <w:t xml:space="preserve"> z nw. podpisów: </w:t>
      </w:r>
    </w:p>
    <w:p w:rsidR="000076BA" w:rsidRPr="005C277C" w:rsidRDefault="000076BA" w:rsidP="00254A54">
      <w:pPr>
        <w:numPr>
          <w:ilvl w:val="0"/>
          <w:numId w:val="28"/>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kwalifikowany podpis elektroniczny lub,</w:t>
      </w:r>
    </w:p>
    <w:p w:rsidR="000076BA" w:rsidRPr="005C277C" w:rsidRDefault="000076BA" w:rsidP="00254A54">
      <w:pPr>
        <w:numPr>
          <w:ilvl w:val="0"/>
          <w:numId w:val="28"/>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zaufany lub,</w:t>
      </w:r>
    </w:p>
    <w:p w:rsidR="000076BA" w:rsidRPr="005C277C" w:rsidRDefault="000076BA" w:rsidP="00254A54">
      <w:pPr>
        <w:numPr>
          <w:ilvl w:val="0"/>
          <w:numId w:val="28"/>
        </w:numPr>
        <w:spacing w:line="276" w:lineRule="auto"/>
        <w:ind w:left="1843" w:hanging="357"/>
        <w:jc w:val="both"/>
        <w:rPr>
          <w:rStyle w:val="FontStyle34"/>
          <w:rFonts w:eastAsia="Arial"/>
          <w:color w:val="auto"/>
          <w:sz w:val="24"/>
          <w:szCs w:val="24"/>
          <w:lang w:val="pl"/>
        </w:rPr>
      </w:pPr>
      <w:r w:rsidRPr="005C277C">
        <w:rPr>
          <w:rStyle w:val="FontStyle34"/>
          <w:rFonts w:eastAsia="Arial"/>
          <w:color w:val="auto"/>
          <w:sz w:val="24"/>
          <w:szCs w:val="24"/>
          <w:lang w:val="pl"/>
        </w:rPr>
        <w:t>podpis osobisty.</w:t>
      </w:r>
    </w:p>
    <w:p w:rsidR="000076BA" w:rsidRPr="005C277C" w:rsidRDefault="000076BA" w:rsidP="000076BA">
      <w:pPr>
        <w:pStyle w:val="Style15"/>
        <w:widowControl/>
        <w:tabs>
          <w:tab w:val="left" w:pos="1134"/>
        </w:tabs>
        <w:spacing w:line="276" w:lineRule="auto"/>
        <w:ind w:left="993" w:firstLine="0"/>
        <w:rPr>
          <w:rFonts w:ascii="Arial" w:hAnsi="Arial" w:cs="Arial"/>
          <w:b/>
          <w:u w:val="single"/>
        </w:rPr>
      </w:pPr>
    </w:p>
    <w:p w:rsidR="000076BA" w:rsidRPr="005C277C" w:rsidRDefault="000076BA" w:rsidP="000076BA">
      <w:pPr>
        <w:pStyle w:val="Style15"/>
        <w:widowControl/>
        <w:spacing w:line="276" w:lineRule="auto"/>
        <w:ind w:left="709" w:firstLine="0"/>
        <w:rPr>
          <w:rStyle w:val="FontStyle73"/>
          <w:color w:val="auto"/>
          <w:sz w:val="24"/>
          <w:szCs w:val="24"/>
          <w:u w:val="single"/>
        </w:rPr>
      </w:pPr>
      <w:r w:rsidRPr="005C277C">
        <w:rPr>
          <w:rFonts w:ascii="Arial" w:hAnsi="Arial" w:cs="Arial"/>
          <w:b/>
          <w:u w:val="single"/>
        </w:rPr>
        <w:t>UWAGA</w:t>
      </w:r>
    </w:p>
    <w:p w:rsidR="000076BA" w:rsidRPr="005C277C" w:rsidRDefault="000076BA" w:rsidP="000076BA">
      <w:pPr>
        <w:pStyle w:val="Style15"/>
        <w:widowControl/>
        <w:tabs>
          <w:tab w:val="left" w:pos="245"/>
        </w:tabs>
        <w:spacing w:line="276" w:lineRule="auto"/>
        <w:ind w:left="709" w:firstLine="0"/>
        <w:rPr>
          <w:rStyle w:val="FontStyle73"/>
          <w:color w:val="auto"/>
          <w:sz w:val="24"/>
          <w:szCs w:val="24"/>
        </w:rPr>
      </w:pPr>
      <w:r w:rsidRPr="005C277C">
        <w:rPr>
          <w:rStyle w:val="FontStyle73"/>
          <w:color w:val="auto"/>
          <w:sz w:val="24"/>
          <w:szCs w:val="24"/>
        </w:rPr>
        <w:t>Podpis odręczny opatrzony pieczątką nie jest podpisem osobistym. Podpis osobisty to podpis składany przy użyciu dowodu osobistego z warstwą elektroniczną.</w:t>
      </w:r>
    </w:p>
    <w:p w:rsidR="000076BA" w:rsidRPr="005C277C" w:rsidRDefault="000076BA" w:rsidP="000076BA">
      <w:pPr>
        <w:pStyle w:val="Style15"/>
        <w:widowControl/>
        <w:tabs>
          <w:tab w:val="left" w:pos="245"/>
        </w:tabs>
        <w:spacing w:line="276" w:lineRule="auto"/>
        <w:ind w:left="709" w:firstLine="0"/>
        <w:rPr>
          <w:rStyle w:val="FontStyle73"/>
          <w:color w:val="auto"/>
          <w:sz w:val="24"/>
          <w:szCs w:val="24"/>
        </w:rPr>
      </w:pPr>
      <w:r w:rsidRPr="005C277C">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F226CC" w:rsidRPr="0002704C" w:rsidRDefault="00F226CC" w:rsidP="00F226CC">
      <w:pPr>
        <w:autoSpaceDE w:val="0"/>
        <w:autoSpaceDN w:val="0"/>
        <w:adjustRightInd w:val="0"/>
        <w:spacing w:line="276" w:lineRule="auto"/>
        <w:jc w:val="both"/>
        <w:rPr>
          <w:rStyle w:val="FontStyle34"/>
          <w:color w:val="auto"/>
          <w:sz w:val="24"/>
          <w:szCs w:val="24"/>
        </w:rPr>
      </w:pPr>
    </w:p>
    <w:p w:rsidR="006B0A56" w:rsidRPr="00C635DB" w:rsidRDefault="006B0A56" w:rsidP="00B07696">
      <w:pPr>
        <w:numPr>
          <w:ilvl w:val="0"/>
          <w:numId w:val="2"/>
        </w:numPr>
        <w:spacing w:line="276" w:lineRule="auto"/>
        <w:ind w:left="851" w:hanging="567"/>
        <w:jc w:val="both"/>
        <w:rPr>
          <w:rStyle w:val="FontStyle34"/>
          <w:rFonts w:eastAsia="Calibri"/>
          <w:color w:val="auto"/>
          <w:sz w:val="24"/>
          <w:szCs w:val="24"/>
        </w:rPr>
      </w:pPr>
      <w:r w:rsidRPr="00C635DB">
        <w:rPr>
          <w:rStyle w:val="FontStyle32"/>
          <w:rFonts w:ascii="Arial" w:hAnsi="Arial" w:cs="Arial"/>
          <w:color w:val="auto"/>
          <w:sz w:val="24"/>
          <w:szCs w:val="24"/>
        </w:rPr>
        <w:t>Informacje</w:t>
      </w:r>
      <w:r w:rsidRPr="00C635DB">
        <w:rPr>
          <w:rFonts w:ascii="Arial" w:hAnsi="Arial" w:cs="Arial"/>
          <w:b/>
          <w:sz w:val="24"/>
          <w:szCs w:val="24"/>
        </w:rPr>
        <w:t xml:space="preserve"> o sposobie komunikowania się Zmawiającego z Wykonawcami </w:t>
      </w:r>
      <w:r w:rsidR="00867F46">
        <w:rPr>
          <w:rFonts w:ascii="Arial" w:hAnsi="Arial" w:cs="Arial"/>
          <w:b/>
          <w:sz w:val="24"/>
          <w:szCs w:val="24"/>
        </w:rPr>
        <w:br/>
      </w:r>
      <w:r w:rsidRPr="00C635DB">
        <w:rPr>
          <w:rFonts w:ascii="Arial" w:hAnsi="Arial" w:cs="Arial"/>
          <w:b/>
          <w:sz w:val="24"/>
          <w:szCs w:val="24"/>
        </w:rPr>
        <w:t xml:space="preserve">w inny sposób niż przy użyciu środków komunikacji elektronicznej, </w:t>
      </w:r>
      <w:r w:rsidR="00867F46">
        <w:rPr>
          <w:rFonts w:ascii="Arial" w:hAnsi="Arial" w:cs="Arial"/>
          <w:b/>
          <w:sz w:val="24"/>
          <w:szCs w:val="24"/>
        </w:rPr>
        <w:br/>
      </w:r>
      <w:r w:rsidRPr="00C635DB">
        <w:rPr>
          <w:rFonts w:ascii="Arial" w:hAnsi="Arial" w:cs="Arial"/>
          <w:b/>
          <w:sz w:val="24"/>
          <w:szCs w:val="24"/>
        </w:rPr>
        <w:t>w przypadku zaistnienia jednej z sytuacji określonych w art. 65 ust. 1, art. 66 ustawy pzp</w:t>
      </w:r>
    </w:p>
    <w:p w:rsidR="006B0A56" w:rsidRPr="00F134B8" w:rsidRDefault="006B0A56" w:rsidP="00037D4B">
      <w:pPr>
        <w:spacing w:line="276" w:lineRule="auto"/>
        <w:ind w:left="851" w:right="-2"/>
        <w:jc w:val="both"/>
        <w:rPr>
          <w:rFonts w:ascii="Arial" w:hAnsi="Arial" w:cs="Arial"/>
          <w:sz w:val="24"/>
          <w:szCs w:val="24"/>
        </w:rPr>
      </w:pPr>
      <w:r w:rsidRPr="00F134B8">
        <w:rPr>
          <w:rFonts w:ascii="Arial" w:hAnsi="Arial" w:cs="Arial"/>
          <w:sz w:val="24"/>
          <w:szCs w:val="24"/>
        </w:rPr>
        <w:t xml:space="preserve">Zamawiający nie przewiduje innego sposobu komunikowania się z Wykonawcami niż przy użyciu środków komunikacji elektronicznej, wskazanych w SWZ. </w:t>
      </w:r>
    </w:p>
    <w:p w:rsidR="00A6566C" w:rsidRPr="0002704C" w:rsidRDefault="00A6566C" w:rsidP="00B07696">
      <w:pPr>
        <w:tabs>
          <w:tab w:val="left" w:pos="426"/>
        </w:tabs>
        <w:spacing w:line="276" w:lineRule="auto"/>
        <w:jc w:val="both"/>
        <w:rPr>
          <w:rStyle w:val="FontStyle32"/>
          <w:rFonts w:ascii="Arial" w:eastAsia="Calibri" w:hAnsi="Arial" w:cs="Arial"/>
          <w:b w:val="0"/>
          <w:bCs w:val="0"/>
          <w:color w:val="auto"/>
          <w:sz w:val="24"/>
          <w:szCs w:val="24"/>
        </w:rPr>
      </w:pPr>
    </w:p>
    <w:p w:rsidR="00C46AE3" w:rsidRPr="0002704C" w:rsidRDefault="0051222A" w:rsidP="00B07696">
      <w:pPr>
        <w:numPr>
          <w:ilvl w:val="0"/>
          <w:numId w:val="2"/>
        </w:numPr>
        <w:tabs>
          <w:tab w:val="left" w:pos="426"/>
        </w:tabs>
        <w:spacing w:line="276" w:lineRule="auto"/>
        <w:ind w:left="993"/>
        <w:jc w:val="both"/>
        <w:rPr>
          <w:rStyle w:val="FontStyle32"/>
          <w:rFonts w:ascii="Arial" w:eastAsia="Calibri" w:hAnsi="Arial" w:cs="Arial"/>
          <w:b w:val="0"/>
          <w:bCs w:val="0"/>
          <w:color w:val="auto"/>
          <w:sz w:val="24"/>
          <w:szCs w:val="24"/>
        </w:rPr>
      </w:pPr>
      <w:r w:rsidRPr="0002704C">
        <w:rPr>
          <w:rStyle w:val="FontStyle32"/>
          <w:rFonts w:ascii="Arial" w:hAnsi="Arial" w:cs="Arial"/>
          <w:color w:val="auto"/>
          <w:sz w:val="24"/>
          <w:szCs w:val="24"/>
        </w:rPr>
        <w:t>Wskazanie osób uprawnionych do porozumiewania się z wykonawcami</w:t>
      </w:r>
    </w:p>
    <w:p w:rsidR="00484863" w:rsidRPr="002A6693" w:rsidRDefault="00484863" w:rsidP="00484863">
      <w:pPr>
        <w:pStyle w:val="Style9"/>
        <w:widowControl/>
        <w:numPr>
          <w:ilvl w:val="0"/>
          <w:numId w:val="5"/>
        </w:numPr>
        <w:spacing w:line="276" w:lineRule="auto"/>
        <w:ind w:left="993" w:hanging="425"/>
        <w:rPr>
          <w:rStyle w:val="Hipercze"/>
          <w:color w:val="FF0000"/>
        </w:rPr>
      </w:pPr>
      <w:r w:rsidRPr="00F134B8">
        <w:rPr>
          <w:rStyle w:val="FontStyle34"/>
          <w:color w:val="auto"/>
          <w:sz w:val="24"/>
          <w:szCs w:val="24"/>
        </w:rPr>
        <w:t xml:space="preserve">Osobą uprawnioną do porozumiewania się z Wykonawcami jest </w:t>
      </w:r>
      <w:r w:rsidRPr="00F134B8">
        <w:t xml:space="preserve">Przewodniczący komisji przetargowej. Korespondencja odbywać się będzie </w:t>
      </w:r>
      <w:r w:rsidRPr="00F134B8">
        <w:rPr>
          <w:rStyle w:val="FontStyle34"/>
          <w:color w:val="auto"/>
          <w:sz w:val="24"/>
          <w:szCs w:val="24"/>
        </w:rPr>
        <w:t>za pośrednictwem Platformy:</w:t>
      </w:r>
      <w:r w:rsidRPr="00E4785B">
        <w:rPr>
          <w:rStyle w:val="FontStyle34"/>
          <w:color w:val="auto"/>
          <w:sz w:val="24"/>
          <w:szCs w:val="24"/>
        </w:rPr>
        <w:t xml:space="preserve"> </w:t>
      </w:r>
      <w:hyperlink r:id="rId27" w:history="1">
        <w:r w:rsidRPr="00640AA0">
          <w:rPr>
            <w:rStyle w:val="Hipercze"/>
            <w:rFonts w:eastAsia="Calibri"/>
            <w:b/>
            <w:bCs/>
            <w:shd w:val="clear" w:color="auto" w:fill="FEFEFE"/>
          </w:rPr>
          <w:t>https://platformazakupowa.pl/pn/1blog</w:t>
        </w:r>
      </w:hyperlink>
      <w:r>
        <w:rPr>
          <w:rStyle w:val="Hipercze"/>
          <w:rFonts w:eastAsia="Calibri"/>
          <w:bCs/>
          <w:u w:val="none"/>
          <w:shd w:val="clear" w:color="auto" w:fill="FEFEFE"/>
        </w:rPr>
        <w:t>.</w:t>
      </w:r>
    </w:p>
    <w:p w:rsidR="00484863" w:rsidRPr="007C74B8" w:rsidRDefault="00484863" w:rsidP="00484863">
      <w:pPr>
        <w:pStyle w:val="Style9"/>
        <w:widowControl/>
        <w:spacing w:line="276" w:lineRule="auto"/>
        <w:ind w:left="709" w:firstLine="0"/>
        <w:rPr>
          <w:rStyle w:val="FontStyle34"/>
          <w:b/>
          <w:bCs/>
          <w:color w:val="FF0000"/>
          <w:sz w:val="24"/>
          <w:szCs w:val="24"/>
        </w:rPr>
      </w:pPr>
    </w:p>
    <w:p w:rsidR="00484863" w:rsidRPr="00F134B8" w:rsidRDefault="00484863" w:rsidP="00484863">
      <w:pPr>
        <w:pStyle w:val="Style9"/>
        <w:widowControl/>
        <w:spacing w:line="276" w:lineRule="auto"/>
        <w:ind w:left="851" w:firstLine="0"/>
        <w:rPr>
          <w:rStyle w:val="FontStyle32"/>
          <w:rFonts w:ascii="Arial" w:hAnsi="Arial" w:cs="Arial"/>
          <w:color w:val="auto"/>
          <w:sz w:val="24"/>
          <w:szCs w:val="24"/>
          <w:u w:val="single"/>
        </w:rPr>
      </w:pPr>
      <w:r w:rsidRPr="00F134B8">
        <w:rPr>
          <w:rStyle w:val="FontStyle34"/>
          <w:b/>
          <w:bCs/>
          <w:color w:val="auto"/>
          <w:sz w:val="24"/>
          <w:szCs w:val="24"/>
          <w:u w:val="single"/>
        </w:rPr>
        <w:t>Uwaga</w:t>
      </w:r>
      <w:r w:rsidRPr="00F134B8">
        <w:rPr>
          <w:rStyle w:val="FontStyle32"/>
          <w:rFonts w:ascii="Arial" w:hAnsi="Arial" w:cs="Arial"/>
          <w:color w:val="auto"/>
          <w:sz w:val="24"/>
          <w:szCs w:val="24"/>
          <w:u w:val="single"/>
        </w:rPr>
        <w:t xml:space="preserve">! </w:t>
      </w:r>
    </w:p>
    <w:p w:rsidR="00484863" w:rsidRPr="00F134B8" w:rsidRDefault="00484863" w:rsidP="00484863">
      <w:pPr>
        <w:pStyle w:val="Style9"/>
        <w:widowControl/>
        <w:spacing w:line="276" w:lineRule="auto"/>
        <w:ind w:left="851" w:firstLine="0"/>
        <w:rPr>
          <w:rStyle w:val="FontStyle32"/>
          <w:rFonts w:ascii="Arial" w:hAnsi="Arial" w:cs="Arial"/>
          <w:color w:val="auto"/>
          <w:sz w:val="24"/>
          <w:szCs w:val="24"/>
        </w:rPr>
      </w:pPr>
      <w:r w:rsidRPr="00F134B8">
        <w:rPr>
          <w:rStyle w:val="FontStyle34"/>
          <w:color w:val="auto"/>
          <w:sz w:val="24"/>
          <w:szCs w:val="24"/>
        </w:rPr>
        <w:t xml:space="preserve">Zamawiający przypomina, że w toku postępowania zgodnie z art. 61 ust. 2 Ustawy, komunikacja ustna dopuszczalna </w:t>
      </w:r>
      <w:r w:rsidRPr="00F134B8">
        <w:rPr>
          <w:rStyle w:val="FontStyle34"/>
          <w:b/>
          <w:color w:val="auto"/>
          <w:sz w:val="24"/>
          <w:szCs w:val="24"/>
        </w:rPr>
        <w:t>jest jedynie</w:t>
      </w:r>
      <w:r w:rsidRPr="00F134B8">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F134B8">
        <w:rPr>
          <w:rStyle w:val="FontStyle32"/>
          <w:rFonts w:ascii="Arial" w:hAnsi="Arial" w:cs="Arial"/>
          <w:color w:val="auto"/>
          <w:sz w:val="24"/>
          <w:szCs w:val="24"/>
        </w:rPr>
        <w:t>w rozdziale XIII SWZ.</w:t>
      </w:r>
    </w:p>
    <w:p w:rsidR="00327ECA" w:rsidRPr="0002704C" w:rsidRDefault="00327ECA" w:rsidP="002D0157">
      <w:pPr>
        <w:tabs>
          <w:tab w:val="left" w:pos="426"/>
        </w:tabs>
        <w:spacing w:line="276" w:lineRule="auto"/>
        <w:jc w:val="both"/>
        <w:rPr>
          <w:rStyle w:val="FontStyle32"/>
          <w:rFonts w:ascii="Arial" w:eastAsia="Calibri" w:hAnsi="Arial" w:cs="Arial"/>
          <w:b w:val="0"/>
          <w:bCs w:val="0"/>
          <w:color w:val="auto"/>
          <w:sz w:val="24"/>
          <w:szCs w:val="24"/>
        </w:rPr>
      </w:pPr>
    </w:p>
    <w:p w:rsidR="00575672" w:rsidRPr="0002704C" w:rsidRDefault="001460AC" w:rsidP="002D0157">
      <w:pPr>
        <w:numPr>
          <w:ilvl w:val="0"/>
          <w:numId w:val="2"/>
        </w:numPr>
        <w:tabs>
          <w:tab w:val="left" w:pos="426"/>
        </w:tabs>
        <w:spacing w:line="276" w:lineRule="auto"/>
        <w:ind w:left="993"/>
        <w:jc w:val="both"/>
        <w:rPr>
          <w:rStyle w:val="FontStyle40"/>
          <w:rFonts w:ascii="Arial" w:eastAsia="Calibri" w:hAnsi="Arial" w:cs="Arial"/>
          <w:b w:val="0"/>
          <w:bCs w:val="0"/>
          <w:color w:val="auto"/>
          <w:sz w:val="24"/>
          <w:szCs w:val="24"/>
        </w:rPr>
      </w:pPr>
      <w:r w:rsidRPr="0002704C">
        <w:rPr>
          <w:rStyle w:val="FontStyle40"/>
          <w:rFonts w:ascii="Arial" w:hAnsi="Arial" w:cs="Arial"/>
          <w:color w:val="auto"/>
          <w:sz w:val="24"/>
          <w:szCs w:val="24"/>
        </w:rPr>
        <w:t>Termin związania ofertą</w:t>
      </w:r>
    </w:p>
    <w:p w:rsidR="00AA000B" w:rsidRPr="0002704C" w:rsidRDefault="00AA000B" w:rsidP="00AA000B">
      <w:pPr>
        <w:tabs>
          <w:tab w:val="left" w:pos="426"/>
        </w:tabs>
        <w:spacing w:line="276" w:lineRule="auto"/>
        <w:ind w:left="993"/>
        <w:jc w:val="both"/>
        <w:rPr>
          <w:rFonts w:ascii="Arial" w:eastAsia="Calibri" w:hAnsi="Arial" w:cs="Arial"/>
          <w:sz w:val="24"/>
          <w:szCs w:val="24"/>
        </w:rPr>
      </w:pPr>
    </w:p>
    <w:p w:rsidR="00AA000B" w:rsidRPr="00191593" w:rsidRDefault="00AA000B" w:rsidP="00294C1E">
      <w:pPr>
        <w:pStyle w:val="Style15"/>
        <w:widowControl/>
        <w:numPr>
          <w:ilvl w:val="0"/>
          <w:numId w:val="6"/>
        </w:numPr>
        <w:tabs>
          <w:tab w:val="left" w:pos="245"/>
        </w:tabs>
        <w:spacing w:line="276" w:lineRule="auto"/>
        <w:ind w:left="993"/>
        <w:rPr>
          <w:rStyle w:val="FontStyle41"/>
          <w:rFonts w:ascii="Arial" w:hAnsi="Arial" w:cs="Arial"/>
          <w:b/>
          <w:color w:val="auto"/>
          <w:sz w:val="24"/>
          <w:szCs w:val="24"/>
        </w:rPr>
      </w:pPr>
      <w:r w:rsidRPr="00F134B8">
        <w:rPr>
          <w:rStyle w:val="FontStyle41"/>
          <w:rFonts w:ascii="Arial" w:hAnsi="Arial" w:cs="Arial"/>
          <w:color w:val="auto"/>
          <w:sz w:val="24"/>
          <w:szCs w:val="24"/>
        </w:rPr>
        <w:t xml:space="preserve">Wykonawca jest związany ofertą od dnia upływu terminu składania ofert </w:t>
      </w:r>
      <w:r w:rsidRPr="00F134B8">
        <w:rPr>
          <w:rStyle w:val="FontStyle41"/>
          <w:rFonts w:ascii="Arial" w:hAnsi="Arial" w:cs="Arial"/>
          <w:color w:val="auto"/>
          <w:sz w:val="24"/>
          <w:szCs w:val="24"/>
        </w:rPr>
        <w:br/>
      </w:r>
      <w:r w:rsidRPr="00F134B8">
        <w:rPr>
          <w:rStyle w:val="FontStyle41"/>
          <w:rFonts w:ascii="Arial" w:hAnsi="Arial" w:cs="Arial"/>
          <w:b/>
          <w:color w:val="auto"/>
          <w:sz w:val="24"/>
          <w:szCs w:val="24"/>
        </w:rPr>
        <w:t xml:space="preserve">do </w:t>
      </w:r>
      <w:r w:rsidRPr="00191593">
        <w:rPr>
          <w:rStyle w:val="FontStyle41"/>
          <w:rFonts w:ascii="Arial" w:hAnsi="Arial" w:cs="Arial"/>
          <w:b/>
          <w:color w:val="auto"/>
          <w:sz w:val="24"/>
          <w:szCs w:val="24"/>
        </w:rPr>
        <w:t>dnia</w:t>
      </w:r>
      <w:r w:rsidR="00EB49EB" w:rsidRPr="00191593">
        <w:rPr>
          <w:rStyle w:val="FontStyle41"/>
          <w:rFonts w:ascii="Arial" w:hAnsi="Arial" w:cs="Arial"/>
          <w:b/>
          <w:color w:val="auto"/>
          <w:sz w:val="24"/>
          <w:szCs w:val="24"/>
        </w:rPr>
        <w:t xml:space="preserve"> </w:t>
      </w:r>
      <w:r w:rsidR="00191593" w:rsidRPr="00191593">
        <w:rPr>
          <w:rStyle w:val="FontStyle41"/>
          <w:rFonts w:ascii="Arial" w:hAnsi="Arial" w:cs="Arial"/>
          <w:b/>
          <w:color w:val="auto"/>
          <w:sz w:val="24"/>
          <w:szCs w:val="24"/>
        </w:rPr>
        <w:t>14.06.</w:t>
      </w:r>
      <w:r w:rsidR="00484863" w:rsidRPr="00191593">
        <w:rPr>
          <w:rStyle w:val="FontStyle41"/>
          <w:rFonts w:ascii="Arial" w:hAnsi="Arial" w:cs="Arial"/>
          <w:b/>
          <w:color w:val="auto"/>
          <w:sz w:val="24"/>
          <w:szCs w:val="24"/>
        </w:rPr>
        <w:t>2025</w:t>
      </w:r>
      <w:r w:rsidRPr="00191593">
        <w:rPr>
          <w:rStyle w:val="FontStyle41"/>
          <w:rFonts w:ascii="Arial" w:hAnsi="Arial" w:cs="Arial"/>
          <w:b/>
          <w:color w:val="auto"/>
          <w:sz w:val="24"/>
          <w:szCs w:val="24"/>
        </w:rPr>
        <w:t xml:space="preserve"> r.</w:t>
      </w:r>
    </w:p>
    <w:p w:rsidR="00577B0F" w:rsidRPr="0002704C" w:rsidRDefault="00577B0F" w:rsidP="00B07696">
      <w:pPr>
        <w:pStyle w:val="Style15"/>
        <w:widowControl/>
        <w:tabs>
          <w:tab w:val="left" w:pos="245"/>
        </w:tabs>
        <w:spacing w:line="276" w:lineRule="auto"/>
        <w:ind w:left="774" w:firstLine="0"/>
        <w:rPr>
          <w:rStyle w:val="FontStyle41"/>
          <w:rFonts w:ascii="Arial" w:hAnsi="Arial" w:cs="Arial"/>
          <w:color w:val="auto"/>
          <w:sz w:val="24"/>
          <w:szCs w:val="24"/>
        </w:rPr>
      </w:pPr>
    </w:p>
    <w:p w:rsidR="00A6566C" w:rsidRPr="008A1ECD" w:rsidRDefault="001460AC" w:rsidP="00294C1E">
      <w:pPr>
        <w:pStyle w:val="Style15"/>
        <w:widowControl/>
        <w:numPr>
          <w:ilvl w:val="0"/>
          <w:numId w:val="6"/>
        </w:numPr>
        <w:tabs>
          <w:tab w:val="left" w:pos="245"/>
        </w:tabs>
        <w:spacing w:line="276" w:lineRule="auto"/>
        <w:ind w:left="993"/>
        <w:rPr>
          <w:rStyle w:val="FontStyle41"/>
          <w:rFonts w:ascii="Arial" w:hAnsi="Arial" w:cs="Arial"/>
          <w:color w:val="auto"/>
          <w:sz w:val="24"/>
          <w:szCs w:val="24"/>
        </w:rPr>
      </w:pPr>
      <w:r w:rsidRPr="008A1ECD">
        <w:rPr>
          <w:rStyle w:val="FontStyle41"/>
          <w:rFonts w:ascii="Arial" w:hAnsi="Arial" w:cs="Arial"/>
          <w:color w:val="auto"/>
          <w:sz w:val="24"/>
          <w:szCs w:val="24"/>
        </w:rPr>
        <w:t>W przypadku gdy wybór najkorzystniejszej oferty nie nastąpi przed u</w:t>
      </w:r>
      <w:r w:rsidR="003D6FB5" w:rsidRPr="008A1ECD">
        <w:rPr>
          <w:rStyle w:val="FontStyle41"/>
          <w:rFonts w:ascii="Arial" w:hAnsi="Arial" w:cs="Arial"/>
          <w:color w:val="auto"/>
          <w:sz w:val="24"/>
          <w:szCs w:val="24"/>
        </w:rPr>
        <w:t>pływem ter</w:t>
      </w:r>
      <w:r w:rsidR="003D6FB5" w:rsidRPr="008A1ECD">
        <w:rPr>
          <w:rStyle w:val="FontStyle41"/>
          <w:rFonts w:ascii="Arial" w:hAnsi="Arial" w:cs="Arial"/>
          <w:color w:val="auto"/>
          <w:sz w:val="24"/>
          <w:szCs w:val="24"/>
        </w:rPr>
        <w:softHyphen/>
        <w:t>minu związania ofertą</w:t>
      </w:r>
      <w:r w:rsidRPr="008A1ECD">
        <w:rPr>
          <w:rStyle w:val="FontStyle41"/>
          <w:rFonts w:ascii="Arial" w:hAnsi="Arial" w:cs="Arial"/>
          <w:color w:val="auto"/>
          <w:sz w:val="24"/>
          <w:szCs w:val="24"/>
        </w:rPr>
        <w:t xml:space="preserve"> określonego w SWZ, Zamawiający przed upływem terminu związania oferta zwraca </w:t>
      </w:r>
      <w:r w:rsidR="00F14083" w:rsidRPr="008A1ECD">
        <w:rPr>
          <w:rStyle w:val="FontStyle41"/>
          <w:rFonts w:ascii="Arial" w:hAnsi="Arial" w:cs="Arial"/>
          <w:color w:val="auto"/>
          <w:sz w:val="24"/>
          <w:szCs w:val="24"/>
        </w:rPr>
        <w:t>się</w:t>
      </w:r>
      <w:r w:rsidRPr="008A1ECD">
        <w:rPr>
          <w:rStyle w:val="FontStyle41"/>
          <w:rFonts w:ascii="Arial" w:hAnsi="Arial" w:cs="Arial"/>
          <w:color w:val="auto"/>
          <w:sz w:val="24"/>
          <w:szCs w:val="24"/>
        </w:rPr>
        <w:t xml:space="preserve"> jednokrotnie do Wykonawców o wyrażenie zgody </w:t>
      </w:r>
      <w:r w:rsidR="00F14083" w:rsidRPr="008A1ECD">
        <w:rPr>
          <w:rStyle w:val="FontStyle41"/>
          <w:rFonts w:ascii="Arial" w:hAnsi="Arial" w:cs="Arial"/>
          <w:color w:val="auto"/>
          <w:sz w:val="24"/>
          <w:szCs w:val="24"/>
        </w:rPr>
        <w:br/>
      </w:r>
      <w:r w:rsidRPr="008A1ECD">
        <w:rPr>
          <w:rStyle w:val="FontStyle41"/>
          <w:rFonts w:ascii="Arial" w:hAnsi="Arial" w:cs="Arial"/>
          <w:color w:val="auto"/>
          <w:sz w:val="24"/>
          <w:szCs w:val="24"/>
        </w:rPr>
        <w:t xml:space="preserve">na przedłużenie tego terminu o wskazywany przez niego okres, nie dłuższy </w:t>
      </w:r>
      <w:r w:rsidR="00F14083" w:rsidRPr="008A1ECD">
        <w:rPr>
          <w:rStyle w:val="FontStyle41"/>
          <w:rFonts w:ascii="Arial" w:hAnsi="Arial" w:cs="Arial"/>
          <w:color w:val="auto"/>
          <w:sz w:val="24"/>
          <w:szCs w:val="24"/>
        </w:rPr>
        <w:t>niż</w:t>
      </w:r>
      <w:r w:rsidRPr="008A1ECD">
        <w:rPr>
          <w:rStyle w:val="FontStyle41"/>
          <w:rFonts w:ascii="Arial" w:hAnsi="Arial" w:cs="Arial"/>
          <w:color w:val="auto"/>
          <w:sz w:val="24"/>
          <w:szCs w:val="24"/>
        </w:rPr>
        <w:t xml:space="preserve"> 30 dni.</w:t>
      </w:r>
    </w:p>
    <w:p w:rsidR="00577B0F" w:rsidRPr="008A1ECD" w:rsidRDefault="00577B0F" w:rsidP="00B07696">
      <w:pPr>
        <w:pStyle w:val="Style15"/>
        <w:widowControl/>
        <w:tabs>
          <w:tab w:val="left" w:pos="245"/>
        </w:tabs>
        <w:spacing w:line="276" w:lineRule="auto"/>
        <w:ind w:firstLine="0"/>
        <w:rPr>
          <w:rStyle w:val="FontStyle41"/>
          <w:rFonts w:ascii="Arial" w:hAnsi="Arial" w:cs="Arial"/>
          <w:color w:val="auto"/>
          <w:sz w:val="24"/>
          <w:szCs w:val="24"/>
        </w:rPr>
      </w:pPr>
    </w:p>
    <w:p w:rsidR="001460AC" w:rsidRPr="008A1ECD" w:rsidRDefault="001460AC" w:rsidP="00294C1E">
      <w:pPr>
        <w:pStyle w:val="Style15"/>
        <w:widowControl/>
        <w:numPr>
          <w:ilvl w:val="0"/>
          <w:numId w:val="6"/>
        </w:numPr>
        <w:tabs>
          <w:tab w:val="left" w:pos="245"/>
        </w:tabs>
        <w:spacing w:line="276" w:lineRule="auto"/>
        <w:ind w:left="993"/>
        <w:rPr>
          <w:rStyle w:val="FontStyle41"/>
          <w:rFonts w:ascii="Arial" w:hAnsi="Arial" w:cs="Arial"/>
          <w:color w:val="auto"/>
          <w:sz w:val="24"/>
          <w:szCs w:val="24"/>
        </w:rPr>
      </w:pPr>
      <w:r w:rsidRPr="008A1ECD">
        <w:rPr>
          <w:rStyle w:val="FontStyle41"/>
          <w:rFonts w:ascii="Arial" w:hAnsi="Arial" w:cs="Arial"/>
          <w:color w:val="auto"/>
          <w:sz w:val="24"/>
          <w:szCs w:val="24"/>
        </w:rPr>
        <w:t xml:space="preserve">Przedłużenie terminu związania oferta, o którym mowa w </w:t>
      </w:r>
      <w:r w:rsidR="00BE704A" w:rsidRPr="008A1ECD">
        <w:rPr>
          <w:rStyle w:val="FontStyle41"/>
          <w:rFonts w:ascii="Arial" w:hAnsi="Arial" w:cs="Arial"/>
          <w:color w:val="auto"/>
          <w:sz w:val="24"/>
          <w:szCs w:val="24"/>
        </w:rPr>
        <w:t>ust.</w:t>
      </w:r>
      <w:r w:rsidRPr="008A1ECD">
        <w:rPr>
          <w:rStyle w:val="FontStyle41"/>
          <w:rFonts w:ascii="Arial" w:hAnsi="Arial" w:cs="Arial"/>
          <w:color w:val="auto"/>
          <w:sz w:val="24"/>
          <w:szCs w:val="24"/>
        </w:rPr>
        <w:t xml:space="preserve"> 2, wymaga </w:t>
      </w:r>
      <w:r w:rsidRPr="008A1ECD">
        <w:rPr>
          <w:rStyle w:val="FontStyle41"/>
          <w:rFonts w:ascii="Arial" w:hAnsi="Arial" w:cs="Arial"/>
          <w:b/>
          <w:color w:val="auto"/>
          <w:sz w:val="24"/>
          <w:szCs w:val="24"/>
          <w:u w:val="single"/>
        </w:rPr>
        <w:t>złożenia przez Wykonawcę</w:t>
      </w:r>
      <w:r w:rsidRPr="008A1ECD">
        <w:rPr>
          <w:rStyle w:val="FontStyle41"/>
          <w:rFonts w:ascii="Arial" w:hAnsi="Arial" w:cs="Arial"/>
          <w:color w:val="auto"/>
          <w:sz w:val="24"/>
          <w:szCs w:val="24"/>
          <w:u w:val="single"/>
        </w:rPr>
        <w:t xml:space="preserve"> </w:t>
      </w:r>
      <w:r w:rsidRPr="008A1ECD">
        <w:rPr>
          <w:rStyle w:val="FontStyle41"/>
          <w:rFonts w:ascii="Arial" w:hAnsi="Arial" w:cs="Arial"/>
          <w:b/>
          <w:color w:val="auto"/>
          <w:sz w:val="24"/>
          <w:szCs w:val="24"/>
          <w:u w:val="single"/>
        </w:rPr>
        <w:t>pisemnego oświadczenia o wyrażeniu zgody</w:t>
      </w:r>
      <w:r w:rsidRPr="008A1ECD">
        <w:rPr>
          <w:rStyle w:val="FontStyle41"/>
          <w:rFonts w:ascii="Arial" w:hAnsi="Arial" w:cs="Arial"/>
          <w:color w:val="auto"/>
          <w:sz w:val="24"/>
          <w:szCs w:val="24"/>
        </w:rPr>
        <w:t xml:space="preserve"> na przedłużenie terminu związania oferta.</w:t>
      </w:r>
    </w:p>
    <w:p w:rsidR="00577B0F" w:rsidRPr="0002704C" w:rsidRDefault="00577B0F" w:rsidP="00577B0F">
      <w:pPr>
        <w:pStyle w:val="Style15"/>
        <w:widowControl/>
        <w:tabs>
          <w:tab w:val="left" w:pos="278"/>
        </w:tabs>
        <w:spacing w:line="276" w:lineRule="auto"/>
        <w:ind w:firstLine="0"/>
        <w:rPr>
          <w:rFonts w:ascii="Arial" w:hAnsi="Arial" w:cs="Arial"/>
        </w:rPr>
      </w:pPr>
    </w:p>
    <w:p w:rsidR="00554574" w:rsidRPr="0002704C" w:rsidRDefault="00C0594F" w:rsidP="002D0157">
      <w:pPr>
        <w:numPr>
          <w:ilvl w:val="0"/>
          <w:numId w:val="2"/>
        </w:numPr>
        <w:tabs>
          <w:tab w:val="left" w:pos="426"/>
        </w:tabs>
        <w:spacing w:line="276" w:lineRule="auto"/>
        <w:ind w:left="993"/>
        <w:jc w:val="both"/>
        <w:rPr>
          <w:rFonts w:ascii="Arial" w:hAnsi="Arial" w:cs="Arial"/>
          <w:b/>
          <w:sz w:val="24"/>
          <w:szCs w:val="24"/>
        </w:rPr>
      </w:pPr>
      <w:r w:rsidRPr="0002704C">
        <w:rPr>
          <w:rStyle w:val="FontStyle40"/>
          <w:rFonts w:ascii="Arial" w:hAnsi="Arial" w:cs="Arial"/>
          <w:color w:val="auto"/>
          <w:sz w:val="24"/>
          <w:szCs w:val="24"/>
        </w:rPr>
        <w:t>Opis sposobu przygotowania oferty</w:t>
      </w:r>
    </w:p>
    <w:p w:rsidR="00A6566C" w:rsidRPr="00925118" w:rsidRDefault="002B2049" w:rsidP="00484863">
      <w:pPr>
        <w:pStyle w:val="Style15"/>
        <w:widowControl/>
        <w:numPr>
          <w:ilvl w:val="0"/>
          <w:numId w:val="7"/>
        </w:numPr>
        <w:tabs>
          <w:tab w:val="left" w:pos="245"/>
        </w:tabs>
        <w:spacing w:line="276" w:lineRule="auto"/>
        <w:ind w:left="993"/>
        <w:rPr>
          <w:rStyle w:val="FontStyle73"/>
          <w:b w:val="0"/>
          <w:bCs w:val="0"/>
          <w:color w:val="auto"/>
          <w:sz w:val="24"/>
          <w:szCs w:val="24"/>
        </w:rPr>
      </w:pPr>
      <w:r w:rsidRPr="00A7370F">
        <w:rPr>
          <w:rStyle w:val="FontStyle41"/>
          <w:rFonts w:ascii="Arial" w:hAnsi="Arial" w:cs="Arial"/>
          <w:color w:val="auto"/>
          <w:sz w:val="24"/>
          <w:szCs w:val="24"/>
        </w:rPr>
        <w:t>Oferta</w:t>
      </w:r>
      <w:r w:rsidRPr="00A7370F">
        <w:rPr>
          <w:rStyle w:val="FontStyle75"/>
          <w:color w:val="auto"/>
          <w:sz w:val="24"/>
          <w:szCs w:val="24"/>
        </w:rPr>
        <w:t xml:space="preserve"> (formularz ofertowy - </w:t>
      </w:r>
      <w:r w:rsidRPr="004C5122">
        <w:rPr>
          <w:rStyle w:val="FontStyle75"/>
          <w:color w:val="auto"/>
          <w:sz w:val="24"/>
          <w:szCs w:val="24"/>
        </w:rPr>
        <w:t xml:space="preserve">załącznik nr </w:t>
      </w:r>
      <w:r w:rsidR="004D3723" w:rsidRPr="004C5122">
        <w:rPr>
          <w:rStyle w:val="FontStyle75"/>
          <w:color w:val="auto"/>
          <w:sz w:val="24"/>
          <w:szCs w:val="24"/>
        </w:rPr>
        <w:t>2</w:t>
      </w:r>
      <w:r w:rsidRPr="00A7370F">
        <w:rPr>
          <w:rStyle w:val="FontStyle75"/>
          <w:color w:val="auto"/>
          <w:sz w:val="24"/>
          <w:szCs w:val="24"/>
        </w:rPr>
        <w:t xml:space="preserve"> do SWZ, </w:t>
      </w:r>
      <w:r w:rsidR="004D3723" w:rsidRPr="00A7370F">
        <w:rPr>
          <w:rStyle w:val="FontStyle75"/>
          <w:color w:val="auto"/>
          <w:sz w:val="24"/>
          <w:szCs w:val="24"/>
        </w:rPr>
        <w:t xml:space="preserve">wraz ze szczegółową </w:t>
      </w:r>
      <w:r w:rsidR="004D3723" w:rsidRPr="00925118">
        <w:rPr>
          <w:rStyle w:val="FontStyle75"/>
          <w:color w:val="auto"/>
          <w:sz w:val="24"/>
          <w:szCs w:val="24"/>
        </w:rPr>
        <w:t>specyfikacją cenową oferowanego przedmiotu zamówienia</w:t>
      </w:r>
      <w:r w:rsidRPr="00925118">
        <w:rPr>
          <w:rStyle w:val="FontStyle75"/>
          <w:color w:val="auto"/>
          <w:sz w:val="24"/>
          <w:szCs w:val="24"/>
        </w:rPr>
        <w:t>) powinna być sporządzan</w:t>
      </w:r>
      <w:r w:rsidR="00263A94" w:rsidRPr="00925118">
        <w:rPr>
          <w:rStyle w:val="FontStyle75"/>
          <w:color w:val="auto"/>
          <w:sz w:val="24"/>
          <w:szCs w:val="24"/>
        </w:rPr>
        <w:t>e</w:t>
      </w:r>
      <w:r w:rsidRPr="00925118">
        <w:rPr>
          <w:rStyle w:val="FontStyle75"/>
          <w:color w:val="auto"/>
          <w:sz w:val="24"/>
          <w:szCs w:val="24"/>
        </w:rPr>
        <w:t xml:space="preserve"> w języku polskim </w:t>
      </w:r>
      <w:r w:rsidR="004471C5" w:rsidRPr="00925118">
        <w:rPr>
          <w:rStyle w:val="FontStyle75"/>
          <w:color w:val="auto"/>
          <w:sz w:val="24"/>
          <w:szCs w:val="24"/>
        </w:rPr>
        <w:t xml:space="preserve">i </w:t>
      </w:r>
      <w:r w:rsidRPr="00925118">
        <w:rPr>
          <w:rStyle w:val="FontStyle75"/>
          <w:color w:val="auto"/>
          <w:sz w:val="24"/>
          <w:szCs w:val="24"/>
        </w:rPr>
        <w:t>pod rygorem nieważności</w:t>
      </w:r>
      <w:r w:rsidR="00263A94" w:rsidRPr="00925118">
        <w:rPr>
          <w:rStyle w:val="FontStyle75"/>
          <w:color w:val="auto"/>
          <w:sz w:val="24"/>
          <w:szCs w:val="24"/>
        </w:rPr>
        <w:t xml:space="preserve"> składa się je </w:t>
      </w:r>
      <w:r w:rsidR="002847EC" w:rsidRPr="00925118">
        <w:rPr>
          <w:rStyle w:val="FontStyle75"/>
          <w:color w:val="auto"/>
          <w:sz w:val="24"/>
          <w:szCs w:val="24"/>
        </w:rPr>
        <w:t>elektronicznie</w:t>
      </w:r>
      <w:r w:rsidRPr="00925118">
        <w:rPr>
          <w:rStyle w:val="FontStyle75"/>
          <w:color w:val="auto"/>
          <w:sz w:val="24"/>
          <w:szCs w:val="24"/>
        </w:rPr>
        <w:t xml:space="preserve"> </w:t>
      </w:r>
      <w:r w:rsidRPr="00925118">
        <w:rPr>
          <w:rStyle w:val="FontStyle73"/>
          <w:color w:val="auto"/>
          <w:sz w:val="24"/>
          <w:szCs w:val="24"/>
        </w:rPr>
        <w:t>w formie elektronicznej opatrzonej kwalifikowanym podpisem elektronicznym lub w postaci elektronicznej opatrzonej podpisem zaufanym lub podpisem osobistym.</w:t>
      </w:r>
    </w:p>
    <w:p w:rsidR="00577B0F" w:rsidRPr="0002704C" w:rsidRDefault="00577B0F" w:rsidP="00B07696">
      <w:pPr>
        <w:pStyle w:val="Style15"/>
        <w:widowControl/>
        <w:tabs>
          <w:tab w:val="left" w:pos="245"/>
        </w:tabs>
        <w:spacing w:line="276" w:lineRule="auto"/>
        <w:ind w:firstLine="0"/>
        <w:rPr>
          <w:rStyle w:val="FontStyle73"/>
          <w:b w:val="0"/>
          <w:bCs w:val="0"/>
          <w:color w:val="auto"/>
          <w:sz w:val="24"/>
          <w:szCs w:val="24"/>
        </w:rPr>
      </w:pPr>
    </w:p>
    <w:p w:rsidR="00007B49" w:rsidRPr="00C27808" w:rsidRDefault="00007B49" w:rsidP="00484863">
      <w:pPr>
        <w:pStyle w:val="Style15"/>
        <w:widowControl/>
        <w:numPr>
          <w:ilvl w:val="0"/>
          <w:numId w:val="7"/>
        </w:numPr>
        <w:tabs>
          <w:tab w:val="left" w:pos="245"/>
        </w:tabs>
        <w:spacing w:line="276" w:lineRule="auto"/>
        <w:ind w:left="993"/>
        <w:rPr>
          <w:rStyle w:val="FontStyle41"/>
          <w:rFonts w:ascii="Arial" w:hAnsi="Arial" w:cs="Arial"/>
          <w:color w:val="auto"/>
          <w:sz w:val="24"/>
          <w:szCs w:val="24"/>
        </w:rPr>
      </w:pPr>
      <w:r w:rsidRPr="00C27808">
        <w:rPr>
          <w:rStyle w:val="FontStyle41"/>
          <w:rFonts w:ascii="Arial" w:hAnsi="Arial" w:cs="Arial"/>
          <w:color w:val="auto"/>
          <w:sz w:val="24"/>
          <w:szCs w:val="24"/>
        </w:rPr>
        <w:t>Do przygotowania oferty konieczne jest posiadanie przez osobę upoważnioną do reprezentowania Wykonawcy kwalifikowanego podpisu elektronicznego, podpisu osobistego lub podpisu zaufanego.</w:t>
      </w:r>
    </w:p>
    <w:p w:rsidR="00F96FA4" w:rsidRPr="00C27808" w:rsidRDefault="00F96FA4" w:rsidP="00484863">
      <w:pPr>
        <w:pStyle w:val="Style15"/>
        <w:widowControl/>
        <w:tabs>
          <w:tab w:val="left" w:pos="245"/>
        </w:tabs>
        <w:spacing w:line="276" w:lineRule="auto"/>
        <w:ind w:left="993" w:firstLine="0"/>
        <w:jc w:val="left"/>
        <w:rPr>
          <w:rStyle w:val="FontStyle73"/>
          <w:b w:val="0"/>
          <w:color w:val="auto"/>
          <w:sz w:val="24"/>
          <w:szCs w:val="24"/>
          <w:u w:val="single"/>
        </w:rPr>
      </w:pPr>
      <w:r w:rsidRPr="00C27808">
        <w:rPr>
          <w:rStyle w:val="FontStyle73"/>
          <w:b w:val="0"/>
          <w:color w:val="auto"/>
          <w:sz w:val="24"/>
          <w:szCs w:val="24"/>
          <w:u w:val="single"/>
        </w:rPr>
        <w:t>UWAGA</w:t>
      </w:r>
    </w:p>
    <w:p w:rsidR="00F96FA4" w:rsidRPr="00C27808" w:rsidRDefault="00F96FA4" w:rsidP="00484863">
      <w:pPr>
        <w:pStyle w:val="Style15"/>
        <w:widowControl/>
        <w:tabs>
          <w:tab w:val="left" w:pos="245"/>
        </w:tabs>
        <w:spacing w:before="120" w:line="276" w:lineRule="auto"/>
        <w:ind w:left="993" w:firstLine="0"/>
        <w:jc w:val="left"/>
        <w:rPr>
          <w:rStyle w:val="FontStyle73"/>
          <w:color w:val="auto"/>
          <w:sz w:val="24"/>
          <w:szCs w:val="24"/>
        </w:rPr>
      </w:pPr>
      <w:r w:rsidRPr="00C27808">
        <w:rPr>
          <w:rStyle w:val="FontStyle73"/>
          <w:color w:val="auto"/>
          <w:sz w:val="24"/>
          <w:szCs w:val="24"/>
        </w:rPr>
        <w:t>Podpis odręczny opatrzony pieczątką nie jest podpisem osobistym. Podpis osobisty to podpis składany przy użyciu dowodu osobistego z warstwą elektroniczną.</w:t>
      </w:r>
    </w:p>
    <w:p w:rsidR="00A6566C" w:rsidRPr="00C27808" w:rsidRDefault="00F96FA4" w:rsidP="00484863">
      <w:pPr>
        <w:pStyle w:val="Style15"/>
        <w:widowControl/>
        <w:tabs>
          <w:tab w:val="left" w:pos="269"/>
        </w:tabs>
        <w:spacing w:before="120" w:line="276" w:lineRule="auto"/>
        <w:ind w:left="993" w:firstLine="0"/>
        <w:rPr>
          <w:rStyle w:val="FontStyle73"/>
          <w:color w:val="auto"/>
          <w:sz w:val="24"/>
          <w:szCs w:val="24"/>
        </w:rPr>
      </w:pPr>
      <w:r w:rsidRPr="00C27808">
        <w:rPr>
          <w:rStyle w:val="FontStyle73"/>
          <w:color w:val="auto"/>
          <w:sz w:val="24"/>
          <w:szCs w:val="24"/>
        </w:rPr>
        <w:t xml:space="preserve">Nanoszenie jakichkolwiek zmian w treści </w:t>
      </w:r>
      <w:r w:rsidR="00B07696" w:rsidRPr="00C27808">
        <w:rPr>
          <w:rStyle w:val="FontStyle73"/>
          <w:color w:val="auto"/>
          <w:sz w:val="24"/>
          <w:szCs w:val="24"/>
        </w:rPr>
        <w:t>oferty, oświadczeń lub dokumentów</w:t>
      </w:r>
      <w:r w:rsidRPr="00C27808">
        <w:rPr>
          <w:rStyle w:val="FontStyle73"/>
          <w:color w:val="auto"/>
          <w:sz w:val="24"/>
          <w:szCs w:val="24"/>
        </w:rPr>
        <w:t xml:space="preserve"> po opatrzeniu</w:t>
      </w:r>
      <w:r w:rsidR="00B07696" w:rsidRPr="00C27808">
        <w:rPr>
          <w:rStyle w:val="FontStyle73"/>
          <w:color w:val="auto"/>
          <w:sz w:val="24"/>
          <w:szCs w:val="24"/>
        </w:rPr>
        <w:t xml:space="preserve"> ich</w:t>
      </w:r>
      <w:r w:rsidRPr="00C27808">
        <w:rPr>
          <w:rStyle w:val="FontStyle73"/>
          <w:color w:val="auto"/>
          <w:sz w:val="24"/>
          <w:szCs w:val="24"/>
        </w:rPr>
        <w:t xml:space="preserve"> ww. </w:t>
      </w:r>
      <w:r w:rsidR="00B07696" w:rsidRPr="00C27808">
        <w:rPr>
          <w:rStyle w:val="FontStyle73"/>
          <w:color w:val="auto"/>
          <w:sz w:val="24"/>
          <w:szCs w:val="24"/>
        </w:rPr>
        <w:t>podpisami</w:t>
      </w:r>
      <w:r w:rsidRPr="00C27808">
        <w:rPr>
          <w:rStyle w:val="FontStyle73"/>
          <w:color w:val="auto"/>
          <w:sz w:val="24"/>
          <w:szCs w:val="24"/>
        </w:rPr>
        <w:t xml:space="preserve"> może skutkować naru</w:t>
      </w:r>
      <w:r w:rsidR="00B07696" w:rsidRPr="00C27808">
        <w:rPr>
          <w:rStyle w:val="FontStyle73"/>
          <w:color w:val="auto"/>
          <w:sz w:val="24"/>
          <w:szCs w:val="24"/>
        </w:rPr>
        <w:t xml:space="preserve">szeniem integralności podpisu, </w:t>
      </w:r>
      <w:r w:rsidRPr="00C27808">
        <w:rPr>
          <w:rStyle w:val="FontStyle73"/>
          <w:color w:val="auto"/>
          <w:sz w:val="24"/>
          <w:szCs w:val="24"/>
        </w:rPr>
        <w:t>a w konsekwencji skutkować odrzuceniem oferty</w:t>
      </w:r>
      <w:r w:rsidR="00B07696" w:rsidRPr="00C27808">
        <w:rPr>
          <w:rStyle w:val="FontStyle73"/>
          <w:color w:val="auto"/>
          <w:sz w:val="24"/>
          <w:szCs w:val="24"/>
        </w:rPr>
        <w:t xml:space="preserve"> bądź uznaniem oświadczeń, dokumentów jako złożone wadliwie</w:t>
      </w:r>
      <w:r w:rsidRPr="00C27808">
        <w:rPr>
          <w:rStyle w:val="FontStyle73"/>
          <w:color w:val="auto"/>
          <w:sz w:val="24"/>
          <w:szCs w:val="24"/>
        </w:rPr>
        <w:t>.</w:t>
      </w:r>
    </w:p>
    <w:p w:rsidR="0060025D" w:rsidRPr="00260063" w:rsidRDefault="0060025D" w:rsidP="0060025D">
      <w:pPr>
        <w:pStyle w:val="Style15"/>
        <w:widowControl/>
        <w:numPr>
          <w:ilvl w:val="0"/>
          <w:numId w:val="7"/>
        </w:numPr>
        <w:tabs>
          <w:tab w:val="left" w:pos="269"/>
        </w:tabs>
        <w:spacing w:line="276" w:lineRule="auto"/>
        <w:ind w:left="993"/>
        <w:rPr>
          <w:rStyle w:val="FontStyle75"/>
          <w:color w:val="auto"/>
          <w:sz w:val="24"/>
          <w:szCs w:val="24"/>
        </w:rPr>
      </w:pPr>
      <w:r w:rsidRPr="00260063">
        <w:rPr>
          <w:rStyle w:val="FontStyle41"/>
          <w:rFonts w:ascii="Arial" w:hAnsi="Arial" w:cs="Arial"/>
          <w:color w:val="auto"/>
          <w:sz w:val="24"/>
          <w:szCs w:val="24"/>
        </w:rPr>
        <w:t>Oferta musi być podpisana przez osobę upoważnioną do reprezentowania wykonawcy</w:t>
      </w:r>
      <w:r w:rsidRPr="00260063">
        <w:rPr>
          <w:rStyle w:val="FontStyle75"/>
          <w:color w:val="auto"/>
          <w:sz w:val="24"/>
          <w:szCs w:val="24"/>
        </w:rPr>
        <w:t xml:space="preserve">, zgodnie ze sposobem reprezentacji wykonawcy określonym </w:t>
      </w:r>
      <w:r w:rsidRPr="00260063">
        <w:rPr>
          <w:rStyle w:val="FontStyle75"/>
          <w:color w:val="auto"/>
          <w:sz w:val="24"/>
          <w:szCs w:val="24"/>
        </w:rPr>
        <w:br/>
        <w:t>w odpisie z właściwego rejestru lub ewidencji albo innym dokumencie, właściwym dla formy organizacyjnej wykonawcy.</w:t>
      </w:r>
    </w:p>
    <w:p w:rsidR="00FB45FC" w:rsidRDefault="00FB45FC" w:rsidP="00FB45FC">
      <w:pPr>
        <w:pStyle w:val="Style15"/>
        <w:widowControl/>
        <w:tabs>
          <w:tab w:val="left" w:pos="269"/>
        </w:tabs>
        <w:spacing w:line="276" w:lineRule="auto"/>
        <w:ind w:left="1134" w:firstLine="0"/>
        <w:rPr>
          <w:rStyle w:val="FontStyle41"/>
          <w:rFonts w:ascii="Arial" w:hAnsi="Arial" w:cs="Arial"/>
          <w:color w:val="auto"/>
          <w:sz w:val="24"/>
          <w:szCs w:val="24"/>
        </w:rPr>
      </w:pPr>
    </w:p>
    <w:p w:rsidR="0060025D" w:rsidRPr="00C27808" w:rsidRDefault="0060025D" w:rsidP="00855E09">
      <w:pPr>
        <w:pStyle w:val="Style15"/>
        <w:widowControl/>
        <w:numPr>
          <w:ilvl w:val="0"/>
          <w:numId w:val="7"/>
        </w:numPr>
        <w:tabs>
          <w:tab w:val="left" w:pos="245"/>
        </w:tabs>
        <w:spacing w:line="276" w:lineRule="auto"/>
        <w:ind w:left="993"/>
        <w:rPr>
          <w:rFonts w:ascii="Arial" w:hAnsi="Arial" w:cs="Arial"/>
        </w:rPr>
      </w:pPr>
      <w:r w:rsidRPr="00C27808">
        <w:rPr>
          <w:rStyle w:val="FontStyle41"/>
          <w:rFonts w:ascii="Arial" w:hAnsi="Arial" w:cs="Arial"/>
          <w:color w:val="auto"/>
          <w:sz w:val="24"/>
          <w:szCs w:val="24"/>
        </w:rPr>
        <w:t>Oferta</w:t>
      </w:r>
      <w:r w:rsidRPr="00C27808">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C27808">
        <w:rPr>
          <w:rFonts w:ascii="Arial" w:eastAsia="Calibri" w:hAnsi="Arial" w:cs="Arial"/>
          <w:b/>
        </w:rPr>
        <w:t>elektronicznym kwalifikowanym podpisem</w:t>
      </w:r>
      <w:r w:rsidRPr="00C27808">
        <w:rPr>
          <w:rFonts w:ascii="Arial" w:eastAsia="Calibri" w:hAnsi="Arial" w:cs="Arial"/>
        </w:rPr>
        <w:t xml:space="preserve"> lub </w:t>
      </w:r>
      <w:r w:rsidRPr="00C27808">
        <w:rPr>
          <w:rFonts w:ascii="Arial" w:eastAsia="Calibri" w:hAnsi="Arial" w:cs="Arial"/>
          <w:b/>
        </w:rPr>
        <w:t>podpisem zaufanym</w:t>
      </w:r>
      <w:r w:rsidRPr="00C27808">
        <w:rPr>
          <w:rFonts w:ascii="Arial" w:eastAsia="Calibri" w:hAnsi="Arial" w:cs="Arial"/>
        </w:rPr>
        <w:t xml:space="preserve"> lub </w:t>
      </w:r>
      <w:r w:rsidRPr="00C27808">
        <w:rPr>
          <w:rFonts w:ascii="Arial" w:eastAsia="Calibri" w:hAnsi="Arial" w:cs="Arial"/>
          <w:b/>
        </w:rPr>
        <w:t>podpisem osobistym</w:t>
      </w:r>
      <w:r w:rsidRPr="00C27808">
        <w:rPr>
          <w:rFonts w:ascii="Arial" w:eastAsia="Calibri" w:hAnsi="Arial" w:cs="Arial"/>
        </w:rPr>
        <w:t xml:space="preserve">. W procesie składania oferty, wniosku w tym przedmiotowych środków dowodowych na platformie, </w:t>
      </w:r>
      <w:r w:rsidRPr="00C27808">
        <w:rPr>
          <w:rFonts w:ascii="Arial" w:eastAsia="Calibri" w:hAnsi="Arial" w:cs="Arial"/>
          <w:b/>
        </w:rPr>
        <w:t>kwalifikowany podpis elektroniczny</w:t>
      </w:r>
      <w:r w:rsidRPr="00C27808">
        <w:rPr>
          <w:rFonts w:ascii="Arial" w:eastAsia="Calibri" w:hAnsi="Arial" w:cs="Arial"/>
        </w:rPr>
        <w:t xml:space="preserve"> lub </w:t>
      </w:r>
      <w:r w:rsidRPr="00C27808">
        <w:rPr>
          <w:rFonts w:ascii="Arial" w:eastAsia="Calibri" w:hAnsi="Arial" w:cs="Arial"/>
          <w:b/>
        </w:rPr>
        <w:t>podpis zaufany</w:t>
      </w:r>
      <w:r w:rsidRPr="00C27808">
        <w:rPr>
          <w:rFonts w:ascii="Arial" w:eastAsia="Calibri" w:hAnsi="Arial" w:cs="Arial"/>
        </w:rPr>
        <w:t xml:space="preserve"> lub </w:t>
      </w:r>
      <w:r w:rsidRPr="00C27808">
        <w:rPr>
          <w:rFonts w:ascii="Arial" w:eastAsia="Calibri" w:hAnsi="Arial" w:cs="Arial"/>
          <w:b/>
        </w:rPr>
        <w:t>podpis osobisty</w:t>
      </w:r>
      <w:r w:rsidRPr="00C27808">
        <w:rPr>
          <w:rFonts w:ascii="Arial" w:eastAsia="Calibri" w:hAnsi="Arial" w:cs="Arial"/>
        </w:rPr>
        <w:t xml:space="preserve"> Wykonawca składa bezpośrednio na dokumencie, który następnie przesyła do systemu.</w:t>
      </w:r>
    </w:p>
    <w:p w:rsidR="0060025D" w:rsidRPr="00C27808" w:rsidRDefault="0060025D" w:rsidP="00FB45FC">
      <w:pPr>
        <w:pStyle w:val="Style15"/>
        <w:widowControl/>
        <w:tabs>
          <w:tab w:val="left" w:pos="269"/>
        </w:tabs>
        <w:spacing w:line="276" w:lineRule="auto"/>
        <w:ind w:left="1134" w:firstLine="0"/>
        <w:rPr>
          <w:rStyle w:val="FontStyle41"/>
          <w:rFonts w:ascii="Arial" w:hAnsi="Arial" w:cs="Arial"/>
          <w:color w:val="auto"/>
          <w:sz w:val="24"/>
          <w:szCs w:val="24"/>
        </w:rPr>
      </w:pPr>
    </w:p>
    <w:p w:rsidR="0060025D" w:rsidRPr="00C27808"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C27808">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C27808">
        <w:rPr>
          <w:rFonts w:ascii="Arial" w:eastAsia="Calibri" w:hAnsi="Arial" w:cs="Arial"/>
          <w:u w:val="single"/>
        </w:rPr>
        <w:t xml:space="preserve">Poświadczenie za zgodność </w:t>
      </w:r>
      <w:r w:rsidR="00855E09" w:rsidRPr="00C27808">
        <w:rPr>
          <w:rFonts w:ascii="Arial" w:eastAsia="Calibri" w:hAnsi="Arial" w:cs="Arial"/>
          <w:u w:val="single"/>
        </w:rPr>
        <w:br/>
      </w:r>
      <w:r w:rsidRPr="00C27808">
        <w:rPr>
          <w:rFonts w:ascii="Arial" w:eastAsia="Calibri" w:hAnsi="Arial" w:cs="Arial"/>
          <w:u w:val="single"/>
        </w:rPr>
        <w:t xml:space="preserve">z oryginałem następuje w formie elektronicznej podpisane kwalifikowanym podpisem elektronicznym lub podpisem </w:t>
      </w:r>
      <w:r w:rsidRPr="00C27808">
        <w:rPr>
          <w:rFonts w:ascii="Arial" w:eastAsia="Calibri" w:hAnsi="Arial" w:cs="Arial"/>
        </w:rPr>
        <w:t xml:space="preserve">zaufanym lub podpisem osobistym przez osobę/osoby upoważnioną/upoważnione. </w:t>
      </w:r>
    </w:p>
    <w:p w:rsidR="0060025D" w:rsidRDefault="0060025D" w:rsidP="0060025D">
      <w:pPr>
        <w:pStyle w:val="Akapitzlist"/>
        <w:rPr>
          <w:rStyle w:val="FontStyle75"/>
          <w:color w:val="auto"/>
          <w:sz w:val="24"/>
          <w:szCs w:val="24"/>
          <w:highlight w:val="yellow"/>
        </w:rPr>
      </w:pPr>
    </w:p>
    <w:p w:rsidR="0060025D" w:rsidRPr="00C27808"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C27808">
        <w:rPr>
          <w:rFonts w:ascii="Arial" w:eastAsia="Calibri" w:hAnsi="Arial" w:cs="Arial"/>
        </w:rPr>
        <w:t>Oferta powinna być:</w:t>
      </w:r>
    </w:p>
    <w:p w:rsidR="0060025D" w:rsidRPr="00C27808" w:rsidRDefault="0060025D" w:rsidP="00254A54">
      <w:pPr>
        <w:numPr>
          <w:ilvl w:val="0"/>
          <w:numId w:val="65"/>
        </w:numPr>
        <w:spacing w:line="276" w:lineRule="auto"/>
        <w:ind w:left="1276"/>
        <w:jc w:val="both"/>
        <w:rPr>
          <w:rFonts w:ascii="Arial" w:eastAsia="Calibri" w:hAnsi="Arial" w:cs="Arial"/>
          <w:sz w:val="24"/>
          <w:szCs w:val="24"/>
        </w:rPr>
      </w:pPr>
      <w:r w:rsidRPr="00C27808">
        <w:rPr>
          <w:rFonts w:ascii="Arial" w:eastAsia="Calibri" w:hAnsi="Arial" w:cs="Arial"/>
          <w:sz w:val="24"/>
          <w:szCs w:val="24"/>
        </w:rPr>
        <w:t>sporządzona na podstawie załączników niniejszej SWZ w języku polskim,</w:t>
      </w:r>
    </w:p>
    <w:p w:rsidR="0060025D" w:rsidRPr="00E86751" w:rsidRDefault="0060025D" w:rsidP="00254A54">
      <w:pPr>
        <w:numPr>
          <w:ilvl w:val="0"/>
          <w:numId w:val="65"/>
        </w:numPr>
        <w:spacing w:line="276" w:lineRule="auto"/>
        <w:ind w:left="1276"/>
        <w:jc w:val="both"/>
        <w:rPr>
          <w:rFonts w:ascii="Arial" w:eastAsia="Calibri" w:hAnsi="Arial" w:cs="Arial"/>
          <w:color w:val="0070C0"/>
          <w:sz w:val="24"/>
          <w:szCs w:val="24"/>
        </w:rPr>
      </w:pPr>
      <w:r w:rsidRPr="00C27808">
        <w:rPr>
          <w:rFonts w:ascii="Arial" w:eastAsia="Calibri" w:hAnsi="Arial" w:cs="Arial"/>
          <w:sz w:val="24"/>
          <w:szCs w:val="24"/>
        </w:rPr>
        <w:t>złożona przy użyciu środków komunikacji elektronicznej tzn. za pośrednictwem</w:t>
      </w:r>
      <w:r w:rsidRPr="002E236F">
        <w:rPr>
          <w:rFonts w:ascii="Arial" w:eastAsia="Calibri" w:hAnsi="Arial" w:cs="Arial"/>
          <w:sz w:val="24"/>
          <w:szCs w:val="24"/>
        </w:rPr>
        <w:t xml:space="preserve"> </w:t>
      </w:r>
      <w:hyperlink r:id="rId28">
        <w:r w:rsidRPr="00E86751">
          <w:rPr>
            <w:rFonts w:ascii="Arial" w:eastAsia="Calibri" w:hAnsi="Arial" w:cs="Arial"/>
            <w:color w:val="0070C0"/>
            <w:sz w:val="24"/>
            <w:szCs w:val="24"/>
            <w:u w:val="single"/>
          </w:rPr>
          <w:t>platformazakupowa.pl</w:t>
        </w:r>
      </w:hyperlink>
      <w:r w:rsidRPr="00E86751">
        <w:rPr>
          <w:rFonts w:ascii="Arial" w:eastAsia="Calibri" w:hAnsi="Arial" w:cs="Arial"/>
          <w:color w:val="0070C0"/>
          <w:sz w:val="24"/>
          <w:szCs w:val="24"/>
        </w:rPr>
        <w:t>,</w:t>
      </w:r>
    </w:p>
    <w:p w:rsidR="0060025D" w:rsidRPr="00C27808" w:rsidRDefault="0060025D" w:rsidP="00254A54">
      <w:pPr>
        <w:numPr>
          <w:ilvl w:val="0"/>
          <w:numId w:val="65"/>
        </w:numPr>
        <w:spacing w:line="276" w:lineRule="auto"/>
        <w:ind w:left="1276"/>
        <w:jc w:val="both"/>
        <w:rPr>
          <w:rFonts w:ascii="Arial" w:eastAsia="Calibri" w:hAnsi="Arial" w:cs="Arial"/>
          <w:sz w:val="24"/>
          <w:szCs w:val="24"/>
        </w:rPr>
      </w:pPr>
      <w:r w:rsidRPr="00C27808">
        <w:rPr>
          <w:rFonts w:ascii="Arial" w:eastAsia="Calibri" w:hAnsi="Arial" w:cs="Arial"/>
          <w:sz w:val="24"/>
          <w:szCs w:val="24"/>
        </w:rPr>
        <w:t>podpisana kwalifikowanym podpisem elektronicznym lub podpisem zaufanym lub podpisem osobistym przez osobę/osoby upoważnioną/upoważnione</w:t>
      </w:r>
    </w:p>
    <w:p w:rsidR="0060025D" w:rsidRPr="0060025D" w:rsidRDefault="0060025D" w:rsidP="0060025D">
      <w:pPr>
        <w:spacing w:line="276" w:lineRule="auto"/>
        <w:ind w:left="720"/>
        <w:jc w:val="both"/>
        <w:rPr>
          <w:rFonts w:ascii="Arial" w:eastAsia="Calibri" w:hAnsi="Arial" w:cs="Arial"/>
          <w:b/>
          <w:color w:val="7030A0"/>
          <w:sz w:val="24"/>
          <w:szCs w:val="24"/>
        </w:rPr>
      </w:pPr>
    </w:p>
    <w:p w:rsidR="0060025D" w:rsidRPr="00C27808"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C27808">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0025D" w:rsidRPr="0060025D" w:rsidRDefault="0060025D" w:rsidP="0060025D">
      <w:pPr>
        <w:pStyle w:val="Style15"/>
        <w:widowControl/>
        <w:tabs>
          <w:tab w:val="left" w:pos="245"/>
        </w:tabs>
        <w:spacing w:line="276" w:lineRule="auto"/>
        <w:ind w:left="1134" w:firstLine="0"/>
        <w:rPr>
          <w:rFonts w:ascii="Arial" w:eastAsia="Calibri" w:hAnsi="Arial" w:cs="Arial"/>
          <w:color w:val="7030A0"/>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W przypadku wykorzystania formatu podpisu XAdES zewnętrzny. Zamawiający wymaga dołączenia odpowiedniej ilości plików tj. podpisywanych plików z danymi oraz plików podpisu w formacie XAdES.</w:t>
      </w:r>
    </w:p>
    <w:p w:rsidR="0060025D" w:rsidRPr="00BD04B7" w:rsidRDefault="0060025D" w:rsidP="0060025D">
      <w:pPr>
        <w:pStyle w:val="Style15"/>
        <w:widowControl/>
        <w:tabs>
          <w:tab w:val="left" w:pos="245"/>
        </w:tabs>
        <w:spacing w:line="276" w:lineRule="auto"/>
        <w:ind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0025D" w:rsidRPr="001A5BE9" w:rsidRDefault="0060025D" w:rsidP="0060025D">
      <w:pPr>
        <w:pStyle w:val="Style15"/>
        <w:widowControl/>
        <w:tabs>
          <w:tab w:val="left" w:pos="245"/>
        </w:tabs>
        <w:spacing w:line="276" w:lineRule="auto"/>
        <w:ind w:firstLine="0"/>
        <w:rPr>
          <w:rFonts w:ascii="Arial" w:eastAsia="Calibri" w:hAnsi="Arial" w:cs="Arial"/>
        </w:rPr>
      </w:pPr>
    </w:p>
    <w:p w:rsidR="0060025D" w:rsidRPr="001A5BE9"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Wykonawca, za po</w:t>
      </w:r>
      <w:r w:rsidRPr="002E236F">
        <w:rPr>
          <w:rFonts w:ascii="Arial" w:eastAsia="Calibri" w:hAnsi="Arial" w:cs="Arial"/>
        </w:rPr>
        <w:t xml:space="preserve">średnictwem </w:t>
      </w:r>
      <w:hyperlink r:id="rId29">
        <w:r w:rsidRPr="002B4747">
          <w:rPr>
            <w:rFonts w:ascii="Arial" w:eastAsia="Calibri" w:hAnsi="Arial" w:cs="Arial"/>
            <w:color w:val="0070C0"/>
            <w:u w:val="single"/>
          </w:rPr>
          <w:t>platformazakupowa.pl</w:t>
        </w:r>
      </w:hyperlink>
      <w:r w:rsidRPr="002B4747">
        <w:rPr>
          <w:rFonts w:ascii="Arial" w:eastAsia="Calibri" w:hAnsi="Arial" w:cs="Arial"/>
          <w:color w:val="0070C0"/>
        </w:rPr>
        <w:t xml:space="preserve"> </w:t>
      </w:r>
      <w:r w:rsidRPr="002E236F">
        <w:rPr>
          <w:rFonts w:ascii="Arial" w:eastAsia="Calibri" w:hAnsi="Arial" w:cs="Arial"/>
        </w:rPr>
        <w:t>może przed upływem terminu składania ofert wycofać ofertę. Sposób dokonywa</w:t>
      </w:r>
      <w:r w:rsidRPr="001A5BE9">
        <w:rPr>
          <w:rFonts w:ascii="Arial" w:eastAsia="Calibri" w:hAnsi="Arial" w:cs="Arial"/>
        </w:rPr>
        <w:t xml:space="preserve">nia wycofania oferty zamieszczono w instrukcji zamieszczonej na stronie internetowej pod adresem: </w:t>
      </w:r>
      <w:hyperlink r:id="rId30">
        <w:r w:rsidRPr="00A25DB7">
          <w:rPr>
            <w:rFonts w:ascii="Arial" w:eastAsia="Calibri" w:hAnsi="Arial" w:cs="Arial"/>
            <w:color w:val="0070C0"/>
            <w:u w:val="single"/>
          </w:rPr>
          <w:t>https://platformazakupowa.pl/strona/45-instrukcje</w:t>
        </w:r>
      </w:hyperlink>
    </w:p>
    <w:p w:rsidR="0060025D" w:rsidRPr="009147F2" w:rsidRDefault="0060025D" w:rsidP="0060025D">
      <w:pPr>
        <w:pStyle w:val="Style15"/>
        <w:widowControl/>
        <w:tabs>
          <w:tab w:val="left" w:pos="245"/>
        </w:tabs>
        <w:spacing w:line="276" w:lineRule="auto"/>
        <w:ind w:left="1134" w:firstLine="0"/>
        <w:rPr>
          <w:rFonts w:ascii="Arial" w:eastAsia="Calibri" w:hAnsi="Arial" w:cs="Arial"/>
          <w:color w:val="0070C0"/>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Każdy z Wykonawców może złożyć tylko jedną ofertę. Złożenie większej liczby ofert lub oferty zawierającej propozycje wariantowe podlegać będą odrzuceniu.</w:t>
      </w:r>
    </w:p>
    <w:p w:rsidR="0060025D" w:rsidRPr="00BD04B7" w:rsidRDefault="0060025D" w:rsidP="0060025D">
      <w:pPr>
        <w:pStyle w:val="Style15"/>
        <w:widowControl/>
        <w:tabs>
          <w:tab w:val="left" w:pos="245"/>
        </w:tabs>
        <w:spacing w:line="276" w:lineRule="auto"/>
        <w:ind w:left="1134"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Ceny oferty muszą zawierać wszystkie koszty, jakie musi ponieść Wykonawca, aby zrealizować zamówienie z najwyższą starannością oraz ewentualne rabaty.</w:t>
      </w:r>
    </w:p>
    <w:p w:rsidR="0060025D" w:rsidRPr="00BD04B7" w:rsidRDefault="0060025D" w:rsidP="0060025D">
      <w:pPr>
        <w:pStyle w:val="Style15"/>
        <w:widowControl/>
        <w:tabs>
          <w:tab w:val="left" w:pos="245"/>
        </w:tabs>
        <w:spacing w:line="276" w:lineRule="auto"/>
        <w:ind w:left="1134"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rsidR="0060025D" w:rsidRPr="00BD04B7" w:rsidRDefault="0060025D" w:rsidP="0060025D">
      <w:pPr>
        <w:pStyle w:val="Style15"/>
        <w:widowControl/>
        <w:tabs>
          <w:tab w:val="left" w:pos="245"/>
        </w:tabs>
        <w:spacing w:line="276" w:lineRule="auto"/>
        <w:ind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Fonts w:ascii="Arial" w:eastAsia="Calibri" w:hAnsi="Arial" w:cs="Arial"/>
        </w:rPr>
        <w:t xml:space="preserve">Zgodnie z definicją dokumentu elektronicznego z art. 3 ustęp 2 Ustawy z dnia 17 lutego 2005 r. o informatyzacji działalności podmiotów realizujących zadania </w:t>
      </w:r>
      <w:r w:rsidRPr="00BD04B7">
        <w:rPr>
          <w:rFonts w:ascii="Arial" w:eastAsia="Calibri" w:hAnsi="Arial" w:cs="Arial"/>
        </w:rPr>
        <w:lastRenderedPageBreak/>
        <w:t>publiczne (Dz. U. z 2024 r.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0025D" w:rsidRPr="00BD04B7" w:rsidRDefault="0060025D" w:rsidP="0060025D">
      <w:pPr>
        <w:pStyle w:val="Style15"/>
        <w:widowControl/>
        <w:tabs>
          <w:tab w:val="left" w:pos="245"/>
        </w:tabs>
        <w:spacing w:line="276" w:lineRule="auto"/>
        <w:ind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Style w:val="FontStyle75"/>
          <w:color w:val="auto"/>
          <w:sz w:val="24"/>
          <w:szCs w:val="24"/>
        </w:rPr>
      </w:pPr>
      <w:r w:rsidRPr="00BD04B7">
        <w:rPr>
          <w:rFonts w:ascii="Arial" w:eastAsia="Calibri" w:hAnsi="Arial" w:cs="Arial"/>
        </w:rPr>
        <w:t>Wykonawcy</w:t>
      </w:r>
      <w:r w:rsidRPr="00BD04B7">
        <w:rPr>
          <w:rStyle w:val="FontStyle41"/>
          <w:rFonts w:ascii="Arial" w:hAnsi="Arial" w:cs="Arial"/>
          <w:color w:val="auto"/>
          <w:sz w:val="24"/>
          <w:szCs w:val="24"/>
        </w:rPr>
        <w:t xml:space="preserve"> mogą wspólnie ubiegać się o udzielenie zamówienia, w takim przypadku W</w:t>
      </w:r>
      <w:r w:rsidRPr="00BD04B7">
        <w:rPr>
          <w:rStyle w:val="FontStyle75"/>
          <w:color w:val="auto"/>
          <w:sz w:val="24"/>
          <w:szCs w:val="24"/>
        </w:rPr>
        <w:t>ykonawcy zobowiązani są do ustanowienia pełnomocnika</w:t>
      </w:r>
      <w:r w:rsidRPr="00BD04B7">
        <w:rPr>
          <w:rStyle w:val="FontStyle41"/>
          <w:rFonts w:ascii="Arial" w:hAnsi="Arial" w:cs="Arial"/>
          <w:color w:val="auto"/>
          <w:sz w:val="24"/>
          <w:szCs w:val="24"/>
        </w:rPr>
        <w:t xml:space="preserve"> do reprezentowania ich w postępowaniu o udzielenie zamówienia albo reprezentowania w postępowaniu i do zawarcia umowy. </w:t>
      </w:r>
      <w:r w:rsidRPr="00BD04B7">
        <w:rPr>
          <w:rStyle w:val="FontStyle75"/>
          <w:color w:val="auto"/>
          <w:sz w:val="24"/>
          <w:szCs w:val="24"/>
        </w:rPr>
        <w:t>Dokument pełnomocnictwa z treści, którego będzie wynikało umocowanie do reprezentowania w postępowaniu o udzielenie zamówienia tych wykonawców należy załączyć do oferty.</w:t>
      </w:r>
    </w:p>
    <w:p w:rsidR="0060025D" w:rsidRPr="00BD04B7" w:rsidRDefault="0060025D" w:rsidP="0060025D">
      <w:pPr>
        <w:pStyle w:val="Style15"/>
        <w:widowControl/>
        <w:tabs>
          <w:tab w:val="left" w:pos="245"/>
        </w:tabs>
        <w:spacing w:line="276" w:lineRule="auto"/>
        <w:ind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Style w:val="FontStyle34"/>
          <w:color w:val="auto"/>
          <w:sz w:val="24"/>
          <w:szCs w:val="24"/>
        </w:rPr>
      </w:pPr>
      <w:r w:rsidRPr="00BD04B7">
        <w:rPr>
          <w:rStyle w:val="FontStyle34"/>
          <w:color w:val="auto"/>
          <w:sz w:val="24"/>
          <w:szCs w:val="24"/>
        </w:rPr>
        <w:t xml:space="preserve">W </w:t>
      </w:r>
      <w:r w:rsidRPr="00BD04B7">
        <w:rPr>
          <w:rFonts w:ascii="Arial" w:eastAsia="Calibri" w:hAnsi="Arial" w:cs="Arial"/>
        </w:rPr>
        <w:t>przypadku</w:t>
      </w:r>
      <w:r w:rsidRPr="00BD04B7">
        <w:rPr>
          <w:rStyle w:val="FontStyle34"/>
          <w:color w:val="auto"/>
          <w:sz w:val="24"/>
          <w:szCs w:val="24"/>
        </w:rPr>
        <w:t xml:space="preserve">, gdy Wykonawcę reprezentuje pełnomocnik, do oferty musi być </w:t>
      </w:r>
      <w:r w:rsidRPr="00BD04B7">
        <w:rPr>
          <w:rFonts w:ascii="Arial" w:eastAsia="Calibri" w:hAnsi="Arial" w:cs="Arial"/>
        </w:rPr>
        <w:t>załączone</w:t>
      </w:r>
      <w:r w:rsidRPr="00BD04B7">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BD04B7">
        <w:rPr>
          <w:rStyle w:val="FontStyle34"/>
          <w:b/>
          <w:color w:val="auto"/>
          <w:sz w:val="24"/>
          <w:szCs w:val="24"/>
        </w:rPr>
        <w:t xml:space="preserve">może dokonać mocodawca bądź notariusz. </w:t>
      </w:r>
      <w:r w:rsidRPr="00BD04B7">
        <w:rPr>
          <w:rStyle w:val="FontStyle34"/>
          <w:color w:val="auto"/>
          <w:sz w:val="24"/>
          <w:szCs w:val="24"/>
        </w:rPr>
        <w:t>Poświadczenie notarialne zgodności musi być opatrzone kwalifikowanym podpisem elektronicznym.</w:t>
      </w:r>
    </w:p>
    <w:p w:rsidR="0060025D" w:rsidRPr="00BD04B7" w:rsidRDefault="0060025D" w:rsidP="0060025D">
      <w:pPr>
        <w:pStyle w:val="Style15"/>
        <w:widowControl/>
        <w:tabs>
          <w:tab w:val="left" w:pos="283"/>
        </w:tabs>
        <w:spacing w:line="276" w:lineRule="auto"/>
        <w:ind w:firstLine="0"/>
        <w:rPr>
          <w:rStyle w:val="FontStyle34"/>
          <w:color w:val="auto"/>
          <w:sz w:val="24"/>
          <w:szCs w:val="24"/>
        </w:rPr>
      </w:pPr>
    </w:p>
    <w:p w:rsidR="0060025D" w:rsidRPr="00BD04B7" w:rsidRDefault="0060025D" w:rsidP="00855E09">
      <w:pPr>
        <w:pStyle w:val="Style15"/>
        <w:widowControl/>
        <w:numPr>
          <w:ilvl w:val="0"/>
          <w:numId w:val="7"/>
        </w:numPr>
        <w:tabs>
          <w:tab w:val="left" w:pos="245"/>
        </w:tabs>
        <w:spacing w:line="276" w:lineRule="auto"/>
        <w:ind w:left="993"/>
        <w:rPr>
          <w:rStyle w:val="FontStyle41"/>
          <w:rFonts w:ascii="Arial" w:hAnsi="Arial" w:cs="Arial"/>
          <w:color w:val="auto"/>
          <w:sz w:val="24"/>
          <w:szCs w:val="24"/>
        </w:rPr>
      </w:pPr>
      <w:r w:rsidRPr="00BD04B7">
        <w:rPr>
          <w:rStyle w:val="FontStyle34"/>
          <w:color w:val="auto"/>
          <w:sz w:val="24"/>
          <w:szCs w:val="24"/>
        </w:rPr>
        <w:t>Zamawiający</w:t>
      </w:r>
      <w:r w:rsidRPr="00BD04B7">
        <w:rPr>
          <w:rStyle w:val="FontStyle41"/>
          <w:rFonts w:ascii="Arial" w:hAnsi="Arial" w:cs="Arial"/>
          <w:color w:val="auto"/>
          <w:sz w:val="24"/>
          <w:szCs w:val="24"/>
        </w:rPr>
        <w:t xml:space="preserve"> na podstawie art. 462 ust. 2 Ustawy żąda wskazania przez Wykonawcę, </w:t>
      </w:r>
      <w:r w:rsidRPr="00BD04B7">
        <w:rPr>
          <w:rStyle w:val="FontStyle34"/>
          <w:color w:val="auto"/>
          <w:sz w:val="24"/>
          <w:szCs w:val="24"/>
        </w:rPr>
        <w:t>w formularzu oferty stanowiącym załącznik nr 2 do SWZ</w:t>
      </w:r>
      <w:r w:rsidRPr="00BD04B7">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rsidR="0060025D" w:rsidRPr="00BD04B7" w:rsidRDefault="0060025D" w:rsidP="0060025D">
      <w:pPr>
        <w:pStyle w:val="Style15"/>
        <w:widowControl/>
        <w:tabs>
          <w:tab w:val="left" w:pos="245"/>
        </w:tabs>
        <w:spacing w:line="276" w:lineRule="auto"/>
        <w:ind w:firstLine="0"/>
        <w:rPr>
          <w:rStyle w:val="FontStyle41"/>
          <w:rFonts w:ascii="Arial" w:hAnsi="Arial" w:cs="Arial"/>
          <w:color w:val="auto"/>
          <w:sz w:val="24"/>
          <w:szCs w:val="24"/>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lang w:eastAsia="en-US"/>
        </w:rPr>
      </w:pPr>
      <w:r w:rsidRPr="00BD04B7">
        <w:rPr>
          <w:rStyle w:val="FontStyle34"/>
          <w:color w:val="auto"/>
          <w:sz w:val="24"/>
          <w:szCs w:val="24"/>
        </w:rPr>
        <w:t>Wykonawca</w:t>
      </w:r>
      <w:r w:rsidRPr="00BD04B7">
        <w:rPr>
          <w:rFonts w:ascii="Arial" w:eastAsia="Calibri" w:hAnsi="Arial" w:cs="Arial"/>
          <w:lang w:eastAsia="en-US"/>
        </w:rPr>
        <w:t xml:space="preserve"> poinformuje Zamawiającego czy jest mikro, małym czy średnim przedsiębiorcą w rozumieniu ustawy o swobodzie działalności gospodarczej.</w:t>
      </w:r>
    </w:p>
    <w:p w:rsidR="0060025D" w:rsidRPr="00BD04B7" w:rsidRDefault="0060025D" w:rsidP="0060025D">
      <w:pPr>
        <w:pStyle w:val="Style15"/>
        <w:widowControl/>
        <w:tabs>
          <w:tab w:val="left" w:pos="245"/>
        </w:tabs>
        <w:spacing w:line="276" w:lineRule="auto"/>
        <w:ind w:firstLine="0"/>
        <w:rPr>
          <w:rFonts w:ascii="Arial" w:eastAsia="Calibri" w:hAnsi="Arial" w:cs="Arial"/>
        </w:rPr>
      </w:pPr>
    </w:p>
    <w:p w:rsidR="0060025D" w:rsidRPr="00BD04B7" w:rsidRDefault="0060025D" w:rsidP="00855E09">
      <w:pPr>
        <w:pStyle w:val="Style15"/>
        <w:widowControl/>
        <w:numPr>
          <w:ilvl w:val="0"/>
          <w:numId w:val="7"/>
        </w:numPr>
        <w:tabs>
          <w:tab w:val="left" w:pos="245"/>
        </w:tabs>
        <w:spacing w:line="276" w:lineRule="auto"/>
        <w:ind w:left="993"/>
        <w:rPr>
          <w:rFonts w:ascii="Arial" w:eastAsia="Calibri" w:hAnsi="Arial" w:cs="Arial"/>
        </w:rPr>
      </w:pPr>
      <w:r w:rsidRPr="00BD04B7">
        <w:rPr>
          <w:rStyle w:val="FontStyle34"/>
          <w:color w:val="auto"/>
          <w:sz w:val="24"/>
          <w:szCs w:val="24"/>
        </w:rPr>
        <w:t>Maksymalny</w:t>
      </w:r>
      <w:r w:rsidRPr="00BD04B7">
        <w:rPr>
          <w:rFonts w:ascii="Arial" w:eastAsia="Calibri" w:hAnsi="Arial" w:cs="Arial"/>
        </w:rPr>
        <w:t xml:space="preserve"> rozmiar jednego pliku przesyłanego za pośrednictwem dedykowanych formularzy do: złożenia, zmiany, wycofania oferty wynosi 150 MB natomiast przy komunikacji wielkość pliku to maksymalnie 500 MB.</w:t>
      </w:r>
    </w:p>
    <w:p w:rsidR="00063DE6" w:rsidRPr="0060025D" w:rsidRDefault="00063DE6" w:rsidP="00063DE6">
      <w:pPr>
        <w:pStyle w:val="Style15"/>
        <w:widowControl/>
        <w:tabs>
          <w:tab w:val="left" w:pos="283"/>
        </w:tabs>
        <w:spacing w:line="276" w:lineRule="auto"/>
        <w:ind w:left="1134" w:firstLine="0"/>
        <w:rPr>
          <w:rStyle w:val="FontStyle41"/>
          <w:rFonts w:ascii="Arial" w:hAnsi="Arial" w:cs="Arial"/>
          <w:strike/>
          <w:color w:val="auto"/>
          <w:sz w:val="24"/>
          <w:szCs w:val="24"/>
        </w:rPr>
      </w:pPr>
    </w:p>
    <w:p w:rsidR="00A6566C" w:rsidRPr="0060025D" w:rsidRDefault="00A6566C" w:rsidP="00D57DA1">
      <w:pPr>
        <w:pStyle w:val="Style15"/>
        <w:widowControl/>
        <w:tabs>
          <w:tab w:val="left" w:pos="283"/>
        </w:tabs>
        <w:spacing w:line="276" w:lineRule="auto"/>
        <w:ind w:left="1134" w:firstLine="0"/>
        <w:rPr>
          <w:rStyle w:val="FontStyle41"/>
          <w:rFonts w:ascii="Arial" w:hAnsi="Arial" w:cs="Arial"/>
          <w:strike/>
          <w:color w:val="auto"/>
          <w:sz w:val="24"/>
          <w:szCs w:val="24"/>
        </w:rPr>
      </w:pPr>
    </w:p>
    <w:p w:rsidR="000F2352" w:rsidRPr="00260063" w:rsidRDefault="000F2352" w:rsidP="00B64A2A">
      <w:pPr>
        <w:pStyle w:val="Style15"/>
        <w:widowControl/>
        <w:numPr>
          <w:ilvl w:val="0"/>
          <w:numId w:val="7"/>
        </w:numPr>
        <w:tabs>
          <w:tab w:val="left" w:pos="245"/>
        </w:tabs>
        <w:spacing w:line="276" w:lineRule="auto"/>
        <w:ind w:left="993"/>
        <w:rPr>
          <w:rStyle w:val="FontStyle32"/>
          <w:rFonts w:ascii="Arial" w:hAnsi="Arial" w:cs="Arial"/>
          <w:b w:val="0"/>
          <w:bCs w:val="0"/>
          <w:color w:val="auto"/>
          <w:sz w:val="24"/>
          <w:szCs w:val="24"/>
        </w:rPr>
      </w:pPr>
      <w:r w:rsidRPr="00260063">
        <w:rPr>
          <w:rStyle w:val="FontStyle34"/>
          <w:b/>
          <w:bCs/>
          <w:color w:val="auto"/>
          <w:sz w:val="24"/>
          <w:szCs w:val="24"/>
        </w:rPr>
        <w:t>Informacje</w:t>
      </w:r>
      <w:r w:rsidRPr="00260063">
        <w:rPr>
          <w:rStyle w:val="FontStyle32"/>
          <w:rFonts w:ascii="Arial" w:hAnsi="Arial" w:cs="Arial"/>
          <w:color w:val="auto"/>
          <w:sz w:val="24"/>
          <w:szCs w:val="24"/>
        </w:rPr>
        <w:t xml:space="preserve"> dotyczące ofert wariantowych, w tym informacje o sposobie przedstawiania ofert wariantowych oraz minimalne warunki, jakim muszą odpowiadać oferty wariantowe</w:t>
      </w:r>
    </w:p>
    <w:p w:rsidR="00144577" w:rsidRPr="00260063" w:rsidRDefault="00144577" w:rsidP="00260063">
      <w:pPr>
        <w:pStyle w:val="Style15"/>
        <w:widowControl/>
        <w:tabs>
          <w:tab w:val="left" w:pos="283"/>
        </w:tabs>
        <w:spacing w:before="120" w:line="276" w:lineRule="auto"/>
        <w:ind w:left="993" w:firstLine="0"/>
        <w:rPr>
          <w:rStyle w:val="FontStyle75"/>
          <w:color w:val="auto"/>
          <w:sz w:val="24"/>
          <w:szCs w:val="24"/>
        </w:rPr>
      </w:pPr>
      <w:r w:rsidRPr="00260063">
        <w:rPr>
          <w:rStyle w:val="FontStyle41"/>
          <w:rFonts w:ascii="Arial" w:hAnsi="Arial" w:cs="Arial"/>
          <w:color w:val="auto"/>
          <w:sz w:val="24"/>
          <w:szCs w:val="24"/>
        </w:rPr>
        <w:t>Zamawiający</w:t>
      </w:r>
      <w:r w:rsidRPr="00260063">
        <w:rPr>
          <w:rStyle w:val="FontStyle75"/>
          <w:color w:val="auto"/>
          <w:sz w:val="24"/>
          <w:szCs w:val="24"/>
        </w:rPr>
        <w:t xml:space="preserve"> nie dopuszcza możliwości złożenia oferty wariantowej, o której mowa w art. 92 Ustawy tzn. oferty przewidującej odmienny sposób wykonania zamówienia niż określony w niniejszej SWZ.</w:t>
      </w:r>
    </w:p>
    <w:p w:rsidR="001E069E" w:rsidRPr="0002704C" w:rsidRDefault="001E069E" w:rsidP="00773E3F">
      <w:pPr>
        <w:pStyle w:val="Style15"/>
        <w:widowControl/>
        <w:tabs>
          <w:tab w:val="left" w:pos="283"/>
        </w:tabs>
        <w:spacing w:line="276" w:lineRule="auto"/>
        <w:ind w:left="709" w:firstLine="0"/>
        <w:rPr>
          <w:rStyle w:val="FontStyle41"/>
          <w:rFonts w:ascii="Arial" w:hAnsi="Arial" w:cs="Arial"/>
          <w:color w:val="auto"/>
          <w:sz w:val="24"/>
          <w:szCs w:val="24"/>
        </w:rPr>
      </w:pPr>
    </w:p>
    <w:p w:rsidR="00666831" w:rsidRPr="00B64A2A" w:rsidRDefault="00FC3D95"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02704C">
        <w:rPr>
          <w:rStyle w:val="FontStyle40"/>
          <w:rFonts w:ascii="Arial" w:hAnsi="Arial" w:cs="Arial"/>
          <w:color w:val="auto"/>
          <w:sz w:val="24"/>
          <w:szCs w:val="24"/>
        </w:rPr>
        <w:t>Sposób oraz termin składania ofert</w:t>
      </w:r>
    </w:p>
    <w:p w:rsidR="00B64A2A" w:rsidRDefault="00B64A2A" w:rsidP="00B64A2A">
      <w:pPr>
        <w:tabs>
          <w:tab w:val="left" w:pos="426"/>
        </w:tabs>
        <w:spacing w:line="276" w:lineRule="auto"/>
        <w:jc w:val="both"/>
        <w:rPr>
          <w:rStyle w:val="FontStyle40"/>
          <w:rFonts w:ascii="Arial" w:hAnsi="Arial" w:cs="Arial"/>
          <w:color w:val="auto"/>
          <w:sz w:val="24"/>
          <w:szCs w:val="24"/>
        </w:rPr>
      </w:pPr>
    </w:p>
    <w:p w:rsidR="00B64A2A" w:rsidRPr="00AE328E" w:rsidRDefault="00B64A2A" w:rsidP="00B64A2A">
      <w:pPr>
        <w:pStyle w:val="Style15"/>
        <w:widowControl/>
        <w:numPr>
          <w:ilvl w:val="0"/>
          <w:numId w:val="8"/>
        </w:numPr>
        <w:tabs>
          <w:tab w:val="left" w:pos="283"/>
        </w:tabs>
        <w:spacing w:line="276" w:lineRule="auto"/>
        <w:ind w:left="993"/>
        <w:rPr>
          <w:rFonts w:ascii="Arial" w:hAnsi="Arial" w:cs="Arial"/>
        </w:rPr>
      </w:pPr>
      <w:r w:rsidRPr="00E80D19">
        <w:rPr>
          <w:rFonts w:ascii="Arial" w:eastAsia="Calibri" w:hAnsi="Arial" w:cs="Arial"/>
        </w:rPr>
        <w:t xml:space="preserve">Ofertę wraz z wymaganymi dokumentami należy umieścić na </w:t>
      </w:r>
      <w:hyperlink r:id="rId31">
        <w:r w:rsidRPr="00867E24">
          <w:rPr>
            <w:rFonts w:ascii="Arial" w:eastAsia="Calibri" w:hAnsi="Arial" w:cs="Arial"/>
            <w:color w:val="0070C0"/>
            <w:u w:val="single"/>
          </w:rPr>
          <w:t>platformazakupowa.p</w:t>
        </w:r>
      </w:hyperlink>
      <w:r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2" w:history="1">
        <w:r w:rsidRPr="009C5EE2">
          <w:rPr>
            <w:rStyle w:val="Hipercze"/>
            <w:rFonts w:ascii="Arial" w:eastAsia="Calibri" w:hAnsi="Arial" w:cs="Arial"/>
            <w:bCs/>
            <w:shd w:val="clear" w:color="auto" w:fill="FEFEFE"/>
          </w:rPr>
          <w:t>https://platformazakupowa.pl/pn/1blog</w:t>
        </w:r>
      </w:hyperlink>
      <w:r>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rsidR="00B64A2A" w:rsidRPr="00191593" w:rsidRDefault="00B64A2A" w:rsidP="00B64A2A">
      <w:pPr>
        <w:pStyle w:val="Style15"/>
        <w:widowControl/>
        <w:tabs>
          <w:tab w:val="left" w:pos="283"/>
        </w:tabs>
        <w:spacing w:line="276" w:lineRule="auto"/>
        <w:ind w:left="851" w:firstLine="0"/>
        <w:rPr>
          <w:rFonts w:ascii="Arial" w:eastAsia="Calibri" w:hAnsi="Arial" w:cs="Arial"/>
        </w:rPr>
      </w:pPr>
      <w:r>
        <w:rPr>
          <w:rStyle w:val="FontStyle41"/>
          <w:rFonts w:ascii="Arial" w:hAnsi="Arial" w:cs="Arial"/>
          <w:color w:val="auto"/>
          <w:sz w:val="24"/>
          <w:szCs w:val="24"/>
        </w:rPr>
        <w:t xml:space="preserve">  </w:t>
      </w: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 </w:t>
      </w:r>
      <w:r w:rsidRPr="00B927DD">
        <w:rPr>
          <w:rStyle w:val="FontStyle34"/>
          <w:color w:val="auto"/>
          <w:sz w:val="24"/>
          <w:szCs w:val="24"/>
        </w:rPr>
        <w:t xml:space="preserve">dniu </w:t>
      </w:r>
      <w:r w:rsidR="00191593" w:rsidRPr="00191593">
        <w:rPr>
          <w:rStyle w:val="FontStyle34"/>
          <w:b/>
          <w:color w:val="auto"/>
          <w:sz w:val="24"/>
          <w:szCs w:val="24"/>
        </w:rPr>
        <w:t>16.05</w:t>
      </w:r>
      <w:r w:rsidRPr="00191593">
        <w:rPr>
          <w:rStyle w:val="FontStyle34"/>
          <w:b/>
          <w:color w:val="auto"/>
          <w:sz w:val="24"/>
          <w:szCs w:val="24"/>
        </w:rPr>
        <w:t>.</w:t>
      </w:r>
      <w:r w:rsidRPr="00191593">
        <w:rPr>
          <w:rStyle w:val="FontStyle32"/>
          <w:rFonts w:ascii="Arial" w:hAnsi="Arial" w:cs="Arial"/>
          <w:color w:val="auto"/>
          <w:sz w:val="24"/>
          <w:szCs w:val="24"/>
        </w:rPr>
        <w:t>2025 r. godzina 08:00</w:t>
      </w:r>
    </w:p>
    <w:p w:rsidR="00B64A2A" w:rsidRPr="00185F8C" w:rsidRDefault="00B64A2A" w:rsidP="00B64A2A">
      <w:pPr>
        <w:pStyle w:val="Style15"/>
        <w:widowControl/>
        <w:tabs>
          <w:tab w:val="left" w:pos="283"/>
        </w:tabs>
        <w:spacing w:line="276" w:lineRule="auto"/>
        <w:ind w:left="1134" w:firstLine="0"/>
        <w:rPr>
          <w:rFonts w:ascii="Arial" w:hAnsi="Arial" w:cs="Arial"/>
          <w:color w:val="FF0000"/>
        </w:rPr>
      </w:pPr>
    </w:p>
    <w:p w:rsidR="00B64A2A" w:rsidRPr="00BD04B7" w:rsidRDefault="00B64A2A" w:rsidP="00B64A2A">
      <w:pPr>
        <w:pStyle w:val="Style15"/>
        <w:widowControl/>
        <w:numPr>
          <w:ilvl w:val="0"/>
          <w:numId w:val="8"/>
        </w:numPr>
        <w:tabs>
          <w:tab w:val="left" w:pos="283"/>
        </w:tabs>
        <w:spacing w:line="276" w:lineRule="auto"/>
        <w:ind w:left="993"/>
        <w:rPr>
          <w:rFonts w:ascii="Arial" w:eastAsia="Calibri" w:hAnsi="Arial" w:cs="Arial"/>
        </w:rPr>
      </w:pPr>
      <w:r w:rsidRPr="00BD04B7">
        <w:rPr>
          <w:rFonts w:ascii="Arial" w:eastAsia="Calibri" w:hAnsi="Arial" w:cs="Arial"/>
        </w:rPr>
        <w:t>Do oferty należy dołączyć wszystkie wymagane w SWZ dokumenty.</w:t>
      </w:r>
    </w:p>
    <w:p w:rsidR="00B64A2A" w:rsidRPr="00BD04B7" w:rsidRDefault="00B64A2A" w:rsidP="00B64A2A">
      <w:pPr>
        <w:pStyle w:val="Style15"/>
        <w:widowControl/>
        <w:tabs>
          <w:tab w:val="left" w:pos="283"/>
        </w:tabs>
        <w:spacing w:line="276" w:lineRule="auto"/>
        <w:ind w:left="1134" w:firstLine="0"/>
        <w:rPr>
          <w:rFonts w:ascii="Arial" w:eastAsia="Calibri" w:hAnsi="Arial" w:cs="Arial"/>
        </w:rPr>
      </w:pPr>
    </w:p>
    <w:p w:rsidR="00B64A2A" w:rsidRPr="00BD04B7" w:rsidRDefault="00B64A2A" w:rsidP="00B64A2A">
      <w:pPr>
        <w:pStyle w:val="Style15"/>
        <w:widowControl/>
        <w:numPr>
          <w:ilvl w:val="0"/>
          <w:numId w:val="8"/>
        </w:numPr>
        <w:tabs>
          <w:tab w:val="left" w:pos="283"/>
        </w:tabs>
        <w:spacing w:line="276" w:lineRule="auto"/>
        <w:ind w:left="993"/>
        <w:rPr>
          <w:rFonts w:ascii="Arial" w:eastAsia="Calibri" w:hAnsi="Arial" w:cs="Arial"/>
        </w:rPr>
      </w:pPr>
      <w:r w:rsidRPr="00BD04B7">
        <w:rPr>
          <w:rFonts w:ascii="Arial" w:eastAsia="Calibri" w:hAnsi="Arial" w:cs="Arial"/>
        </w:rPr>
        <w:t>Po wypełnieniu Formularza składania oferty lub wniosku i dołączenia  wszystkich wymaganych załączników należy kliknąć przycisk „Przejdź do podsumowania”.</w:t>
      </w:r>
    </w:p>
    <w:p w:rsidR="00B64A2A" w:rsidRPr="00BD04B7" w:rsidRDefault="00B64A2A" w:rsidP="00B64A2A">
      <w:pPr>
        <w:pStyle w:val="Style15"/>
        <w:widowControl/>
        <w:tabs>
          <w:tab w:val="left" w:pos="283"/>
        </w:tabs>
        <w:spacing w:line="276" w:lineRule="auto"/>
        <w:ind w:firstLine="0"/>
        <w:rPr>
          <w:rFonts w:ascii="Arial" w:eastAsia="Calibri" w:hAnsi="Arial" w:cs="Arial"/>
        </w:rPr>
      </w:pPr>
    </w:p>
    <w:p w:rsidR="00B64A2A" w:rsidRPr="00BD04B7" w:rsidRDefault="00B64A2A" w:rsidP="001C5579">
      <w:pPr>
        <w:pStyle w:val="Style15"/>
        <w:widowControl/>
        <w:numPr>
          <w:ilvl w:val="0"/>
          <w:numId w:val="8"/>
        </w:numPr>
        <w:tabs>
          <w:tab w:val="left" w:pos="283"/>
        </w:tabs>
        <w:spacing w:line="276" w:lineRule="auto"/>
        <w:ind w:left="993"/>
        <w:rPr>
          <w:rFonts w:ascii="Arial" w:eastAsia="Calibri" w:hAnsi="Arial" w:cs="Arial"/>
        </w:rPr>
      </w:pPr>
      <w:r w:rsidRPr="00BD04B7">
        <w:rPr>
          <w:rFonts w:ascii="Arial" w:eastAsia="Calibri" w:hAnsi="Arial" w:cs="Arial"/>
        </w:rPr>
        <w:t xml:space="preserve">Oferta lub wniosek składana elektronicznie musi </w:t>
      </w:r>
      <w:r w:rsidRPr="00BD04B7">
        <w:rPr>
          <w:rFonts w:ascii="Arial" w:eastAsia="Calibri" w:hAnsi="Arial" w:cs="Arial"/>
          <w:b/>
        </w:rPr>
        <w:t xml:space="preserve">zostać podpisana elektronicznym podpisem kwalifikowanym, podpisem zaufanym lub podpisem osobistym. </w:t>
      </w:r>
      <w:r w:rsidRPr="00BD04B7">
        <w:rPr>
          <w:rFonts w:ascii="Arial" w:eastAsia="Calibri" w:hAnsi="Arial" w:cs="Arial"/>
        </w:rPr>
        <w:t>W procesie składania oferty za pośrednictwem</w:t>
      </w:r>
      <w:r w:rsidRPr="00E80D19">
        <w:rPr>
          <w:rFonts w:ascii="Arial" w:eastAsia="Calibri" w:hAnsi="Arial" w:cs="Arial"/>
        </w:rPr>
        <w:t xml:space="preserve">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4">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Zalecamy </w:t>
      </w:r>
      <w:r w:rsidRPr="00BD04B7">
        <w:rPr>
          <w:rFonts w:ascii="Arial" w:eastAsia="Calibri" w:hAnsi="Arial" w:cs="Arial"/>
        </w:rPr>
        <w:t xml:space="preserve">stosowanie podpisu na każdym załączonym pliku osobno, </w:t>
      </w:r>
      <w:r w:rsidRPr="00BD04B7">
        <w:rPr>
          <w:rFonts w:ascii="Arial" w:eastAsia="Calibri" w:hAnsi="Arial" w:cs="Arial"/>
        </w:rPr>
        <w:br/>
        <w:t>w szczególności wskazanych w art. 63 ust 1 oraz ust. 2  Ustawy, gdzie zaznaczono, iż oferty, wnioski o dopuszczenie do udziału w postępowaniu oraz oświadczenie, o którym mowa w art. 125 ust.1 Ustawy sporządza się, pod rygorem nieważności, w postaci lub formie elektronicznej i opatruje się odpowiednio w odniesieniu do wartości postępowania kwalifikowanym</w:t>
      </w:r>
      <w:r w:rsidRPr="00CB70C3">
        <w:rPr>
          <w:rFonts w:ascii="Arial" w:eastAsia="Calibri" w:hAnsi="Arial" w:cs="Arial"/>
          <w:color w:val="7030A0"/>
        </w:rPr>
        <w:t xml:space="preserve"> </w:t>
      </w:r>
      <w:r w:rsidRPr="00BD04B7">
        <w:rPr>
          <w:rFonts w:ascii="Arial" w:eastAsia="Calibri" w:hAnsi="Arial" w:cs="Arial"/>
        </w:rPr>
        <w:t>podpisem elektronicznym, podpisem zaufanym lub podpisem osobistym.</w:t>
      </w:r>
    </w:p>
    <w:p w:rsidR="00B64A2A" w:rsidRPr="00BD04B7" w:rsidRDefault="00B64A2A" w:rsidP="00B64A2A">
      <w:pPr>
        <w:pStyle w:val="Style15"/>
        <w:widowControl/>
        <w:tabs>
          <w:tab w:val="left" w:pos="283"/>
        </w:tabs>
        <w:spacing w:line="276" w:lineRule="auto"/>
        <w:ind w:firstLine="0"/>
        <w:rPr>
          <w:rFonts w:ascii="Arial" w:eastAsia="Calibri" w:hAnsi="Arial" w:cs="Arial"/>
        </w:rPr>
      </w:pPr>
    </w:p>
    <w:p w:rsidR="00B64A2A" w:rsidRPr="00BD04B7" w:rsidRDefault="00B64A2A" w:rsidP="001C5579">
      <w:pPr>
        <w:pStyle w:val="Style15"/>
        <w:widowControl/>
        <w:numPr>
          <w:ilvl w:val="0"/>
          <w:numId w:val="8"/>
        </w:numPr>
        <w:tabs>
          <w:tab w:val="left" w:pos="283"/>
        </w:tabs>
        <w:spacing w:line="276" w:lineRule="auto"/>
        <w:ind w:left="993"/>
        <w:rPr>
          <w:rFonts w:ascii="Arial" w:eastAsia="Calibri" w:hAnsi="Arial" w:cs="Arial"/>
        </w:rPr>
      </w:pPr>
      <w:r w:rsidRPr="00BD04B7">
        <w:rPr>
          <w:rFonts w:ascii="Arial" w:eastAsia="Calibri" w:hAnsi="Arial" w:cs="Arial"/>
        </w:rPr>
        <w:t xml:space="preserve">Za datę złożenia oferty przyjmuje się datę jej przekazania w systemie (platformie) </w:t>
      </w:r>
      <w:r w:rsidR="001C5579" w:rsidRPr="00BD04B7">
        <w:rPr>
          <w:rFonts w:ascii="Arial" w:eastAsia="Calibri" w:hAnsi="Arial" w:cs="Arial"/>
        </w:rPr>
        <w:br/>
      </w:r>
      <w:r w:rsidRPr="00BD04B7">
        <w:rPr>
          <w:rFonts w:ascii="Arial" w:eastAsia="Calibri" w:hAnsi="Arial" w:cs="Arial"/>
        </w:rPr>
        <w:t xml:space="preserve">w drugim kroku składania oferty poprzez kliknięcie przycisku „Złóż ofertę” </w:t>
      </w:r>
      <w:r w:rsidR="001C5579" w:rsidRPr="00BD04B7">
        <w:rPr>
          <w:rFonts w:ascii="Arial" w:eastAsia="Calibri" w:hAnsi="Arial" w:cs="Arial"/>
        </w:rPr>
        <w:br/>
      </w:r>
      <w:r w:rsidRPr="00BD04B7">
        <w:rPr>
          <w:rFonts w:ascii="Arial" w:eastAsia="Calibri" w:hAnsi="Arial" w:cs="Arial"/>
        </w:rPr>
        <w:t>i wyświetlenie się komunikatu, że oferta została zaszyfrowana i złożona.</w:t>
      </w:r>
    </w:p>
    <w:p w:rsidR="00B64A2A" w:rsidRPr="00BD04B7" w:rsidRDefault="00B64A2A" w:rsidP="00B64A2A">
      <w:pPr>
        <w:pStyle w:val="Style15"/>
        <w:widowControl/>
        <w:tabs>
          <w:tab w:val="left" w:pos="283"/>
        </w:tabs>
        <w:spacing w:line="276" w:lineRule="auto"/>
        <w:ind w:firstLine="0"/>
        <w:rPr>
          <w:rFonts w:ascii="Arial" w:eastAsia="Calibri" w:hAnsi="Arial" w:cs="Arial"/>
        </w:rPr>
      </w:pPr>
    </w:p>
    <w:p w:rsidR="00B64A2A" w:rsidRPr="00BD04B7" w:rsidRDefault="00B64A2A" w:rsidP="001C5579">
      <w:pPr>
        <w:pStyle w:val="Style15"/>
        <w:widowControl/>
        <w:numPr>
          <w:ilvl w:val="0"/>
          <w:numId w:val="8"/>
        </w:numPr>
        <w:tabs>
          <w:tab w:val="left" w:pos="283"/>
        </w:tabs>
        <w:spacing w:line="276" w:lineRule="auto"/>
        <w:ind w:left="993"/>
        <w:rPr>
          <w:rStyle w:val="FontStyle32"/>
          <w:rFonts w:ascii="Arial" w:hAnsi="Arial" w:cs="Arial"/>
          <w:b w:val="0"/>
          <w:bCs w:val="0"/>
          <w:color w:val="auto"/>
          <w:sz w:val="24"/>
          <w:szCs w:val="24"/>
        </w:rPr>
      </w:pPr>
      <w:r w:rsidRPr="00BD04B7">
        <w:rPr>
          <w:rFonts w:ascii="Arial" w:eastAsia="Calibri" w:hAnsi="Arial" w:cs="Arial"/>
        </w:rPr>
        <w:t>Zgodnie</w:t>
      </w:r>
      <w:r w:rsidRPr="00BD04B7">
        <w:rPr>
          <w:rStyle w:val="FontStyle32"/>
          <w:rFonts w:ascii="Arial" w:hAnsi="Arial" w:cs="Arial"/>
          <w:b w:val="0"/>
          <w:color w:val="auto"/>
          <w:sz w:val="24"/>
          <w:szCs w:val="24"/>
        </w:rPr>
        <w:t xml:space="preserve"> z art. 219 ust. 1 Ustawy oferta może być złożona tylko do upływu terminu składania ofert.</w:t>
      </w:r>
    </w:p>
    <w:p w:rsidR="00B64A2A" w:rsidRPr="00BD04B7" w:rsidRDefault="00B64A2A" w:rsidP="00B64A2A">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rsidR="00B64A2A" w:rsidRPr="00BD04B7" w:rsidRDefault="00B64A2A" w:rsidP="001C5579">
      <w:pPr>
        <w:pStyle w:val="Style15"/>
        <w:widowControl/>
        <w:numPr>
          <w:ilvl w:val="0"/>
          <w:numId w:val="8"/>
        </w:numPr>
        <w:tabs>
          <w:tab w:val="left" w:pos="283"/>
        </w:tabs>
        <w:spacing w:line="276" w:lineRule="auto"/>
        <w:ind w:left="993"/>
        <w:rPr>
          <w:rStyle w:val="FontStyle34"/>
          <w:color w:val="auto"/>
          <w:sz w:val="24"/>
          <w:szCs w:val="24"/>
        </w:rPr>
      </w:pPr>
      <w:r w:rsidRPr="00BD04B7">
        <w:rPr>
          <w:rFonts w:ascii="Arial" w:eastAsia="Calibri" w:hAnsi="Arial" w:cs="Arial"/>
        </w:rPr>
        <w:t>Zgodnie</w:t>
      </w:r>
      <w:r w:rsidRPr="00BD04B7">
        <w:rPr>
          <w:rStyle w:val="FontStyle32"/>
          <w:rFonts w:ascii="Arial" w:hAnsi="Arial" w:cs="Arial"/>
          <w:b w:val="0"/>
          <w:color w:val="auto"/>
          <w:sz w:val="24"/>
          <w:szCs w:val="24"/>
        </w:rPr>
        <w:t xml:space="preserve"> z art. 219 ust. 2 Ustawy do upływu terminu składania ofert Wykonawca może wycofać ofertę</w:t>
      </w:r>
      <w:r w:rsidRPr="00BD04B7">
        <w:rPr>
          <w:rStyle w:val="FontStyle34"/>
          <w:color w:val="auto"/>
          <w:sz w:val="24"/>
          <w:szCs w:val="24"/>
        </w:rPr>
        <w:t xml:space="preserve"> zgodnie z instrukcją znajdującą się na Platformie. </w:t>
      </w:r>
    </w:p>
    <w:p w:rsidR="00BD04B7" w:rsidRPr="00BD04B7" w:rsidRDefault="00BD04B7" w:rsidP="00BD04B7">
      <w:pPr>
        <w:pStyle w:val="Style15"/>
        <w:widowControl/>
        <w:tabs>
          <w:tab w:val="left" w:pos="283"/>
        </w:tabs>
        <w:spacing w:line="276" w:lineRule="auto"/>
        <w:ind w:left="993" w:firstLine="0"/>
        <w:rPr>
          <w:rFonts w:ascii="Arial" w:eastAsia="Calibri" w:hAnsi="Arial" w:cs="Arial"/>
        </w:rPr>
      </w:pPr>
    </w:p>
    <w:p w:rsidR="00B64A2A" w:rsidRPr="00703CE6" w:rsidRDefault="00B64A2A" w:rsidP="001C5579">
      <w:pPr>
        <w:pStyle w:val="Style15"/>
        <w:widowControl/>
        <w:numPr>
          <w:ilvl w:val="0"/>
          <w:numId w:val="8"/>
        </w:numPr>
        <w:tabs>
          <w:tab w:val="left" w:pos="283"/>
        </w:tabs>
        <w:spacing w:line="276" w:lineRule="auto"/>
        <w:ind w:left="993"/>
        <w:rPr>
          <w:rFonts w:ascii="Arial" w:eastAsia="Calibri" w:hAnsi="Arial" w:cs="Arial"/>
        </w:rPr>
      </w:pPr>
      <w:r w:rsidRPr="00BD04B7">
        <w:rPr>
          <w:rFonts w:ascii="Arial" w:eastAsia="Calibri" w:hAnsi="Arial" w:cs="Arial"/>
        </w:rPr>
        <w:t xml:space="preserve">Szczegółowa instrukcja dla Wykonawców dotycząca złożenia, zmiany </w:t>
      </w:r>
      <w:r w:rsidRPr="00BD04B7">
        <w:rPr>
          <w:rFonts w:ascii="Arial" w:eastAsia="Calibri" w:hAnsi="Arial" w:cs="Arial"/>
        </w:rPr>
        <w:br/>
        <w:t>i wycofania oferty znajduje się na stronie internetowej pod adresem:</w:t>
      </w:r>
      <w:r w:rsidRPr="00AE328E">
        <w:rPr>
          <w:rFonts w:ascii="Arial" w:eastAsia="Calibri" w:hAnsi="Arial" w:cs="Arial"/>
        </w:rPr>
        <w:t xml:space="preserve">  </w:t>
      </w:r>
      <w:hyperlink r:id="rId35">
        <w:r w:rsidRPr="00AE328E">
          <w:rPr>
            <w:rFonts w:ascii="Arial" w:eastAsia="Calibri" w:hAnsi="Arial" w:cs="Arial"/>
            <w:color w:val="1155CC"/>
            <w:u w:val="single"/>
          </w:rPr>
          <w:t>https://platformazakupowa.pl/strona/45-instrukcje</w:t>
        </w:r>
      </w:hyperlink>
    </w:p>
    <w:p w:rsidR="00B4237E" w:rsidRPr="00B64A2A" w:rsidRDefault="00B4237E" w:rsidP="00B4237E">
      <w:pPr>
        <w:pStyle w:val="Akapitzlist"/>
        <w:rPr>
          <w:rStyle w:val="FontStyle41"/>
          <w:rFonts w:ascii="Arial" w:hAnsi="Arial" w:cs="Arial"/>
          <w:strike/>
          <w:color w:val="auto"/>
          <w:sz w:val="24"/>
          <w:szCs w:val="24"/>
        </w:rPr>
      </w:pPr>
    </w:p>
    <w:p w:rsidR="008C30F9" w:rsidRPr="0002704C" w:rsidRDefault="008C30F9" w:rsidP="00773E3F">
      <w:pPr>
        <w:pStyle w:val="Style15"/>
        <w:widowControl/>
        <w:tabs>
          <w:tab w:val="left" w:pos="283"/>
        </w:tabs>
        <w:spacing w:line="276" w:lineRule="auto"/>
        <w:ind w:firstLine="0"/>
        <w:rPr>
          <w:rStyle w:val="FontStyle41"/>
          <w:color w:val="auto"/>
        </w:rPr>
      </w:pPr>
    </w:p>
    <w:p w:rsidR="008C30F9" w:rsidRPr="0002704C" w:rsidRDefault="008C30F9"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02704C">
        <w:rPr>
          <w:rStyle w:val="FontStyle40"/>
          <w:rFonts w:ascii="Arial" w:hAnsi="Arial" w:cs="Arial"/>
          <w:color w:val="auto"/>
          <w:sz w:val="24"/>
          <w:szCs w:val="24"/>
        </w:rPr>
        <w:t>Termin otwarcia ofert</w:t>
      </w:r>
    </w:p>
    <w:p w:rsidR="00A7370F" w:rsidRPr="00D3246D" w:rsidRDefault="00AA000B" w:rsidP="00E46D6C">
      <w:pPr>
        <w:pStyle w:val="Style16"/>
        <w:widowControl/>
        <w:numPr>
          <w:ilvl w:val="0"/>
          <w:numId w:val="9"/>
        </w:numPr>
        <w:tabs>
          <w:tab w:val="left" w:pos="350"/>
        </w:tabs>
        <w:spacing w:line="276" w:lineRule="auto"/>
        <w:ind w:left="993"/>
        <w:jc w:val="both"/>
        <w:rPr>
          <w:rStyle w:val="FontStyle32"/>
          <w:rFonts w:ascii="Arial" w:hAnsi="Arial" w:cs="Arial"/>
          <w:b w:val="0"/>
          <w:bCs w:val="0"/>
          <w:color w:val="auto"/>
          <w:sz w:val="24"/>
          <w:szCs w:val="24"/>
        </w:rPr>
      </w:pPr>
      <w:r w:rsidRPr="0002704C">
        <w:rPr>
          <w:rStyle w:val="FontStyle34"/>
          <w:color w:val="auto"/>
          <w:sz w:val="24"/>
          <w:szCs w:val="24"/>
        </w:rPr>
        <w:t>Otwarcie ofert nas</w:t>
      </w:r>
      <w:r w:rsidR="00EA78B5" w:rsidRPr="0002704C">
        <w:rPr>
          <w:rStyle w:val="FontStyle34"/>
          <w:color w:val="auto"/>
          <w:sz w:val="24"/>
          <w:szCs w:val="24"/>
        </w:rPr>
        <w:t xml:space="preserve">tąpi za </w:t>
      </w:r>
      <w:r w:rsidR="00EA78B5" w:rsidRPr="00D3246D">
        <w:rPr>
          <w:rStyle w:val="FontStyle34"/>
          <w:color w:val="auto"/>
          <w:sz w:val="24"/>
          <w:szCs w:val="24"/>
        </w:rPr>
        <w:t>pośrednictwem Platformy</w:t>
      </w:r>
      <w:r w:rsidRPr="00D3246D">
        <w:rPr>
          <w:rStyle w:val="FontStyle34"/>
          <w:color w:val="auto"/>
          <w:sz w:val="24"/>
          <w:szCs w:val="24"/>
        </w:rPr>
        <w:t xml:space="preserve">, </w:t>
      </w:r>
      <w:r w:rsidR="008E293D" w:rsidRPr="00D3246D">
        <w:rPr>
          <w:rStyle w:val="FontStyle32"/>
          <w:rFonts w:ascii="Arial" w:hAnsi="Arial" w:cs="Arial"/>
          <w:color w:val="auto"/>
          <w:sz w:val="24"/>
          <w:szCs w:val="24"/>
        </w:rPr>
        <w:t xml:space="preserve">w dniu </w:t>
      </w:r>
      <w:r w:rsidR="00191593" w:rsidRPr="00191593">
        <w:rPr>
          <w:rStyle w:val="FontStyle32"/>
          <w:rFonts w:ascii="Arial" w:hAnsi="Arial" w:cs="Arial"/>
          <w:color w:val="auto"/>
          <w:sz w:val="24"/>
          <w:szCs w:val="24"/>
        </w:rPr>
        <w:t>16.05</w:t>
      </w:r>
      <w:r w:rsidR="00D3246D" w:rsidRPr="00191593">
        <w:rPr>
          <w:rStyle w:val="FontStyle32"/>
          <w:rFonts w:ascii="Arial" w:hAnsi="Arial" w:cs="Arial"/>
          <w:color w:val="auto"/>
          <w:sz w:val="24"/>
          <w:szCs w:val="24"/>
        </w:rPr>
        <w:t>.</w:t>
      </w:r>
      <w:r w:rsidR="00EA78B5" w:rsidRPr="00191593">
        <w:rPr>
          <w:rStyle w:val="FontStyle32"/>
          <w:rFonts w:ascii="Arial" w:hAnsi="Arial" w:cs="Arial"/>
          <w:color w:val="auto"/>
          <w:sz w:val="24"/>
          <w:szCs w:val="24"/>
        </w:rPr>
        <w:t>202</w:t>
      </w:r>
      <w:r w:rsidR="00CB70C3" w:rsidRPr="00191593">
        <w:rPr>
          <w:rStyle w:val="FontStyle32"/>
          <w:rFonts w:ascii="Arial" w:hAnsi="Arial" w:cs="Arial"/>
          <w:color w:val="auto"/>
          <w:sz w:val="24"/>
          <w:szCs w:val="24"/>
        </w:rPr>
        <w:t>5</w:t>
      </w:r>
      <w:r w:rsidRPr="00191593">
        <w:rPr>
          <w:rStyle w:val="FontStyle32"/>
          <w:rFonts w:ascii="Arial" w:hAnsi="Arial" w:cs="Arial"/>
          <w:color w:val="auto"/>
          <w:sz w:val="24"/>
          <w:szCs w:val="24"/>
        </w:rPr>
        <w:t xml:space="preserve"> r. </w:t>
      </w:r>
    </w:p>
    <w:p w:rsidR="00AA000B" w:rsidRPr="00D3246D" w:rsidRDefault="00D3246D" w:rsidP="00D3246D">
      <w:pPr>
        <w:pStyle w:val="Style16"/>
        <w:widowControl/>
        <w:tabs>
          <w:tab w:val="left" w:pos="350"/>
        </w:tabs>
        <w:spacing w:line="276" w:lineRule="auto"/>
        <w:ind w:left="1134" w:firstLine="0"/>
        <w:jc w:val="both"/>
        <w:rPr>
          <w:rStyle w:val="FontStyle32"/>
          <w:rFonts w:ascii="Arial" w:hAnsi="Arial" w:cs="Arial"/>
          <w:b w:val="0"/>
          <w:bCs w:val="0"/>
          <w:color w:val="auto"/>
          <w:sz w:val="24"/>
          <w:szCs w:val="24"/>
        </w:rPr>
      </w:pPr>
      <w:r w:rsidRPr="00D3246D">
        <w:rPr>
          <w:rStyle w:val="FontStyle32"/>
          <w:rFonts w:ascii="Arial" w:hAnsi="Arial" w:cs="Arial"/>
          <w:color w:val="auto"/>
          <w:sz w:val="24"/>
          <w:szCs w:val="24"/>
        </w:rPr>
        <w:t>o godzinie 08</w:t>
      </w:r>
      <w:r w:rsidR="00AA000B" w:rsidRPr="00D3246D">
        <w:rPr>
          <w:rStyle w:val="FontStyle32"/>
          <w:rFonts w:ascii="Arial" w:hAnsi="Arial" w:cs="Arial"/>
          <w:color w:val="auto"/>
          <w:sz w:val="24"/>
          <w:szCs w:val="24"/>
        </w:rPr>
        <w:t>:30.</w:t>
      </w:r>
    </w:p>
    <w:p w:rsidR="00AA000B" w:rsidRPr="00D3246D" w:rsidRDefault="00AA000B" w:rsidP="00011AD7">
      <w:pPr>
        <w:pStyle w:val="Style16"/>
        <w:widowControl/>
        <w:tabs>
          <w:tab w:val="left" w:pos="350"/>
        </w:tabs>
        <w:spacing w:line="276" w:lineRule="auto"/>
        <w:ind w:left="1134" w:firstLine="0"/>
        <w:jc w:val="both"/>
        <w:rPr>
          <w:rStyle w:val="FontStyle34"/>
          <w:color w:val="auto"/>
          <w:sz w:val="24"/>
          <w:szCs w:val="24"/>
        </w:rPr>
      </w:pPr>
    </w:p>
    <w:p w:rsidR="00394F85" w:rsidRPr="00BD04B7" w:rsidRDefault="00394F85" w:rsidP="00E46D6C">
      <w:pPr>
        <w:pStyle w:val="Style16"/>
        <w:widowControl/>
        <w:numPr>
          <w:ilvl w:val="0"/>
          <w:numId w:val="9"/>
        </w:numPr>
        <w:tabs>
          <w:tab w:val="left" w:pos="350"/>
        </w:tabs>
        <w:spacing w:line="276" w:lineRule="auto"/>
        <w:ind w:left="993"/>
        <w:jc w:val="both"/>
        <w:rPr>
          <w:rStyle w:val="FontStyle34"/>
          <w:color w:val="auto"/>
          <w:sz w:val="24"/>
          <w:szCs w:val="24"/>
        </w:rPr>
      </w:pPr>
      <w:r w:rsidRPr="00BD04B7">
        <w:rPr>
          <w:rStyle w:val="FontStyle34"/>
          <w:color w:val="auto"/>
          <w:sz w:val="24"/>
          <w:szCs w:val="24"/>
        </w:rPr>
        <w:lastRenderedPageBreak/>
        <w:t xml:space="preserve">Jeżeli otwarcie ofert następuje przy użyciu systemu teleinformatycznego, </w:t>
      </w:r>
      <w:r w:rsidRPr="00BD04B7">
        <w:rPr>
          <w:rStyle w:val="FontStyle34"/>
          <w:color w:val="auto"/>
          <w:sz w:val="24"/>
          <w:szCs w:val="24"/>
        </w:rPr>
        <w:br/>
        <w:t>w przypadku awarii tego systemu, która powoduje brak możliwości otwarcia ofert w terminie określonym przez Zamawiającego, otwarcie ofert następuje niezwłocznie po usunięciu awarii.</w:t>
      </w:r>
    </w:p>
    <w:p w:rsidR="00394F85" w:rsidRPr="00BD04B7" w:rsidRDefault="00394F85" w:rsidP="00394F85">
      <w:pPr>
        <w:pStyle w:val="Style16"/>
        <w:widowControl/>
        <w:tabs>
          <w:tab w:val="left" w:pos="350"/>
        </w:tabs>
        <w:spacing w:line="276" w:lineRule="auto"/>
        <w:ind w:firstLine="0"/>
        <w:jc w:val="both"/>
        <w:rPr>
          <w:rStyle w:val="FontStyle34"/>
          <w:color w:val="auto"/>
          <w:sz w:val="24"/>
          <w:szCs w:val="24"/>
        </w:rPr>
      </w:pPr>
    </w:p>
    <w:p w:rsidR="00394F85" w:rsidRPr="00BD04B7" w:rsidRDefault="00394F85" w:rsidP="00E46D6C">
      <w:pPr>
        <w:pStyle w:val="Style16"/>
        <w:widowControl/>
        <w:numPr>
          <w:ilvl w:val="0"/>
          <w:numId w:val="9"/>
        </w:numPr>
        <w:tabs>
          <w:tab w:val="left" w:pos="350"/>
        </w:tabs>
        <w:spacing w:line="276" w:lineRule="auto"/>
        <w:ind w:left="993"/>
        <w:jc w:val="both"/>
        <w:rPr>
          <w:rStyle w:val="FontStyle34"/>
          <w:color w:val="auto"/>
          <w:sz w:val="24"/>
          <w:szCs w:val="24"/>
        </w:rPr>
      </w:pPr>
      <w:r w:rsidRPr="00BD04B7">
        <w:rPr>
          <w:rStyle w:val="FontStyle34"/>
          <w:color w:val="auto"/>
          <w:sz w:val="24"/>
          <w:szCs w:val="24"/>
        </w:rPr>
        <w:t>Zamawiający poinformuje o zmianie terminu otwarcia ofert na stronie internetowej prowadzonego postępowania.</w:t>
      </w:r>
    </w:p>
    <w:p w:rsidR="00394F85" w:rsidRPr="00BD04B7" w:rsidRDefault="00394F85" w:rsidP="00394F85">
      <w:pPr>
        <w:pStyle w:val="Style16"/>
        <w:widowControl/>
        <w:tabs>
          <w:tab w:val="left" w:pos="350"/>
        </w:tabs>
        <w:spacing w:line="276" w:lineRule="auto"/>
        <w:ind w:firstLine="0"/>
        <w:jc w:val="both"/>
        <w:rPr>
          <w:rStyle w:val="FontStyle34"/>
          <w:color w:val="auto"/>
          <w:sz w:val="24"/>
          <w:szCs w:val="24"/>
        </w:rPr>
      </w:pPr>
    </w:p>
    <w:p w:rsidR="00394F85" w:rsidRPr="00BD04B7" w:rsidRDefault="00394F85" w:rsidP="00E46D6C">
      <w:pPr>
        <w:pStyle w:val="Style16"/>
        <w:widowControl/>
        <w:numPr>
          <w:ilvl w:val="0"/>
          <w:numId w:val="9"/>
        </w:numPr>
        <w:tabs>
          <w:tab w:val="left" w:pos="350"/>
        </w:tabs>
        <w:spacing w:line="276" w:lineRule="auto"/>
        <w:ind w:left="993"/>
        <w:jc w:val="both"/>
        <w:rPr>
          <w:rStyle w:val="FontStyle34"/>
          <w:color w:val="auto"/>
          <w:sz w:val="24"/>
          <w:szCs w:val="24"/>
        </w:rPr>
      </w:pPr>
      <w:r w:rsidRPr="00BD04B7">
        <w:rPr>
          <w:rStyle w:val="FontStyle34"/>
          <w:color w:val="auto"/>
          <w:sz w:val="24"/>
          <w:szCs w:val="24"/>
        </w:rPr>
        <w:t>Zamawiający, najpóźniej przed otwarciem ofert, udostępnia na stronie internetowej prowadzonego postępowania informację o kwocie, jaką zamierza przeznaczyć na sfinansowanie zamówienia.</w:t>
      </w:r>
    </w:p>
    <w:p w:rsidR="00394F85" w:rsidRPr="00BD04B7" w:rsidRDefault="00394F85" w:rsidP="00394F85">
      <w:pPr>
        <w:pStyle w:val="Style16"/>
        <w:widowControl/>
        <w:tabs>
          <w:tab w:val="left" w:pos="350"/>
        </w:tabs>
        <w:spacing w:line="276" w:lineRule="auto"/>
        <w:ind w:firstLine="0"/>
        <w:jc w:val="both"/>
        <w:rPr>
          <w:rStyle w:val="FontStyle34"/>
          <w:color w:val="auto"/>
          <w:sz w:val="24"/>
          <w:szCs w:val="24"/>
        </w:rPr>
      </w:pPr>
    </w:p>
    <w:p w:rsidR="00394F85" w:rsidRPr="00BD04B7" w:rsidRDefault="00394F85" w:rsidP="00E46D6C">
      <w:pPr>
        <w:pStyle w:val="Style16"/>
        <w:widowControl/>
        <w:numPr>
          <w:ilvl w:val="0"/>
          <w:numId w:val="9"/>
        </w:numPr>
        <w:tabs>
          <w:tab w:val="left" w:pos="350"/>
        </w:tabs>
        <w:spacing w:line="276" w:lineRule="auto"/>
        <w:ind w:left="993"/>
        <w:jc w:val="both"/>
        <w:rPr>
          <w:rStyle w:val="FontStyle34"/>
          <w:color w:val="auto"/>
          <w:sz w:val="24"/>
          <w:szCs w:val="24"/>
        </w:rPr>
      </w:pPr>
      <w:r w:rsidRPr="00BD04B7">
        <w:rPr>
          <w:rStyle w:val="FontStyle34"/>
          <w:color w:val="auto"/>
          <w:sz w:val="24"/>
          <w:szCs w:val="24"/>
        </w:rPr>
        <w:t>Zamawiający, niezwłocznie po otwarciu ofert, udostępnia na stronie internetowej prowadzonego postępowania informacje o:</w:t>
      </w:r>
    </w:p>
    <w:p w:rsidR="00394F85" w:rsidRPr="00BD04B7" w:rsidRDefault="00394F85" w:rsidP="00254A54">
      <w:pPr>
        <w:pStyle w:val="Style16"/>
        <w:widowControl/>
        <w:numPr>
          <w:ilvl w:val="0"/>
          <w:numId w:val="66"/>
        </w:numPr>
        <w:tabs>
          <w:tab w:val="left" w:pos="350"/>
        </w:tabs>
        <w:spacing w:line="276" w:lineRule="auto"/>
        <w:ind w:left="1276"/>
        <w:jc w:val="both"/>
        <w:rPr>
          <w:rStyle w:val="FontStyle34"/>
          <w:color w:val="auto"/>
          <w:sz w:val="24"/>
          <w:szCs w:val="24"/>
        </w:rPr>
      </w:pPr>
      <w:r w:rsidRPr="00BD04B7">
        <w:rPr>
          <w:rStyle w:val="FontStyle34"/>
          <w:color w:val="auto"/>
          <w:sz w:val="24"/>
          <w:szCs w:val="24"/>
        </w:rPr>
        <w:t>nazwach albo imionach i nazwiskach oraz siedzibach lub miejscach prowadzonej działalności gospodarczej albo miejscach zamieszkania wykonawców, których oferty zostały otwarte;</w:t>
      </w:r>
    </w:p>
    <w:p w:rsidR="00394F85" w:rsidRPr="00BD04B7" w:rsidRDefault="00394F85" w:rsidP="00254A54">
      <w:pPr>
        <w:pStyle w:val="Style16"/>
        <w:widowControl/>
        <w:numPr>
          <w:ilvl w:val="0"/>
          <w:numId w:val="66"/>
        </w:numPr>
        <w:tabs>
          <w:tab w:val="left" w:pos="350"/>
        </w:tabs>
        <w:spacing w:line="276" w:lineRule="auto"/>
        <w:ind w:left="1276"/>
        <w:jc w:val="both"/>
        <w:rPr>
          <w:rStyle w:val="FontStyle34"/>
          <w:color w:val="auto"/>
          <w:sz w:val="24"/>
          <w:szCs w:val="24"/>
        </w:rPr>
      </w:pPr>
      <w:r w:rsidRPr="00BD04B7">
        <w:rPr>
          <w:rStyle w:val="FontStyle34"/>
          <w:color w:val="auto"/>
          <w:sz w:val="24"/>
          <w:szCs w:val="24"/>
        </w:rPr>
        <w:t>cenach lub kosztach zawartych w ofertach.</w:t>
      </w:r>
    </w:p>
    <w:p w:rsidR="00394F85" w:rsidRPr="00BD04B7" w:rsidRDefault="00394F85" w:rsidP="00A60A64">
      <w:pPr>
        <w:pStyle w:val="Style16"/>
        <w:widowControl/>
        <w:tabs>
          <w:tab w:val="left" w:pos="350"/>
        </w:tabs>
        <w:spacing w:line="276" w:lineRule="auto"/>
        <w:ind w:left="1134" w:firstLine="0"/>
        <w:jc w:val="both"/>
        <w:rPr>
          <w:rStyle w:val="FontStyle34"/>
          <w:color w:val="auto"/>
          <w:sz w:val="24"/>
          <w:szCs w:val="24"/>
        </w:rPr>
      </w:pPr>
      <w:r w:rsidRPr="00BD04B7">
        <w:rPr>
          <w:rStyle w:val="FontStyle34"/>
          <w:color w:val="auto"/>
          <w:sz w:val="24"/>
          <w:szCs w:val="24"/>
        </w:rPr>
        <w:t>Informacja zostanie opublikowana na stronie postępowania na</w:t>
      </w:r>
      <w:hyperlink r:id="rId36">
        <w:r w:rsidRPr="00BD04B7">
          <w:rPr>
            <w:rStyle w:val="FontStyle34"/>
            <w:color w:val="auto"/>
            <w:sz w:val="24"/>
            <w:szCs w:val="24"/>
          </w:rPr>
          <w:t xml:space="preserve"> platformazakupowa.pl</w:t>
        </w:r>
      </w:hyperlink>
      <w:r w:rsidRPr="00BD04B7">
        <w:rPr>
          <w:rStyle w:val="FontStyle34"/>
          <w:color w:val="auto"/>
          <w:sz w:val="24"/>
          <w:szCs w:val="24"/>
        </w:rPr>
        <w:t xml:space="preserve"> w sekcji „Komunikaty”.</w:t>
      </w:r>
    </w:p>
    <w:p w:rsidR="00394F85" w:rsidRPr="00BD04B7" w:rsidRDefault="00394F85" w:rsidP="00394F85">
      <w:pPr>
        <w:pStyle w:val="Style16"/>
        <w:widowControl/>
        <w:tabs>
          <w:tab w:val="left" w:pos="350"/>
        </w:tabs>
        <w:spacing w:line="276" w:lineRule="auto"/>
        <w:ind w:firstLine="0"/>
        <w:jc w:val="both"/>
        <w:rPr>
          <w:rStyle w:val="FontStyle34"/>
          <w:color w:val="auto"/>
          <w:sz w:val="24"/>
          <w:szCs w:val="24"/>
        </w:rPr>
      </w:pPr>
    </w:p>
    <w:p w:rsidR="00394F85" w:rsidRPr="00BD04B7" w:rsidRDefault="00394F85" w:rsidP="00E46D6C">
      <w:pPr>
        <w:pStyle w:val="Style16"/>
        <w:widowControl/>
        <w:numPr>
          <w:ilvl w:val="0"/>
          <w:numId w:val="9"/>
        </w:numPr>
        <w:tabs>
          <w:tab w:val="left" w:pos="350"/>
        </w:tabs>
        <w:spacing w:line="276" w:lineRule="auto"/>
        <w:ind w:left="993"/>
        <w:jc w:val="both"/>
        <w:rPr>
          <w:rStyle w:val="FontStyle34"/>
          <w:color w:val="auto"/>
          <w:sz w:val="24"/>
          <w:szCs w:val="24"/>
        </w:rPr>
      </w:pPr>
      <w:r w:rsidRPr="00BD04B7">
        <w:rPr>
          <w:rStyle w:val="FontStyle34"/>
          <w:color w:val="auto"/>
          <w:sz w:val="24"/>
          <w:szCs w:val="24"/>
        </w:rPr>
        <w:t xml:space="preserve">W przypadku ofert, które podlegają negocjacjom, Zamawiający udostępnia informacje, o których mowa w art. 222 ust. 5 pkt 2 Ustawy, niezwłocznie po otwarciu ofert ostatecznych albo unieważnieniu postępowania. </w:t>
      </w:r>
    </w:p>
    <w:p w:rsidR="00394F85" w:rsidRPr="00BD04B7" w:rsidRDefault="00394F85" w:rsidP="00394F85">
      <w:pPr>
        <w:pStyle w:val="Style16"/>
        <w:widowControl/>
        <w:tabs>
          <w:tab w:val="left" w:pos="350"/>
        </w:tabs>
        <w:spacing w:line="276" w:lineRule="auto"/>
        <w:ind w:left="426" w:firstLine="0"/>
        <w:jc w:val="both"/>
        <w:rPr>
          <w:rStyle w:val="FontStyle34"/>
          <w:color w:val="auto"/>
          <w:sz w:val="24"/>
          <w:szCs w:val="24"/>
        </w:rPr>
      </w:pPr>
    </w:p>
    <w:p w:rsidR="00394F85" w:rsidRPr="00BD04B7" w:rsidRDefault="00394F85" w:rsidP="00E46D6C">
      <w:pPr>
        <w:pStyle w:val="Style16"/>
        <w:widowControl/>
        <w:tabs>
          <w:tab w:val="left" w:pos="709"/>
        </w:tabs>
        <w:spacing w:line="276" w:lineRule="auto"/>
        <w:ind w:left="709" w:firstLine="0"/>
        <w:jc w:val="both"/>
        <w:rPr>
          <w:rFonts w:eastAsia="Calibri"/>
        </w:rPr>
      </w:pPr>
      <w:r w:rsidRPr="00BD04B7">
        <w:rPr>
          <w:rStyle w:val="FontStyle34"/>
          <w:color w:val="auto"/>
          <w:sz w:val="24"/>
          <w:szCs w:val="24"/>
        </w:rPr>
        <w:t>Zgodnie z Ustawą Zamawiający nie ma</w:t>
      </w:r>
      <w:r w:rsidRPr="00BD04B7">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rsidR="007A4552" w:rsidRPr="0002704C" w:rsidRDefault="007A4552" w:rsidP="007A4552">
      <w:pPr>
        <w:pStyle w:val="Style16"/>
        <w:widowControl/>
        <w:tabs>
          <w:tab w:val="left" w:pos="350"/>
        </w:tabs>
        <w:spacing w:line="276" w:lineRule="auto"/>
        <w:ind w:firstLine="0"/>
        <w:jc w:val="both"/>
        <w:rPr>
          <w:rStyle w:val="FontStyle41"/>
          <w:rFonts w:ascii="Arial" w:hAnsi="Arial" w:cs="Arial"/>
          <w:strike/>
          <w:color w:val="auto"/>
          <w:sz w:val="24"/>
          <w:szCs w:val="24"/>
        </w:rPr>
      </w:pPr>
    </w:p>
    <w:p w:rsidR="00C8191B" w:rsidRPr="0002704C" w:rsidRDefault="002D37E6"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02704C">
        <w:rPr>
          <w:rStyle w:val="FontStyle40"/>
          <w:rFonts w:ascii="Arial" w:hAnsi="Arial" w:cs="Arial"/>
          <w:color w:val="auto"/>
          <w:sz w:val="24"/>
          <w:szCs w:val="24"/>
        </w:rPr>
        <w:t>Sposób obliczenia ceny</w:t>
      </w:r>
    </w:p>
    <w:p w:rsidR="002D37E6" w:rsidRPr="004C5122" w:rsidRDefault="002D37E6" w:rsidP="007A4552">
      <w:pPr>
        <w:autoSpaceDE w:val="0"/>
        <w:autoSpaceDN w:val="0"/>
        <w:adjustRightInd w:val="0"/>
        <w:spacing w:line="276" w:lineRule="auto"/>
        <w:ind w:left="709"/>
        <w:jc w:val="both"/>
        <w:rPr>
          <w:rStyle w:val="FontStyle40"/>
          <w:rFonts w:ascii="Arial" w:hAnsi="Arial" w:cs="Arial"/>
          <w:b w:val="0"/>
          <w:bCs w:val="0"/>
          <w:color w:val="auto"/>
          <w:sz w:val="24"/>
          <w:szCs w:val="24"/>
        </w:rPr>
      </w:pPr>
      <w:r w:rsidRPr="004C5122">
        <w:rPr>
          <w:rFonts w:ascii="Arial" w:hAnsi="Arial" w:cs="Arial"/>
          <w:sz w:val="24"/>
          <w:szCs w:val="24"/>
        </w:rPr>
        <w:t>Cena oferty powinna być obliczona na podstawie szczegółowej specyfikacji cenowej oferowanego przedmiotu zamówien</w:t>
      </w:r>
      <w:r w:rsidR="001E5B6A" w:rsidRPr="004C5122">
        <w:rPr>
          <w:rFonts w:ascii="Arial" w:hAnsi="Arial" w:cs="Arial"/>
          <w:sz w:val="24"/>
          <w:szCs w:val="24"/>
        </w:rPr>
        <w:t xml:space="preserve">ia. Stanowi ona element oferty </w:t>
      </w:r>
      <w:r w:rsidRPr="004C5122">
        <w:rPr>
          <w:rFonts w:ascii="Arial" w:hAnsi="Arial" w:cs="Arial"/>
          <w:sz w:val="24"/>
          <w:szCs w:val="24"/>
        </w:rPr>
        <w:t>i powinna zawierać cenę brutto (w PL</w:t>
      </w:r>
      <w:r w:rsidR="001E5B6A" w:rsidRPr="004C5122">
        <w:rPr>
          <w:rFonts w:ascii="Arial" w:hAnsi="Arial" w:cs="Arial"/>
          <w:sz w:val="24"/>
          <w:szCs w:val="24"/>
        </w:rPr>
        <w:t xml:space="preserve">N) za wykonaną dostawę. Podana </w:t>
      </w:r>
      <w:r w:rsidRPr="004C5122">
        <w:rPr>
          <w:rFonts w:ascii="Arial" w:hAnsi="Arial" w:cs="Arial"/>
          <w:sz w:val="24"/>
          <w:szCs w:val="24"/>
        </w:rPr>
        <w:t>w ofercie cena powinna zawierać wszelkie ko</w:t>
      </w:r>
      <w:r w:rsidR="001E5B6A" w:rsidRPr="004C5122">
        <w:rPr>
          <w:rFonts w:ascii="Arial" w:hAnsi="Arial" w:cs="Arial"/>
          <w:sz w:val="24"/>
          <w:szCs w:val="24"/>
        </w:rPr>
        <w:t xml:space="preserve">szty, jakie poniesie Wykonawca </w:t>
      </w:r>
      <w:r w:rsidRPr="004C5122">
        <w:rPr>
          <w:rFonts w:ascii="Arial" w:hAnsi="Arial" w:cs="Arial"/>
          <w:sz w:val="24"/>
          <w:szCs w:val="24"/>
        </w:rPr>
        <w:t>w związku z realizacją zamówienia w tym podatek VAT. 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 Cenę oferty stanowi suma wartości netto oferty oraz należnego podatku.</w:t>
      </w:r>
    </w:p>
    <w:p w:rsidR="002D37E6" w:rsidRPr="00A7370F" w:rsidRDefault="002D37E6" w:rsidP="002D0157">
      <w:pPr>
        <w:tabs>
          <w:tab w:val="left" w:pos="426"/>
        </w:tabs>
        <w:spacing w:line="276" w:lineRule="auto"/>
        <w:jc w:val="both"/>
        <w:rPr>
          <w:rStyle w:val="FontStyle40"/>
          <w:color w:val="auto"/>
        </w:rPr>
      </w:pPr>
    </w:p>
    <w:p w:rsidR="001C027F" w:rsidRPr="00560747" w:rsidRDefault="001C027F"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02704C">
        <w:rPr>
          <w:rStyle w:val="FontStyle40"/>
          <w:rFonts w:ascii="Arial" w:hAnsi="Arial" w:cs="Arial"/>
          <w:color w:val="auto"/>
          <w:sz w:val="24"/>
          <w:szCs w:val="24"/>
        </w:rPr>
        <w:t>Opis kryteriów oceny ofert, wraz z podaniem wag tych kryteriów i sposobu</w:t>
      </w:r>
      <w:r w:rsidRPr="00560747">
        <w:rPr>
          <w:rStyle w:val="FontStyle40"/>
          <w:rFonts w:ascii="Arial" w:hAnsi="Arial" w:cs="Arial"/>
          <w:color w:val="auto"/>
          <w:sz w:val="24"/>
          <w:szCs w:val="24"/>
        </w:rPr>
        <w:br/>
        <w:t>oceny ofert</w:t>
      </w:r>
    </w:p>
    <w:p w:rsidR="00A14856" w:rsidRPr="00A7370F" w:rsidRDefault="00A14856" w:rsidP="00A14856">
      <w:pPr>
        <w:pStyle w:val="Tekstpodstawowy"/>
        <w:spacing w:after="0" w:line="276" w:lineRule="auto"/>
        <w:ind w:left="862"/>
        <w:jc w:val="both"/>
        <w:outlineLvl w:val="0"/>
        <w:rPr>
          <w:rFonts w:ascii="Arial" w:hAnsi="Arial" w:cs="Arial"/>
          <w:sz w:val="24"/>
          <w:szCs w:val="24"/>
        </w:rPr>
      </w:pPr>
      <w:r w:rsidRPr="00A7370F">
        <w:rPr>
          <w:rFonts w:ascii="Arial" w:hAnsi="Arial" w:cs="Arial"/>
          <w:sz w:val="24"/>
          <w:szCs w:val="24"/>
        </w:rPr>
        <w:t>O wyborze zadecyduje suma uzyskanych punktów wg poniższych wzorów:</w:t>
      </w:r>
    </w:p>
    <w:p w:rsidR="00A14856" w:rsidRPr="00A7370F" w:rsidRDefault="00A14856" w:rsidP="00A14856">
      <w:pPr>
        <w:tabs>
          <w:tab w:val="left" w:pos="426"/>
        </w:tabs>
        <w:spacing w:line="276" w:lineRule="auto"/>
        <w:jc w:val="both"/>
        <w:rPr>
          <w:rStyle w:val="FontStyle40"/>
          <w:rFonts w:ascii="Arial" w:hAnsi="Arial" w:cs="Arial"/>
          <w:color w:val="auto"/>
          <w:sz w:val="24"/>
          <w:szCs w:val="24"/>
        </w:rPr>
      </w:pPr>
    </w:p>
    <w:p w:rsidR="00A14856" w:rsidRPr="00A7370F" w:rsidRDefault="00A14856" w:rsidP="00E46D6C">
      <w:pPr>
        <w:pStyle w:val="Style30"/>
        <w:widowControl/>
        <w:numPr>
          <w:ilvl w:val="0"/>
          <w:numId w:val="10"/>
        </w:numPr>
        <w:spacing w:before="120" w:line="276" w:lineRule="auto"/>
        <w:ind w:left="993" w:right="43" w:hanging="355"/>
      </w:pPr>
      <w:r w:rsidRPr="00A7370F">
        <w:rPr>
          <w:b/>
        </w:rPr>
        <w:lastRenderedPageBreak/>
        <w:t>Cena oferty o wadze 60%.</w:t>
      </w:r>
      <w:r w:rsidRPr="00A7370F">
        <w:t xml:space="preserve"> Punkty przyznawane za kryterium „cena” będą liczone wg następującego wzoru:</w:t>
      </w:r>
    </w:p>
    <w:p w:rsidR="00A14856" w:rsidRPr="00A7370F" w:rsidRDefault="00A14856" w:rsidP="00A14856">
      <w:pPr>
        <w:spacing w:line="276" w:lineRule="auto"/>
        <w:ind w:left="2847" w:firstLine="698"/>
        <w:jc w:val="both"/>
        <w:rPr>
          <w:rFonts w:ascii="Arial" w:hAnsi="Arial" w:cs="Arial"/>
          <w:b/>
          <w:i/>
          <w:sz w:val="24"/>
          <w:szCs w:val="24"/>
        </w:rPr>
      </w:pPr>
      <w:r w:rsidRPr="00A7370F">
        <w:rPr>
          <w:rFonts w:ascii="Arial" w:hAnsi="Arial" w:cs="Arial"/>
          <w:b/>
          <w:i/>
          <w:sz w:val="24"/>
          <w:szCs w:val="24"/>
        </w:rPr>
        <w:t>C = (C min : Co) x 60</w:t>
      </w:r>
    </w:p>
    <w:p w:rsidR="00A14856" w:rsidRPr="00A7370F" w:rsidRDefault="00A14856" w:rsidP="00A14856">
      <w:pPr>
        <w:spacing w:line="276" w:lineRule="auto"/>
        <w:ind w:left="1134"/>
        <w:jc w:val="both"/>
        <w:rPr>
          <w:rFonts w:ascii="Arial" w:hAnsi="Arial" w:cs="Arial"/>
          <w:sz w:val="24"/>
          <w:szCs w:val="24"/>
        </w:rPr>
      </w:pPr>
      <w:r w:rsidRPr="00A7370F">
        <w:rPr>
          <w:rFonts w:ascii="Arial" w:hAnsi="Arial" w:cs="Arial"/>
          <w:i/>
          <w:sz w:val="24"/>
          <w:szCs w:val="24"/>
        </w:rPr>
        <w:t>gdzie: C – ilość punktów przyznana danej ofercie, C min – minimalna cena zaoferowana w postępowaniu, Co – cena podana przez wykonawcę w ofercie</w:t>
      </w:r>
      <w:r w:rsidRPr="00A7370F">
        <w:rPr>
          <w:rFonts w:ascii="Arial" w:hAnsi="Arial" w:cs="Arial"/>
          <w:sz w:val="24"/>
          <w:szCs w:val="24"/>
        </w:rPr>
        <w:t>.</w:t>
      </w:r>
    </w:p>
    <w:p w:rsidR="00A14856" w:rsidRPr="00A7370F" w:rsidRDefault="00A14856" w:rsidP="00A14856">
      <w:pPr>
        <w:spacing w:line="276" w:lineRule="auto"/>
        <w:ind w:left="1134"/>
        <w:jc w:val="both"/>
        <w:rPr>
          <w:rFonts w:ascii="Arial" w:hAnsi="Arial" w:cs="Arial"/>
          <w:sz w:val="24"/>
          <w:szCs w:val="24"/>
        </w:rPr>
      </w:pPr>
    </w:p>
    <w:p w:rsidR="00A14856" w:rsidRPr="00A7370F" w:rsidRDefault="00A14856" w:rsidP="00E46D6C">
      <w:pPr>
        <w:pStyle w:val="Style30"/>
        <w:widowControl/>
        <w:numPr>
          <w:ilvl w:val="0"/>
          <w:numId w:val="10"/>
        </w:numPr>
        <w:spacing w:before="120" w:line="276" w:lineRule="auto"/>
        <w:ind w:left="993" w:right="43" w:hanging="355"/>
      </w:pPr>
      <w:r w:rsidRPr="00A7370F">
        <w:rPr>
          <w:b/>
        </w:rPr>
        <w:t xml:space="preserve">Czas dostawy o wadze 40% - </w:t>
      </w:r>
      <w:r w:rsidRPr="00A7370F">
        <w:t>Punkty przyznawane za to kryterium będą liczone wg następującego wzoru:</w:t>
      </w:r>
    </w:p>
    <w:p w:rsidR="00A14856" w:rsidRPr="00A7370F" w:rsidRDefault="00A14856" w:rsidP="00A14856">
      <w:pPr>
        <w:spacing w:line="276" w:lineRule="auto"/>
        <w:ind w:left="2847" w:firstLine="698"/>
        <w:jc w:val="both"/>
        <w:rPr>
          <w:rFonts w:ascii="Arial" w:hAnsi="Arial" w:cs="Arial"/>
          <w:b/>
          <w:i/>
          <w:sz w:val="24"/>
          <w:szCs w:val="24"/>
        </w:rPr>
      </w:pPr>
      <w:r w:rsidRPr="00A7370F">
        <w:rPr>
          <w:rFonts w:ascii="Arial" w:hAnsi="Arial" w:cs="Arial"/>
          <w:b/>
          <w:i/>
          <w:sz w:val="24"/>
          <w:szCs w:val="24"/>
        </w:rPr>
        <w:t>Cd = ( Cd min : Cd o ) x 40</w:t>
      </w:r>
    </w:p>
    <w:p w:rsidR="00A14856" w:rsidRPr="00A7370F" w:rsidRDefault="00A14856" w:rsidP="00E46D6C">
      <w:pPr>
        <w:spacing w:line="276" w:lineRule="auto"/>
        <w:ind w:left="993"/>
        <w:jc w:val="both"/>
        <w:rPr>
          <w:rFonts w:ascii="Arial" w:hAnsi="Arial" w:cs="Arial"/>
          <w:sz w:val="24"/>
          <w:szCs w:val="24"/>
        </w:rPr>
      </w:pPr>
      <w:r w:rsidRPr="00A7370F">
        <w:rPr>
          <w:rFonts w:ascii="Arial" w:hAnsi="Arial" w:cs="Arial"/>
          <w:i/>
          <w:sz w:val="24"/>
          <w:szCs w:val="24"/>
        </w:rPr>
        <w:t>gdzie: Cd – ilość punktów przyznana danej ofercie, Cd min – minimalny czas dostawy zaoferowany w postępowaniu, Cd o – oferowany czas dostawy przez wykonawcę w ofercie</w:t>
      </w:r>
      <w:r w:rsidRPr="00A7370F">
        <w:rPr>
          <w:rFonts w:ascii="Arial" w:hAnsi="Arial" w:cs="Arial"/>
          <w:sz w:val="24"/>
          <w:szCs w:val="24"/>
        </w:rPr>
        <w:t>.</w:t>
      </w:r>
    </w:p>
    <w:p w:rsidR="00A14856" w:rsidRPr="00A7370F" w:rsidRDefault="00A14856" w:rsidP="00E46D6C">
      <w:pPr>
        <w:spacing w:line="276" w:lineRule="auto"/>
        <w:ind w:left="993"/>
        <w:jc w:val="both"/>
        <w:rPr>
          <w:rFonts w:ascii="Arial" w:hAnsi="Arial" w:cs="Arial"/>
          <w:sz w:val="24"/>
          <w:szCs w:val="24"/>
        </w:rPr>
      </w:pPr>
      <w:r w:rsidRPr="00A7370F">
        <w:rPr>
          <w:rFonts w:ascii="Arial" w:hAnsi="Arial" w:cs="Arial"/>
          <w:b/>
          <w:sz w:val="24"/>
          <w:szCs w:val="24"/>
        </w:rPr>
        <w:t xml:space="preserve">Czas dostawy nie może być krótszy </w:t>
      </w:r>
      <w:r w:rsidRPr="00A56F2B">
        <w:rPr>
          <w:rFonts w:ascii="Arial" w:hAnsi="Arial" w:cs="Arial"/>
          <w:b/>
          <w:sz w:val="24"/>
          <w:szCs w:val="24"/>
        </w:rPr>
        <w:t xml:space="preserve">niż 5 dni roboczych i dłuższy niż </w:t>
      </w:r>
      <w:r w:rsidR="00C93BE7" w:rsidRPr="00A56F2B">
        <w:rPr>
          <w:rFonts w:ascii="Arial" w:hAnsi="Arial" w:cs="Arial"/>
          <w:b/>
          <w:sz w:val="24"/>
          <w:szCs w:val="24"/>
        </w:rPr>
        <w:t>21</w:t>
      </w:r>
      <w:r w:rsidRPr="00A56F2B">
        <w:rPr>
          <w:rFonts w:ascii="Arial" w:hAnsi="Arial" w:cs="Arial"/>
          <w:b/>
          <w:sz w:val="24"/>
          <w:szCs w:val="24"/>
        </w:rPr>
        <w:t xml:space="preserve"> dni</w:t>
      </w:r>
      <w:r w:rsidRPr="00A7370F">
        <w:rPr>
          <w:rFonts w:ascii="Arial" w:hAnsi="Arial" w:cs="Arial"/>
          <w:b/>
          <w:sz w:val="24"/>
          <w:szCs w:val="24"/>
        </w:rPr>
        <w:t xml:space="preserve"> roboczych od dnia złożenia zamówienia</w:t>
      </w:r>
      <w:r w:rsidRPr="00A7370F">
        <w:rPr>
          <w:rFonts w:ascii="Arial" w:hAnsi="Arial" w:cs="Arial"/>
          <w:sz w:val="24"/>
          <w:szCs w:val="24"/>
        </w:rPr>
        <w:t xml:space="preserve">. </w:t>
      </w:r>
    </w:p>
    <w:p w:rsidR="00A14856" w:rsidRPr="00A7370F" w:rsidRDefault="00A14856" w:rsidP="00A14856">
      <w:pPr>
        <w:spacing w:line="276" w:lineRule="auto"/>
        <w:ind w:left="720"/>
        <w:jc w:val="both"/>
        <w:rPr>
          <w:rFonts w:ascii="Arial" w:hAnsi="Arial" w:cs="Arial"/>
          <w:sz w:val="24"/>
          <w:szCs w:val="24"/>
        </w:rPr>
      </w:pPr>
    </w:p>
    <w:p w:rsidR="00E46D6C" w:rsidRPr="00E46D6C" w:rsidRDefault="00A14856" w:rsidP="00E46D6C">
      <w:pPr>
        <w:pStyle w:val="Style30"/>
        <w:widowControl/>
        <w:numPr>
          <w:ilvl w:val="0"/>
          <w:numId w:val="10"/>
        </w:numPr>
        <w:spacing w:line="276" w:lineRule="auto"/>
        <w:ind w:left="993" w:right="43" w:hanging="355"/>
        <w:rPr>
          <w:strike/>
        </w:rPr>
      </w:pPr>
      <w:r w:rsidRPr="00E46D6C">
        <w:rPr>
          <w:b/>
        </w:rPr>
        <w:t>Wszystkie</w:t>
      </w:r>
      <w:r w:rsidRPr="00A7370F">
        <w:t xml:space="preserve"> obliczenia będą dokonywane w programie </w:t>
      </w:r>
      <w:r w:rsidRPr="00A7370F">
        <w:rPr>
          <w:i/>
        </w:rPr>
        <w:t>Excel 2010</w:t>
      </w:r>
      <w:r w:rsidRPr="00A7370F">
        <w:t xml:space="preserve"> </w:t>
      </w:r>
      <w:r w:rsidRPr="00A7370F">
        <w:br/>
        <w:t xml:space="preserve">z dokładnością </w:t>
      </w:r>
      <w:r w:rsidRPr="00A7370F">
        <w:rPr>
          <w:i/>
        </w:rPr>
        <w:t>tak jak</w:t>
      </w:r>
      <w:r w:rsidRPr="00A7370F">
        <w:t xml:space="preserve"> </w:t>
      </w:r>
      <w:r w:rsidRPr="00A7370F">
        <w:rPr>
          <w:i/>
        </w:rPr>
        <w:t>wyświetlono na ekranie</w:t>
      </w:r>
      <w:r w:rsidRPr="00A7370F">
        <w:t xml:space="preserve"> do dwóch miejsc po przecinku.</w:t>
      </w:r>
    </w:p>
    <w:p w:rsidR="00A14856" w:rsidRPr="00A7370F" w:rsidRDefault="00A14856" w:rsidP="00E46D6C">
      <w:pPr>
        <w:pStyle w:val="Style30"/>
        <w:widowControl/>
        <w:spacing w:line="276" w:lineRule="auto"/>
        <w:ind w:left="993" w:right="43" w:firstLine="0"/>
        <w:rPr>
          <w:strike/>
        </w:rPr>
      </w:pPr>
      <w:r w:rsidRPr="00A7370F">
        <w:t xml:space="preserve"> </w:t>
      </w:r>
    </w:p>
    <w:p w:rsidR="00733EE1" w:rsidRPr="00BD04B7" w:rsidRDefault="00733EE1" w:rsidP="00E46D6C">
      <w:pPr>
        <w:pStyle w:val="Style30"/>
        <w:widowControl/>
        <w:numPr>
          <w:ilvl w:val="0"/>
          <w:numId w:val="10"/>
        </w:numPr>
        <w:spacing w:line="276" w:lineRule="auto"/>
        <w:ind w:left="993" w:right="43" w:hanging="355"/>
        <w:rPr>
          <w:rStyle w:val="FontStyle41"/>
          <w:rFonts w:ascii="Arial" w:hAnsi="Arial" w:cs="Arial"/>
          <w:color w:val="auto"/>
          <w:sz w:val="24"/>
          <w:szCs w:val="24"/>
        </w:rPr>
      </w:pPr>
      <w:r w:rsidRPr="00BD04B7">
        <w:t xml:space="preserve">W </w:t>
      </w:r>
      <w:r w:rsidRPr="00BD04B7">
        <w:rPr>
          <w:b/>
        </w:rPr>
        <w:t>przypadku</w:t>
      </w:r>
      <w:r w:rsidRPr="00BD04B7">
        <w:t xml:space="preserve"> uzyskania równej ilości punk</w:t>
      </w:r>
      <w:r w:rsidR="00FB6F54" w:rsidRPr="00BD04B7">
        <w:t xml:space="preserve">tów Zamawiający wybiera ofertę, </w:t>
      </w:r>
      <w:r w:rsidRPr="00BD04B7">
        <w:t xml:space="preserve">która otrzymała najwyższą ilość punktów w kryterium o najwyższej wadze. Jeżeli oferty otrzymały taką samą ilość punktów w kryterium o najwyższej wadze wybrana zostanie oferta z najniższą ceną. Jeżeli zostały złożone oferty o takiej samej cenie, Zamawiający wezwie wykonawców, którzy złożyli te oferty, do złożenia </w:t>
      </w:r>
      <w:r w:rsidR="0066447A" w:rsidRPr="00BD04B7">
        <w:br/>
      </w:r>
      <w:r w:rsidRPr="00BD04B7">
        <w:t>w terminie określonym przez Zamawiającego ofert dodatkowych zawierających nową cenę. Wykonawcy, składając oferty dodatkowe nie mogą zaoferować cen wyższych niż zaoferowane w uprzednio złożonych przez nich ofertach.</w:t>
      </w:r>
    </w:p>
    <w:p w:rsidR="007A03B8" w:rsidRPr="00BD04B7" w:rsidRDefault="007A03B8" w:rsidP="002D0157">
      <w:pPr>
        <w:tabs>
          <w:tab w:val="left" w:pos="426"/>
        </w:tabs>
        <w:spacing w:line="276" w:lineRule="auto"/>
        <w:jc w:val="both"/>
        <w:rPr>
          <w:rStyle w:val="FontStyle40"/>
          <w:color w:val="auto"/>
        </w:rPr>
      </w:pPr>
    </w:p>
    <w:p w:rsidR="007A03B8" w:rsidRPr="00BD04B7" w:rsidRDefault="007A03B8"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BD04B7">
        <w:rPr>
          <w:rStyle w:val="FontStyle40"/>
          <w:rFonts w:ascii="Arial" w:hAnsi="Arial" w:cs="Arial"/>
          <w:color w:val="auto"/>
          <w:sz w:val="24"/>
          <w:szCs w:val="24"/>
        </w:rPr>
        <w:t>Informacje o formalnościach, jakie muszą zostać dopełnione po wyborze oferty w celu zawarcia umowy w sprawie zamówienia publicznego</w:t>
      </w:r>
    </w:p>
    <w:p w:rsidR="000315AE" w:rsidRPr="00BD04B7" w:rsidRDefault="00FA6000" w:rsidP="00E46D6C">
      <w:pPr>
        <w:pStyle w:val="Style30"/>
        <w:widowControl/>
        <w:numPr>
          <w:ilvl w:val="6"/>
          <w:numId w:val="13"/>
        </w:numPr>
        <w:spacing w:before="120" w:line="276" w:lineRule="auto"/>
        <w:ind w:left="993" w:right="43"/>
        <w:rPr>
          <w:rStyle w:val="FontStyle41"/>
          <w:rFonts w:ascii="Arial" w:hAnsi="Arial" w:cs="Arial"/>
          <w:color w:val="auto"/>
          <w:sz w:val="24"/>
          <w:szCs w:val="24"/>
        </w:rPr>
      </w:pPr>
      <w:r w:rsidRPr="00BD04B7">
        <w:rPr>
          <w:rStyle w:val="FontStyle41"/>
          <w:rFonts w:ascii="Arial" w:hAnsi="Arial" w:cs="Arial"/>
          <w:color w:val="auto"/>
          <w:sz w:val="24"/>
          <w:szCs w:val="24"/>
        </w:rPr>
        <w:t xml:space="preserve">Wykonawca, którego oferta została wybrana jako najkorzystniejsza, zostanie </w:t>
      </w:r>
      <w:r w:rsidR="00720501" w:rsidRPr="00BD04B7">
        <w:rPr>
          <w:rStyle w:val="FontStyle41"/>
          <w:rFonts w:ascii="Arial" w:hAnsi="Arial" w:cs="Arial"/>
          <w:color w:val="auto"/>
          <w:sz w:val="24"/>
          <w:szCs w:val="24"/>
        </w:rPr>
        <w:br/>
      </w:r>
      <w:r w:rsidRPr="00BD04B7">
        <w:rPr>
          <w:rStyle w:val="FontStyle41"/>
          <w:rFonts w:ascii="Arial" w:hAnsi="Arial" w:cs="Arial"/>
          <w:color w:val="auto"/>
          <w:sz w:val="24"/>
          <w:szCs w:val="24"/>
        </w:rPr>
        <w:t>po</w:t>
      </w:r>
      <w:r w:rsidRPr="00BD04B7">
        <w:rPr>
          <w:rStyle w:val="FontStyle41"/>
          <w:rFonts w:ascii="Arial" w:hAnsi="Arial" w:cs="Arial"/>
          <w:color w:val="auto"/>
          <w:sz w:val="24"/>
          <w:szCs w:val="24"/>
        </w:rPr>
        <w:softHyphen/>
        <w:t>informowany przez Zamawiającego o miejscu i terminie podpisania umowy.</w:t>
      </w:r>
    </w:p>
    <w:p w:rsidR="000315AE" w:rsidRPr="00BD04B7" w:rsidRDefault="00F25835" w:rsidP="00E46D6C">
      <w:pPr>
        <w:pStyle w:val="Style30"/>
        <w:widowControl/>
        <w:numPr>
          <w:ilvl w:val="6"/>
          <w:numId w:val="13"/>
        </w:numPr>
        <w:spacing w:before="120" w:line="276" w:lineRule="auto"/>
        <w:ind w:left="993" w:right="43"/>
        <w:rPr>
          <w:rStyle w:val="FontStyle41"/>
          <w:rFonts w:ascii="Arial" w:hAnsi="Arial" w:cs="Arial"/>
          <w:color w:val="auto"/>
          <w:sz w:val="24"/>
          <w:szCs w:val="24"/>
        </w:rPr>
      </w:pPr>
      <w:r w:rsidRPr="00BD04B7">
        <w:rPr>
          <w:rStyle w:val="FontStyle41"/>
          <w:rFonts w:ascii="Arial" w:hAnsi="Arial" w:cs="Arial"/>
          <w:color w:val="auto"/>
          <w:sz w:val="24"/>
          <w:szCs w:val="24"/>
        </w:rPr>
        <w:t xml:space="preserve">Wykonawca przed zawarciem umowy poda wszelkie informacje niezbędne </w:t>
      </w:r>
      <w:r w:rsidR="00720501" w:rsidRPr="00BD04B7">
        <w:rPr>
          <w:rStyle w:val="FontStyle41"/>
          <w:rFonts w:ascii="Arial" w:hAnsi="Arial" w:cs="Arial"/>
          <w:color w:val="auto"/>
          <w:sz w:val="24"/>
          <w:szCs w:val="24"/>
        </w:rPr>
        <w:br/>
      </w:r>
      <w:r w:rsidRPr="00BD04B7">
        <w:rPr>
          <w:rStyle w:val="FontStyle41"/>
          <w:rFonts w:ascii="Arial" w:hAnsi="Arial" w:cs="Arial"/>
          <w:color w:val="auto"/>
          <w:sz w:val="24"/>
          <w:szCs w:val="24"/>
        </w:rPr>
        <w:t xml:space="preserve">do wypełnienia treści </w:t>
      </w:r>
      <w:r w:rsidR="000315AE" w:rsidRPr="00BD04B7">
        <w:rPr>
          <w:rStyle w:val="FontStyle41"/>
          <w:rFonts w:ascii="Arial" w:hAnsi="Arial" w:cs="Arial"/>
          <w:color w:val="auto"/>
          <w:sz w:val="24"/>
          <w:szCs w:val="24"/>
        </w:rPr>
        <w:t>umowy na wezwanie Zamawiającego.</w:t>
      </w:r>
    </w:p>
    <w:p w:rsidR="00720501" w:rsidRPr="00BD04B7" w:rsidRDefault="00720501" w:rsidP="00E46D6C">
      <w:pPr>
        <w:pStyle w:val="Style30"/>
        <w:widowControl/>
        <w:numPr>
          <w:ilvl w:val="6"/>
          <w:numId w:val="13"/>
        </w:numPr>
        <w:spacing w:before="120" w:line="276" w:lineRule="auto"/>
        <w:ind w:left="993" w:right="43"/>
        <w:rPr>
          <w:rStyle w:val="FontStyle75"/>
          <w:color w:val="auto"/>
          <w:sz w:val="24"/>
          <w:szCs w:val="24"/>
        </w:rPr>
      </w:pPr>
      <w:r w:rsidRPr="00BD04B7">
        <w:rPr>
          <w:rStyle w:val="FontStyle41"/>
          <w:rFonts w:ascii="Arial" w:hAnsi="Arial" w:cs="Arial"/>
          <w:color w:val="auto"/>
          <w:sz w:val="24"/>
          <w:szCs w:val="24"/>
        </w:rPr>
        <w:t>W celu zawarcia</w:t>
      </w:r>
      <w:r w:rsidRPr="00BD04B7">
        <w:rPr>
          <w:rStyle w:val="FontStyle75"/>
          <w:color w:val="auto"/>
          <w:sz w:val="24"/>
          <w:szCs w:val="24"/>
        </w:rPr>
        <w:t xml:space="preserve"> umowy w sprawie zamówienia publicznego, Wykonawca, którego ofertę wybrano, jako najkorzystniejszą przed podpisaniem umowy:</w:t>
      </w:r>
    </w:p>
    <w:p w:rsidR="00720501" w:rsidRPr="00BD04B7" w:rsidRDefault="00720501" w:rsidP="009D107A">
      <w:pPr>
        <w:pStyle w:val="Style15"/>
        <w:widowControl/>
        <w:numPr>
          <w:ilvl w:val="0"/>
          <w:numId w:val="11"/>
        </w:numPr>
        <w:spacing w:line="276" w:lineRule="auto"/>
        <w:ind w:left="1276" w:hanging="436"/>
        <w:rPr>
          <w:rStyle w:val="FontStyle75"/>
          <w:color w:val="auto"/>
          <w:sz w:val="24"/>
          <w:szCs w:val="24"/>
        </w:rPr>
      </w:pPr>
      <w:r w:rsidRPr="00BD04B7">
        <w:rPr>
          <w:rStyle w:val="FontStyle75"/>
          <w:color w:val="auto"/>
          <w:sz w:val="24"/>
          <w:szCs w:val="24"/>
        </w:rPr>
        <w:t>składa pełnomocnictwo, jeżeli umowę podpisuje pełnomocnik,</w:t>
      </w:r>
    </w:p>
    <w:p w:rsidR="00720501" w:rsidRPr="00BD04B7" w:rsidRDefault="00720501" w:rsidP="009D107A">
      <w:pPr>
        <w:pStyle w:val="Style15"/>
        <w:widowControl/>
        <w:numPr>
          <w:ilvl w:val="0"/>
          <w:numId w:val="11"/>
        </w:numPr>
        <w:spacing w:line="276" w:lineRule="auto"/>
        <w:ind w:left="1276" w:hanging="436"/>
        <w:rPr>
          <w:rStyle w:val="FontStyle75"/>
          <w:color w:val="auto"/>
          <w:sz w:val="24"/>
          <w:szCs w:val="24"/>
        </w:rPr>
      </w:pPr>
      <w:r w:rsidRPr="00BD04B7">
        <w:rPr>
          <w:rStyle w:val="FontStyle75"/>
          <w:color w:val="auto"/>
          <w:sz w:val="24"/>
          <w:szCs w:val="24"/>
        </w:rPr>
        <w:t xml:space="preserve">jeżeli zostanie wybrana oferta wykonawców wspólnie ubiegających </w:t>
      </w:r>
      <w:r w:rsidR="007E417B" w:rsidRPr="00BD04B7">
        <w:rPr>
          <w:rStyle w:val="FontStyle75"/>
          <w:color w:val="auto"/>
          <w:sz w:val="24"/>
          <w:szCs w:val="24"/>
        </w:rPr>
        <w:br/>
      </w:r>
      <w:r w:rsidRPr="00BD04B7">
        <w:rPr>
          <w:rStyle w:val="FontStyle75"/>
          <w:color w:val="auto"/>
          <w:sz w:val="24"/>
          <w:szCs w:val="24"/>
        </w:rPr>
        <w:t xml:space="preserve">się o udzielenie zamówienia, Zamawiający </w:t>
      </w:r>
      <w:r w:rsidR="00FB6F54" w:rsidRPr="00BD04B7">
        <w:rPr>
          <w:rStyle w:val="FontStyle75"/>
          <w:color w:val="auto"/>
          <w:sz w:val="24"/>
          <w:szCs w:val="24"/>
        </w:rPr>
        <w:t>może żądać</w:t>
      </w:r>
      <w:r w:rsidRPr="00BD04B7">
        <w:rPr>
          <w:rStyle w:val="FontStyle75"/>
          <w:color w:val="auto"/>
          <w:sz w:val="24"/>
          <w:szCs w:val="24"/>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BD04B7" w:rsidRDefault="00720501" w:rsidP="009D107A">
      <w:pPr>
        <w:pStyle w:val="Style15"/>
        <w:widowControl/>
        <w:numPr>
          <w:ilvl w:val="0"/>
          <w:numId w:val="11"/>
        </w:numPr>
        <w:spacing w:line="276" w:lineRule="auto"/>
        <w:ind w:left="1276" w:hanging="436"/>
        <w:rPr>
          <w:rFonts w:ascii="Arial" w:hAnsi="Arial" w:cs="Arial"/>
        </w:rPr>
      </w:pPr>
      <w:r w:rsidRPr="00BD04B7">
        <w:rPr>
          <w:rStyle w:val="FontStyle75"/>
          <w:color w:val="auto"/>
          <w:sz w:val="24"/>
          <w:szCs w:val="24"/>
        </w:rPr>
        <w:lastRenderedPageBreak/>
        <w:t>przedłoży</w:t>
      </w:r>
      <w:r w:rsidRPr="00BD04B7">
        <w:rPr>
          <w:rFonts w:ascii="Arial" w:hAnsi="Arial" w:cs="Arial"/>
        </w:rPr>
        <w:t xml:space="preserve"> umowę między wykonawcą a ewentualnym podwykonawcą.</w:t>
      </w:r>
    </w:p>
    <w:p w:rsidR="008E6E78" w:rsidRPr="00BD04B7" w:rsidRDefault="00CC4AD3" w:rsidP="009D107A">
      <w:pPr>
        <w:pStyle w:val="Style15"/>
        <w:widowControl/>
        <w:numPr>
          <w:ilvl w:val="0"/>
          <w:numId w:val="11"/>
        </w:numPr>
        <w:spacing w:line="276" w:lineRule="auto"/>
        <w:ind w:left="1276" w:hanging="436"/>
        <w:rPr>
          <w:rStyle w:val="FontStyle41"/>
          <w:rFonts w:ascii="Arial" w:hAnsi="Arial" w:cs="Arial"/>
          <w:color w:val="auto"/>
          <w:sz w:val="24"/>
          <w:szCs w:val="24"/>
        </w:rPr>
      </w:pPr>
      <w:r w:rsidRPr="00BD04B7">
        <w:rPr>
          <w:rStyle w:val="FontStyle75"/>
          <w:color w:val="auto"/>
          <w:sz w:val="24"/>
          <w:szCs w:val="24"/>
        </w:rPr>
        <w:t>Zgodnie</w:t>
      </w:r>
      <w:r w:rsidRPr="00BD04B7">
        <w:rPr>
          <w:rStyle w:val="FontStyle41"/>
          <w:rFonts w:ascii="Arial" w:hAnsi="Arial" w:cs="Arial"/>
          <w:color w:val="auto"/>
          <w:sz w:val="24"/>
          <w:szCs w:val="24"/>
        </w:rPr>
        <w:t xml:space="preserve"> z art. 263 ustawy j</w:t>
      </w:r>
      <w:r w:rsidR="008E6E78" w:rsidRPr="00BD04B7">
        <w:rPr>
          <w:rStyle w:val="FontStyle41"/>
          <w:rFonts w:ascii="Arial" w:hAnsi="Arial" w:cs="Arial"/>
          <w:color w:val="auto"/>
          <w:sz w:val="24"/>
          <w:szCs w:val="24"/>
        </w:rPr>
        <w:t>eżeli Wykonawca, którego oferta została wybrana jako najkorzystniejsza, uchyla się od zawarcia umowy w sprawie zamówienia publicznego</w:t>
      </w:r>
      <w:r w:rsidR="00FB6F54" w:rsidRPr="00BD04B7">
        <w:rPr>
          <w:rStyle w:val="FontStyle41"/>
          <w:rFonts w:ascii="Arial" w:hAnsi="Arial" w:cs="Arial"/>
          <w:color w:val="auto"/>
          <w:sz w:val="24"/>
          <w:szCs w:val="24"/>
        </w:rPr>
        <w:t xml:space="preserve">, </w:t>
      </w:r>
      <w:r w:rsidR="008E6E78" w:rsidRPr="00BD04B7">
        <w:rPr>
          <w:rStyle w:val="FontStyle41"/>
          <w:rFonts w:ascii="Arial" w:hAnsi="Arial" w:cs="Arial"/>
          <w:color w:val="auto"/>
          <w:sz w:val="24"/>
          <w:szCs w:val="24"/>
        </w:rPr>
        <w:t>Zamawiający może dokonać ponownego badania i oceny ofert spośród ofert pozostałych w postępo</w:t>
      </w:r>
      <w:r w:rsidR="008E6E78" w:rsidRPr="00BD04B7">
        <w:rPr>
          <w:rStyle w:val="FontStyle41"/>
          <w:rFonts w:ascii="Arial" w:hAnsi="Arial" w:cs="Arial"/>
          <w:color w:val="auto"/>
          <w:sz w:val="24"/>
          <w:szCs w:val="24"/>
        </w:rPr>
        <w:softHyphen/>
        <w:t xml:space="preserve">waniu Wykonawców </w:t>
      </w:r>
      <w:r w:rsidR="007401A3" w:rsidRPr="00BD04B7">
        <w:rPr>
          <w:rStyle w:val="FontStyle41"/>
          <w:rFonts w:ascii="Arial" w:hAnsi="Arial" w:cs="Arial"/>
          <w:color w:val="auto"/>
          <w:sz w:val="24"/>
          <w:szCs w:val="24"/>
        </w:rPr>
        <w:t xml:space="preserve">oraz wybrać najkorzystniejszą ofertę </w:t>
      </w:r>
      <w:r w:rsidR="008E6E78" w:rsidRPr="00BD04B7">
        <w:rPr>
          <w:rStyle w:val="FontStyle41"/>
          <w:rFonts w:ascii="Arial" w:hAnsi="Arial" w:cs="Arial"/>
          <w:color w:val="auto"/>
          <w:sz w:val="24"/>
          <w:szCs w:val="24"/>
        </w:rPr>
        <w:t>albo unieważnić postępowanie.</w:t>
      </w:r>
      <w:r w:rsidR="007401A3" w:rsidRPr="00BD04B7">
        <w:rPr>
          <w:rStyle w:val="FontStyle41"/>
          <w:rFonts w:ascii="Arial" w:hAnsi="Arial" w:cs="Arial"/>
          <w:color w:val="auto"/>
          <w:sz w:val="24"/>
          <w:szCs w:val="24"/>
        </w:rPr>
        <w:t xml:space="preserve"> </w:t>
      </w:r>
    </w:p>
    <w:p w:rsidR="00E46D6C" w:rsidRPr="00BD04B7" w:rsidRDefault="00E46D6C" w:rsidP="00E46D6C">
      <w:pPr>
        <w:pStyle w:val="Style15"/>
        <w:widowControl/>
        <w:numPr>
          <w:ilvl w:val="0"/>
          <w:numId w:val="11"/>
        </w:numPr>
        <w:spacing w:line="276" w:lineRule="auto"/>
        <w:ind w:left="1276" w:hanging="436"/>
        <w:rPr>
          <w:rFonts w:ascii="Arial" w:hAnsi="Arial" w:cs="Arial"/>
        </w:rPr>
      </w:pPr>
      <w:r w:rsidRPr="00BD04B7">
        <w:rPr>
          <w:rFonts w:ascii="Arial" w:hAnsi="Arial" w:cs="Arial"/>
        </w:rPr>
        <w:t xml:space="preserve">Preferuje się możliwość elektronicznego zawarcia umowy za pomocą </w:t>
      </w:r>
      <w:r w:rsidRPr="00BD04B7">
        <w:rPr>
          <w:rFonts w:ascii="Arial" w:hAnsi="Arial" w:cs="Arial"/>
          <w:u w:val="single"/>
        </w:rPr>
        <w:t>kwalifikowanego podpisu elektronicznego</w:t>
      </w:r>
    </w:p>
    <w:p w:rsidR="00E46D6C" w:rsidRPr="00BD04B7" w:rsidRDefault="00E46D6C" w:rsidP="00E46D6C">
      <w:pPr>
        <w:pStyle w:val="Style15"/>
        <w:widowControl/>
        <w:numPr>
          <w:ilvl w:val="0"/>
          <w:numId w:val="11"/>
        </w:numPr>
        <w:spacing w:line="276" w:lineRule="auto"/>
        <w:ind w:left="1276" w:hanging="436"/>
        <w:rPr>
          <w:rFonts w:ascii="Arial" w:hAnsi="Arial" w:cs="Arial"/>
        </w:rPr>
      </w:pPr>
      <w:r w:rsidRPr="00BD04B7">
        <w:rPr>
          <w:rFonts w:ascii="Arial" w:hAnsi="Arial" w:cs="Arial"/>
        </w:rPr>
        <w:t>Dopuszcza się możliwość:</w:t>
      </w:r>
    </w:p>
    <w:p w:rsidR="00E46D6C" w:rsidRPr="00BD04B7" w:rsidRDefault="00E46D6C" w:rsidP="00254A54">
      <w:pPr>
        <w:pStyle w:val="Style15"/>
        <w:widowControl/>
        <w:numPr>
          <w:ilvl w:val="0"/>
          <w:numId w:val="67"/>
        </w:numPr>
        <w:spacing w:line="276" w:lineRule="auto"/>
        <w:ind w:left="1701"/>
        <w:rPr>
          <w:rFonts w:ascii="Arial" w:hAnsi="Arial" w:cs="Arial"/>
        </w:rPr>
      </w:pPr>
      <w:r w:rsidRPr="00BD04B7">
        <w:rPr>
          <w:rFonts w:ascii="Arial" w:hAnsi="Arial" w:cs="Arial"/>
          <w:spacing w:val="-2"/>
        </w:rPr>
        <w:t>korespondencyjnego zawarcia (podpisania) umowy</w:t>
      </w:r>
      <w:r w:rsidRPr="00BD04B7">
        <w:rPr>
          <w:rFonts w:ascii="Arial" w:hAnsi="Arial" w:cs="Arial"/>
        </w:rPr>
        <w:t xml:space="preserve"> (przesyłania umów do podpisu za pomocą poczty elektronicznej). W takim przypadku pierwszy </w:t>
      </w:r>
      <w:r w:rsidRPr="00BD04B7">
        <w:rPr>
          <w:rFonts w:ascii="Arial" w:hAnsi="Arial" w:cs="Arial"/>
          <w:spacing w:val="-2"/>
        </w:rPr>
        <w:t>podpisuje umowę Wykonawca, a za datę zawarcia umowy przyjmuje się dzień podpisania umowy przez Zamawiającego.</w:t>
      </w:r>
      <w:r w:rsidRPr="00BD04B7">
        <w:rPr>
          <w:rFonts w:ascii="Arial" w:hAnsi="Arial" w:cs="Arial"/>
        </w:rPr>
        <w:t xml:space="preserve"> Odesłanie umów zrealizowane zostanie na koszt Wykonawcy i powinno nastąpić w terminie przewidzianym na ich zawarcie. Wykonawca po podpisaniu umowy, przed jej odesłaniem potwierdzi Zamawiającemu fakt jej zawarcia.</w:t>
      </w:r>
    </w:p>
    <w:p w:rsidR="00E46D6C" w:rsidRPr="00BD04B7" w:rsidRDefault="00E46D6C" w:rsidP="00254A54">
      <w:pPr>
        <w:pStyle w:val="Style15"/>
        <w:widowControl/>
        <w:numPr>
          <w:ilvl w:val="0"/>
          <w:numId w:val="67"/>
        </w:numPr>
        <w:spacing w:line="276" w:lineRule="auto"/>
        <w:ind w:left="1701"/>
        <w:rPr>
          <w:rStyle w:val="FontStyle41"/>
          <w:rFonts w:ascii="Arial" w:hAnsi="Arial" w:cs="Arial"/>
          <w:color w:val="auto"/>
          <w:sz w:val="24"/>
          <w:szCs w:val="24"/>
        </w:rPr>
      </w:pPr>
      <w:r w:rsidRPr="00BD04B7">
        <w:rPr>
          <w:rFonts w:ascii="Arial" w:hAnsi="Arial" w:cs="Arial"/>
          <w:bCs/>
        </w:rPr>
        <w:t>podpisania umowy w siedzibie Zamawiającego.</w:t>
      </w:r>
    </w:p>
    <w:p w:rsidR="000A3818" w:rsidRPr="00BD04B7" w:rsidRDefault="000A3818" w:rsidP="002D0157">
      <w:pPr>
        <w:pStyle w:val="Style16"/>
        <w:widowControl/>
        <w:tabs>
          <w:tab w:val="left" w:pos="283"/>
        </w:tabs>
        <w:spacing w:line="276" w:lineRule="auto"/>
        <w:ind w:left="709" w:firstLine="0"/>
        <w:jc w:val="both"/>
        <w:rPr>
          <w:rStyle w:val="FontStyle34"/>
          <w:color w:val="auto"/>
          <w:sz w:val="24"/>
          <w:szCs w:val="24"/>
        </w:rPr>
      </w:pPr>
    </w:p>
    <w:p w:rsidR="0055752D" w:rsidRPr="00BD04B7"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BD04B7">
        <w:rPr>
          <w:rStyle w:val="FontStyle32"/>
          <w:rFonts w:ascii="Arial" w:hAnsi="Arial" w:cs="Arial"/>
          <w:color w:val="auto"/>
          <w:sz w:val="24"/>
          <w:szCs w:val="24"/>
        </w:rPr>
        <w:t xml:space="preserve">Wymagania w zakresie zatrudnienia na podstawie stosunku pracy, </w:t>
      </w:r>
      <w:r w:rsidRPr="00BD04B7">
        <w:rPr>
          <w:rStyle w:val="FontStyle32"/>
          <w:rFonts w:ascii="Arial" w:hAnsi="Arial" w:cs="Arial"/>
          <w:color w:val="auto"/>
          <w:sz w:val="24"/>
          <w:szCs w:val="24"/>
        </w:rPr>
        <w:br/>
        <w:t xml:space="preserve">w okolicznościach, o których mowa w art. 95 </w:t>
      </w:r>
      <w:r w:rsidR="00174C93" w:rsidRPr="00BD04B7">
        <w:rPr>
          <w:rStyle w:val="FontStyle32"/>
          <w:rFonts w:ascii="Arial" w:hAnsi="Arial" w:cs="Arial"/>
          <w:color w:val="auto"/>
          <w:sz w:val="24"/>
          <w:szCs w:val="24"/>
        </w:rPr>
        <w:t>ustawy</w:t>
      </w:r>
      <w:r w:rsidR="00F371E5" w:rsidRPr="00BD04B7">
        <w:rPr>
          <w:rStyle w:val="FontStyle32"/>
          <w:rFonts w:ascii="Arial" w:hAnsi="Arial" w:cs="Arial"/>
          <w:color w:val="auto"/>
          <w:sz w:val="24"/>
          <w:szCs w:val="24"/>
        </w:rPr>
        <w:t>.</w:t>
      </w:r>
    </w:p>
    <w:p w:rsidR="00E95711" w:rsidRPr="00BD04B7" w:rsidRDefault="00E95711" w:rsidP="00E95711">
      <w:pPr>
        <w:tabs>
          <w:tab w:val="left" w:pos="426"/>
        </w:tabs>
        <w:spacing w:line="276" w:lineRule="auto"/>
        <w:ind w:left="993"/>
        <w:jc w:val="both"/>
        <w:rPr>
          <w:rStyle w:val="FontStyle32"/>
          <w:rFonts w:ascii="Arial" w:hAnsi="Arial" w:cs="Arial"/>
          <w:b w:val="0"/>
          <w:color w:val="auto"/>
          <w:sz w:val="24"/>
          <w:szCs w:val="24"/>
        </w:rPr>
      </w:pPr>
      <w:r w:rsidRPr="00BD04B7">
        <w:rPr>
          <w:rStyle w:val="FontStyle34"/>
          <w:color w:val="auto"/>
          <w:sz w:val="24"/>
          <w:szCs w:val="24"/>
        </w:rPr>
        <w:t xml:space="preserve">Zamawiający nie stawia wymagań związanych z zatrudnieniem </w:t>
      </w:r>
      <w:r w:rsidRPr="00BD04B7">
        <w:rPr>
          <w:rStyle w:val="FontStyle32"/>
          <w:rFonts w:ascii="Arial" w:hAnsi="Arial" w:cs="Arial"/>
          <w:b w:val="0"/>
          <w:color w:val="auto"/>
          <w:sz w:val="24"/>
          <w:szCs w:val="24"/>
        </w:rPr>
        <w:t xml:space="preserve">na podstawie stosunku pracy, w okolicznościach, o których mowa w art. 95 </w:t>
      </w:r>
      <w:r w:rsidR="00174C93" w:rsidRPr="00BD04B7">
        <w:rPr>
          <w:rStyle w:val="FontStyle32"/>
          <w:rFonts w:ascii="Arial" w:hAnsi="Arial" w:cs="Arial"/>
          <w:b w:val="0"/>
          <w:color w:val="auto"/>
          <w:sz w:val="24"/>
          <w:szCs w:val="24"/>
        </w:rPr>
        <w:t>ustawy.</w:t>
      </w:r>
    </w:p>
    <w:p w:rsidR="00277E18" w:rsidRPr="0002704C" w:rsidRDefault="00277E18" w:rsidP="00773E3F">
      <w:pPr>
        <w:pStyle w:val="Style30"/>
        <w:widowControl/>
        <w:spacing w:line="276" w:lineRule="auto"/>
        <w:ind w:right="43" w:firstLine="0"/>
        <w:rPr>
          <w:rStyle w:val="FontStyle41"/>
          <w:rFonts w:ascii="Arial" w:hAnsi="Arial" w:cs="Arial"/>
          <w:color w:val="auto"/>
          <w:sz w:val="24"/>
          <w:szCs w:val="24"/>
        </w:rPr>
      </w:pPr>
    </w:p>
    <w:p w:rsidR="007401A3" w:rsidRPr="0002704C"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02704C">
        <w:rPr>
          <w:rStyle w:val="FontStyle40"/>
          <w:rFonts w:ascii="Arial" w:hAnsi="Arial" w:cs="Arial"/>
          <w:color w:val="auto"/>
          <w:sz w:val="24"/>
          <w:szCs w:val="24"/>
        </w:rPr>
        <w:t>Pouczenie o środkach ochrony prawnej przysługujących Wykonawcy</w:t>
      </w:r>
    </w:p>
    <w:p w:rsidR="008F269C" w:rsidRPr="00BD04B7" w:rsidRDefault="008F269C" w:rsidP="00CC2461">
      <w:pPr>
        <w:pStyle w:val="Style12"/>
        <w:widowControl/>
        <w:spacing w:before="19" w:line="276" w:lineRule="auto"/>
        <w:ind w:left="993" w:firstLine="0"/>
        <w:rPr>
          <w:rStyle w:val="FontStyle75"/>
          <w:color w:val="auto"/>
          <w:sz w:val="24"/>
          <w:szCs w:val="24"/>
        </w:rPr>
      </w:pPr>
      <w:r w:rsidRPr="00BD04B7">
        <w:rPr>
          <w:rStyle w:val="FontStyle75"/>
          <w:color w:val="auto"/>
          <w:sz w:val="24"/>
          <w:szCs w:val="24"/>
        </w:rPr>
        <w:t xml:space="preserve">Wykonawcom oraz innemu podmiotowi, jeżeli ma lub miał interes w uzyskaniu zamówienia oraz poniósł lub może ponieść szkodę w wyniku naruszenia przez Zamawiającego przepisów ustawy, przysługują środki ochrony prawnej </w:t>
      </w:r>
      <w:r w:rsidR="00072BBA" w:rsidRPr="00BD04B7">
        <w:rPr>
          <w:rStyle w:val="FontStyle75"/>
          <w:color w:val="auto"/>
          <w:sz w:val="24"/>
          <w:szCs w:val="24"/>
        </w:rPr>
        <w:br/>
      </w:r>
      <w:r w:rsidRPr="00BD04B7">
        <w:rPr>
          <w:rStyle w:val="FontStyle75"/>
          <w:color w:val="auto"/>
          <w:sz w:val="24"/>
          <w:szCs w:val="24"/>
        </w:rPr>
        <w:t xml:space="preserve">na zasadach przewidzianych w dziale IX </w:t>
      </w:r>
      <w:r w:rsidR="00174C93" w:rsidRPr="00BD04B7">
        <w:rPr>
          <w:rStyle w:val="FontStyle75"/>
          <w:color w:val="auto"/>
          <w:sz w:val="24"/>
          <w:szCs w:val="24"/>
        </w:rPr>
        <w:t xml:space="preserve">ustawy </w:t>
      </w:r>
      <w:r w:rsidRPr="00BD04B7">
        <w:rPr>
          <w:rStyle w:val="FontStyle41"/>
          <w:rFonts w:ascii="Arial" w:hAnsi="Arial" w:cs="Arial"/>
          <w:color w:val="auto"/>
          <w:sz w:val="24"/>
          <w:szCs w:val="24"/>
        </w:rPr>
        <w:t>„Środki ochrony prawnej" u</w:t>
      </w:r>
      <w:r w:rsidRPr="00BD04B7">
        <w:rPr>
          <w:rStyle w:val="FontStyle75"/>
          <w:color w:val="auto"/>
          <w:sz w:val="24"/>
          <w:szCs w:val="24"/>
        </w:rPr>
        <w:t>stawy (art. 505-590).</w:t>
      </w:r>
    </w:p>
    <w:p w:rsidR="00CD132A" w:rsidRPr="00BD04B7" w:rsidRDefault="00CD132A" w:rsidP="002D0157">
      <w:pPr>
        <w:tabs>
          <w:tab w:val="left" w:pos="426"/>
        </w:tabs>
        <w:spacing w:line="276" w:lineRule="auto"/>
        <w:jc w:val="both"/>
        <w:rPr>
          <w:rStyle w:val="FontStyle41"/>
          <w:rFonts w:ascii="Arial" w:hAnsi="Arial" w:cs="Arial"/>
          <w:color w:val="auto"/>
          <w:sz w:val="24"/>
          <w:szCs w:val="24"/>
        </w:rPr>
      </w:pPr>
    </w:p>
    <w:p w:rsidR="003A4431" w:rsidRPr="00BD04B7" w:rsidRDefault="003A4431" w:rsidP="002D0157">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BD04B7">
        <w:rPr>
          <w:rStyle w:val="FontStyle40"/>
          <w:rFonts w:ascii="Arial" w:hAnsi="Arial" w:cs="Arial"/>
          <w:color w:val="auto"/>
          <w:sz w:val="24"/>
          <w:szCs w:val="24"/>
        </w:rPr>
        <w:t>Wymagania</w:t>
      </w:r>
      <w:r w:rsidRPr="00BD04B7">
        <w:rPr>
          <w:rStyle w:val="FontStyle32"/>
          <w:rFonts w:ascii="Arial" w:hAnsi="Arial" w:cs="Arial"/>
          <w:color w:val="auto"/>
          <w:sz w:val="24"/>
          <w:szCs w:val="24"/>
        </w:rPr>
        <w:t xml:space="preserve"> dotyczące wadium</w:t>
      </w:r>
    </w:p>
    <w:p w:rsidR="003A4431" w:rsidRPr="00BD04B7" w:rsidRDefault="003A4431" w:rsidP="00CC2461">
      <w:pPr>
        <w:tabs>
          <w:tab w:val="left" w:pos="426"/>
        </w:tabs>
        <w:spacing w:before="43" w:line="276" w:lineRule="auto"/>
        <w:ind w:left="993"/>
        <w:rPr>
          <w:rStyle w:val="FontStyle34"/>
          <w:color w:val="auto"/>
          <w:sz w:val="24"/>
          <w:szCs w:val="24"/>
        </w:rPr>
      </w:pPr>
      <w:r w:rsidRPr="00BD04B7">
        <w:rPr>
          <w:rStyle w:val="FontStyle34"/>
          <w:color w:val="auto"/>
          <w:sz w:val="24"/>
          <w:szCs w:val="24"/>
        </w:rPr>
        <w:t>Zamawiający nie żąda od Wykonawców składających oferty wniesienia wadium.</w:t>
      </w:r>
    </w:p>
    <w:p w:rsidR="00F77AAE" w:rsidRPr="0002704C" w:rsidRDefault="00F77AAE" w:rsidP="00773E3F">
      <w:pPr>
        <w:tabs>
          <w:tab w:val="left" w:pos="426"/>
        </w:tabs>
        <w:spacing w:line="276" w:lineRule="auto"/>
        <w:ind w:left="709"/>
        <w:rPr>
          <w:rStyle w:val="FontStyle34"/>
          <w:color w:val="auto"/>
          <w:sz w:val="24"/>
          <w:szCs w:val="24"/>
        </w:rPr>
      </w:pPr>
    </w:p>
    <w:p w:rsidR="00F77AAE" w:rsidRPr="0002704C"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02704C">
        <w:rPr>
          <w:rStyle w:val="FontStyle40"/>
          <w:rFonts w:ascii="Arial" w:hAnsi="Arial" w:cs="Arial"/>
          <w:color w:val="auto"/>
          <w:sz w:val="24"/>
          <w:szCs w:val="24"/>
        </w:rPr>
        <w:t>Wymóg</w:t>
      </w:r>
      <w:r w:rsidRPr="0002704C">
        <w:rPr>
          <w:rStyle w:val="FontStyle32"/>
          <w:rFonts w:ascii="Arial" w:hAnsi="Arial" w:cs="Arial"/>
          <w:color w:val="auto"/>
          <w:sz w:val="24"/>
          <w:szCs w:val="24"/>
        </w:rPr>
        <w:t xml:space="preserve"> lub możliwość złożenia ofert w postaci katalogów elektronicznych lub dołączenia katalogów elektronicznych do oferty, w sytuacji określonej </w:t>
      </w:r>
      <w:r w:rsidR="00516A88" w:rsidRPr="0002704C">
        <w:rPr>
          <w:rStyle w:val="FontStyle32"/>
          <w:rFonts w:ascii="Arial" w:hAnsi="Arial" w:cs="Arial"/>
          <w:color w:val="auto"/>
          <w:sz w:val="24"/>
          <w:szCs w:val="24"/>
        </w:rPr>
        <w:br/>
      </w:r>
      <w:r w:rsidRPr="0002704C">
        <w:rPr>
          <w:rStyle w:val="FontStyle32"/>
          <w:rFonts w:ascii="Arial" w:hAnsi="Arial" w:cs="Arial"/>
          <w:color w:val="auto"/>
          <w:sz w:val="24"/>
          <w:szCs w:val="24"/>
        </w:rPr>
        <w:t xml:space="preserve">w art. 93 </w:t>
      </w:r>
      <w:r w:rsidR="009B3D56" w:rsidRPr="0002704C">
        <w:rPr>
          <w:rStyle w:val="FontStyle32"/>
          <w:rFonts w:ascii="Arial" w:hAnsi="Arial" w:cs="Arial"/>
          <w:color w:val="auto"/>
          <w:sz w:val="24"/>
          <w:szCs w:val="24"/>
        </w:rPr>
        <w:t>ustawy</w:t>
      </w:r>
    </w:p>
    <w:p w:rsidR="00F77AAE" w:rsidRPr="00BD04B7" w:rsidRDefault="00F77AAE" w:rsidP="00CC2461">
      <w:pPr>
        <w:pStyle w:val="Style9"/>
        <w:widowControl/>
        <w:spacing w:line="276" w:lineRule="auto"/>
        <w:ind w:left="993" w:firstLine="0"/>
        <w:rPr>
          <w:rStyle w:val="FontStyle34"/>
          <w:color w:val="auto"/>
          <w:sz w:val="24"/>
          <w:szCs w:val="24"/>
        </w:rPr>
      </w:pPr>
      <w:r w:rsidRPr="00BD04B7">
        <w:rPr>
          <w:rStyle w:val="FontStyle34"/>
          <w:color w:val="auto"/>
          <w:sz w:val="24"/>
          <w:szCs w:val="24"/>
        </w:rPr>
        <w:t>Zamawiający nie przewiduje możliwości złożenia oferty w postaci katalogów elektronicznych lub dołączenia katalogów elektronicznych do oferty.</w:t>
      </w:r>
    </w:p>
    <w:p w:rsidR="00F51AF4" w:rsidRPr="0002704C" w:rsidRDefault="00F51AF4" w:rsidP="002D0157">
      <w:pPr>
        <w:pStyle w:val="Style9"/>
        <w:widowControl/>
        <w:spacing w:line="276" w:lineRule="auto"/>
        <w:ind w:left="709" w:firstLine="0"/>
        <w:rPr>
          <w:rStyle w:val="FontStyle34"/>
          <w:color w:val="auto"/>
          <w:sz w:val="24"/>
          <w:szCs w:val="24"/>
        </w:rPr>
      </w:pPr>
    </w:p>
    <w:p w:rsidR="00EC1E27" w:rsidRPr="0002704C" w:rsidRDefault="00944350" w:rsidP="002D0157">
      <w:pPr>
        <w:numPr>
          <w:ilvl w:val="0"/>
          <w:numId w:val="2"/>
        </w:numPr>
        <w:spacing w:line="276" w:lineRule="auto"/>
        <w:ind w:left="1134" w:hanging="851"/>
        <w:jc w:val="both"/>
        <w:rPr>
          <w:rStyle w:val="FontStyle32"/>
          <w:rFonts w:ascii="Arial" w:hAnsi="Arial" w:cs="Arial"/>
          <w:color w:val="auto"/>
          <w:sz w:val="24"/>
          <w:szCs w:val="24"/>
        </w:rPr>
      </w:pPr>
      <w:r w:rsidRPr="0002704C">
        <w:rPr>
          <w:rStyle w:val="FontStyle40"/>
          <w:rFonts w:ascii="Arial" w:hAnsi="Arial" w:cs="Arial"/>
          <w:color w:val="auto"/>
          <w:sz w:val="24"/>
          <w:szCs w:val="24"/>
        </w:rPr>
        <w:t>Informacje</w:t>
      </w:r>
      <w:r w:rsidRPr="0002704C">
        <w:rPr>
          <w:rStyle w:val="FontStyle32"/>
          <w:rFonts w:ascii="Arial" w:hAnsi="Arial" w:cs="Arial"/>
          <w:color w:val="auto"/>
          <w:sz w:val="24"/>
          <w:szCs w:val="24"/>
        </w:rPr>
        <w:t xml:space="preserve"> dotyczące zabezpieczenia należytego wykonania umowy, jeżeli zamawiający przewiduje obowiązek jego wniesienia</w:t>
      </w:r>
    </w:p>
    <w:p w:rsidR="00735343" w:rsidRPr="002215B9" w:rsidRDefault="00D91488" w:rsidP="001537F2">
      <w:pPr>
        <w:spacing w:line="276" w:lineRule="auto"/>
        <w:ind w:left="1134"/>
        <w:jc w:val="both"/>
        <w:rPr>
          <w:rStyle w:val="FontStyle34"/>
          <w:color w:val="auto"/>
          <w:sz w:val="24"/>
          <w:szCs w:val="24"/>
        </w:rPr>
      </w:pPr>
      <w:r w:rsidRPr="002215B9">
        <w:rPr>
          <w:rStyle w:val="FontStyle40"/>
          <w:rFonts w:ascii="Arial" w:hAnsi="Arial" w:cs="Arial"/>
          <w:b w:val="0"/>
          <w:color w:val="auto"/>
          <w:sz w:val="24"/>
          <w:szCs w:val="24"/>
        </w:rPr>
        <w:t>Zamawiający</w:t>
      </w:r>
      <w:r w:rsidRPr="002215B9">
        <w:rPr>
          <w:rStyle w:val="FontStyle34"/>
          <w:color w:val="auto"/>
          <w:sz w:val="24"/>
          <w:szCs w:val="24"/>
        </w:rPr>
        <w:t xml:space="preserve"> nie </w:t>
      </w:r>
      <w:r w:rsidR="001537F2" w:rsidRPr="002215B9">
        <w:rPr>
          <w:rStyle w:val="FontStyle34"/>
          <w:color w:val="auto"/>
          <w:sz w:val="24"/>
          <w:szCs w:val="24"/>
        </w:rPr>
        <w:t>wymaga</w:t>
      </w:r>
      <w:r w:rsidRPr="002215B9">
        <w:rPr>
          <w:rStyle w:val="FontStyle34"/>
          <w:color w:val="auto"/>
          <w:sz w:val="24"/>
          <w:szCs w:val="24"/>
        </w:rPr>
        <w:t xml:space="preserve"> wniesienia </w:t>
      </w:r>
      <w:r w:rsidR="001537F2" w:rsidRPr="002215B9">
        <w:rPr>
          <w:rStyle w:val="FontStyle32"/>
          <w:rFonts w:ascii="Arial" w:hAnsi="Arial" w:cs="Arial"/>
          <w:b w:val="0"/>
          <w:color w:val="auto"/>
          <w:sz w:val="24"/>
          <w:szCs w:val="24"/>
        </w:rPr>
        <w:t>zabezpieczenia należytego wykonania umowy.</w:t>
      </w:r>
    </w:p>
    <w:p w:rsidR="001537F2" w:rsidRPr="00C23FA8" w:rsidRDefault="001537F2" w:rsidP="00540DA1">
      <w:pPr>
        <w:tabs>
          <w:tab w:val="left" w:pos="426"/>
        </w:tabs>
        <w:spacing w:line="276" w:lineRule="auto"/>
        <w:ind w:left="709"/>
        <w:rPr>
          <w:rStyle w:val="FontStyle34"/>
          <w:color w:val="FF0000"/>
          <w:sz w:val="24"/>
          <w:szCs w:val="24"/>
        </w:rPr>
      </w:pPr>
    </w:p>
    <w:p w:rsidR="00E76D07" w:rsidRPr="00992D82" w:rsidRDefault="00E76D07" w:rsidP="002D0157">
      <w:pPr>
        <w:numPr>
          <w:ilvl w:val="0"/>
          <w:numId w:val="2"/>
        </w:numPr>
        <w:spacing w:line="276" w:lineRule="auto"/>
        <w:ind w:left="1134" w:hanging="851"/>
        <w:jc w:val="both"/>
        <w:rPr>
          <w:rStyle w:val="FontStyle32"/>
          <w:rFonts w:ascii="Arial" w:hAnsi="Arial" w:cs="Arial"/>
          <w:color w:val="auto"/>
          <w:sz w:val="24"/>
          <w:szCs w:val="24"/>
        </w:rPr>
      </w:pPr>
      <w:r w:rsidRPr="00992D82">
        <w:rPr>
          <w:rStyle w:val="FontStyle40"/>
          <w:rFonts w:ascii="Arial" w:hAnsi="Arial" w:cs="Arial"/>
          <w:color w:val="auto"/>
          <w:sz w:val="24"/>
          <w:szCs w:val="24"/>
        </w:rPr>
        <w:lastRenderedPageBreak/>
        <w:t>Klauzula</w:t>
      </w:r>
      <w:r w:rsidRPr="00992D82">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w:t>
      </w:r>
      <w:r w:rsidRPr="00992D82">
        <w:rPr>
          <w:rStyle w:val="FontStyle32"/>
          <w:rFonts w:ascii="Arial" w:hAnsi="Arial" w:cs="Arial"/>
          <w:color w:val="auto"/>
          <w:sz w:val="24"/>
          <w:szCs w:val="24"/>
        </w:rPr>
        <w:br/>
        <w:t>i w sprawie swobodnego przepływu takich danych oraz uchylenia dyrektywy 95/46/WE (ogólne rozporządzenie o ochronie danych „RODO")</w:t>
      </w:r>
    </w:p>
    <w:p w:rsidR="009D107A" w:rsidRPr="00531BEC" w:rsidRDefault="009D107A" w:rsidP="00254A54">
      <w:pPr>
        <w:numPr>
          <w:ilvl w:val="0"/>
          <w:numId w:val="47"/>
        </w:numPr>
        <w:spacing w:line="276" w:lineRule="auto"/>
        <w:ind w:left="993"/>
        <w:jc w:val="both"/>
        <w:rPr>
          <w:rFonts w:ascii="Arial" w:hAnsi="Arial"/>
          <w:snapToGrid w:val="0"/>
          <w:sz w:val="24"/>
          <w:szCs w:val="24"/>
        </w:rPr>
      </w:pPr>
      <w:r w:rsidRPr="00531BEC">
        <w:rPr>
          <w:rFonts w:ascii="Arial" w:hAnsi="Arial" w:cs="Arial"/>
          <w:sz w:val="24"/>
          <w:szCs w:val="24"/>
        </w:rPr>
        <w:t xml:space="preserve">Zgodnie z art. 13 ust. 1 i 2 rozporządzenia Parlamentu Europejskiego i Rady (UE) 2016/679 z dnia 27 kwietnia 2016 r. w sprawie ochrony osób fizycznych </w:t>
      </w:r>
      <w:r w:rsidR="00573F15">
        <w:rPr>
          <w:rFonts w:ascii="Arial" w:hAnsi="Arial" w:cs="Arial"/>
          <w:sz w:val="24"/>
          <w:szCs w:val="24"/>
        </w:rPr>
        <w:br/>
      </w:r>
      <w:r w:rsidRPr="00531BEC">
        <w:rPr>
          <w:rFonts w:ascii="Arial" w:hAnsi="Arial" w:cs="Arial"/>
          <w:sz w:val="24"/>
          <w:szCs w:val="24"/>
        </w:rPr>
        <w:t xml:space="preserve">w związku z przetwarzaniem danych osobowych i w sprawie swobodnego przepływu takich danych oraz uchylenia dyrektywy 95/46/WE (ogólne rozporządzenie o ochronie danych) (Dz. U. UE. L. z 2016 r. Nr 119, str. 1 z późn. zm.), dalej „RODO”, informuję, że: </w:t>
      </w:r>
    </w:p>
    <w:p w:rsidR="009D107A" w:rsidRPr="00531BEC" w:rsidRDefault="009D107A" w:rsidP="009D107A">
      <w:pPr>
        <w:pStyle w:val="Akapitzlist"/>
        <w:numPr>
          <w:ilvl w:val="0"/>
          <w:numId w:val="16"/>
        </w:numPr>
        <w:spacing w:after="150" w:line="276" w:lineRule="auto"/>
        <w:ind w:left="1276"/>
        <w:contextualSpacing/>
        <w:jc w:val="both"/>
        <w:rPr>
          <w:rFonts w:ascii="Arial" w:hAnsi="Arial" w:cs="Arial"/>
          <w:i/>
          <w:sz w:val="24"/>
          <w:szCs w:val="24"/>
        </w:rPr>
      </w:pPr>
      <w:r w:rsidRPr="00531BEC">
        <w:rPr>
          <w:rFonts w:ascii="Arial" w:hAnsi="Arial" w:cs="Arial"/>
          <w:sz w:val="24"/>
          <w:szCs w:val="24"/>
        </w:rPr>
        <w:t xml:space="preserve">Administratorem Pani/Pana danych osobowych jest </w:t>
      </w:r>
      <w:r w:rsidRPr="00531BEC">
        <w:rPr>
          <w:rFonts w:ascii="Arial" w:hAnsi="Arial" w:cs="Arial"/>
          <w:b/>
          <w:sz w:val="24"/>
          <w:szCs w:val="24"/>
        </w:rPr>
        <w:t xml:space="preserve">Dowództwo </w:t>
      </w:r>
      <w:r w:rsidRPr="00531BEC">
        <w:rPr>
          <w:rStyle w:val="Pogrubienie"/>
          <w:rFonts w:ascii="Arial" w:hAnsi="Arial" w:cs="Arial"/>
          <w:sz w:val="24"/>
          <w:szCs w:val="24"/>
        </w:rPr>
        <w:t xml:space="preserve">1 Brygady Logistycznej (D1.BLog), </w:t>
      </w:r>
      <w:r w:rsidRPr="00531BEC">
        <w:rPr>
          <w:rFonts w:ascii="Arial" w:hAnsi="Arial" w:cs="Arial"/>
          <w:sz w:val="24"/>
          <w:szCs w:val="24"/>
        </w:rPr>
        <w:t>85-681 Bydgoszcz, ul. Powstańców Warszawy 2, tel. 261 411 600;</w:t>
      </w:r>
    </w:p>
    <w:p w:rsidR="009D107A" w:rsidRPr="00531BEC" w:rsidRDefault="009D107A" w:rsidP="009D107A">
      <w:pPr>
        <w:pStyle w:val="Akapitzlist"/>
        <w:numPr>
          <w:ilvl w:val="0"/>
          <w:numId w:val="16"/>
        </w:numPr>
        <w:spacing w:after="150" w:line="276" w:lineRule="auto"/>
        <w:ind w:left="1276"/>
        <w:contextualSpacing/>
        <w:jc w:val="both"/>
        <w:rPr>
          <w:rStyle w:val="Pogrubienie"/>
          <w:rFonts w:ascii="Arial" w:hAnsi="Arial" w:cs="Arial"/>
          <w:sz w:val="24"/>
          <w:szCs w:val="24"/>
        </w:rPr>
      </w:pPr>
      <w:r w:rsidRPr="009D107A">
        <w:rPr>
          <w:rFonts w:ascii="Arial" w:hAnsi="Arial" w:cs="Arial"/>
          <w:b/>
          <w:bCs/>
          <w:sz w:val="24"/>
          <w:szCs w:val="24"/>
        </w:rPr>
        <w:t>Inspektorem</w:t>
      </w:r>
      <w:r w:rsidRPr="009D107A">
        <w:rPr>
          <w:rStyle w:val="Pogrubienie"/>
          <w:rFonts w:ascii="Arial" w:hAnsi="Arial" w:cs="Arial"/>
          <w:sz w:val="24"/>
          <w:szCs w:val="24"/>
        </w:rPr>
        <w:t xml:space="preserve"> </w:t>
      </w:r>
      <w:r w:rsidRPr="00531BEC">
        <w:rPr>
          <w:rStyle w:val="Pogrubienie"/>
          <w:rFonts w:ascii="Arial" w:hAnsi="Arial" w:cs="Arial"/>
          <w:sz w:val="24"/>
          <w:szCs w:val="24"/>
        </w:rPr>
        <w:t xml:space="preserve">Ochrony Danych Osobowych </w:t>
      </w:r>
      <w:r w:rsidRPr="00531BEC">
        <w:rPr>
          <w:rFonts w:ascii="Arial" w:hAnsi="Arial" w:cs="Arial"/>
          <w:sz w:val="24"/>
          <w:szCs w:val="24"/>
        </w:rPr>
        <w:t xml:space="preserve">w D1.BLog jest Pani Agnieszka Piórkowska, kontakt: tel. 261 411 292, email: </w:t>
      </w:r>
      <w:hyperlink r:id="rId37" w:history="1">
        <w:r w:rsidR="00573F15" w:rsidRPr="00F43ECF">
          <w:rPr>
            <w:rStyle w:val="Hipercze"/>
            <w:rFonts w:ascii="Arial" w:hAnsi="Arial" w:cs="Arial"/>
            <w:sz w:val="24"/>
            <w:szCs w:val="24"/>
          </w:rPr>
          <w:t>1blog.ido@ron.mil.pl</w:t>
        </w:r>
      </w:hyperlink>
      <w:r w:rsidR="00573F15">
        <w:rPr>
          <w:rFonts w:ascii="Arial" w:hAnsi="Arial" w:cs="Arial"/>
          <w:sz w:val="24"/>
          <w:szCs w:val="24"/>
        </w:rPr>
        <w:t xml:space="preserve"> </w:t>
      </w:r>
      <w:r w:rsidRPr="00531BEC">
        <w:rPr>
          <w:rFonts w:ascii="Arial" w:hAnsi="Arial" w:cs="Arial"/>
          <w:sz w:val="24"/>
          <w:szCs w:val="24"/>
        </w:rPr>
        <w:t xml:space="preserve"> ;</w:t>
      </w:r>
    </w:p>
    <w:p w:rsidR="009D107A" w:rsidRPr="00531BEC" w:rsidRDefault="009D107A" w:rsidP="009D107A">
      <w:pPr>
        <w:pStyle w:val="Akapitzlist"/>
        <w:numPr>
          <w:ilvl w:val="0"/>
          <w:numId w:val="16"/>
        </w:numPr>
        <w:spacing w:after="150" w:line="276" w:lineRule="auto"/>
        <w:ind w:left="1276"/>
        <w:contextualSpacing/>
        <w:jc w:val="both"/>
        <w:rPr>
          <w:rFonts w:ascii="Arial" w:hAnsi="Arial" w:cs="Arial"/>
          <w:sz w:val="24"/>
          <w:szCs w:val="24"/>
        </w:rPr>
      </w:pPr>
      <w:r w:rsidRPr="00531BEC">
        <w:rPr>
          <w:rFonts w:ascii="Arial" w:hAnsi="Arial" w:cs="Arial"/>
          <w:sz w:val="24"/>
          <w:szCs w:val="24"/>
        </w:rPr>
        <w:t xml:space="preserve">Pani/Pana dane osobowe przetwarzane będą na podstawie art. 6 ust. 1 lit. b oraz c RODO w celu związanym z postępowaniem o udzielenie zamówienia publicznego sprawa nr </w:t>
      </w:r>
      <w:r w:rsidRPr="007934B0">
        <w:rPr>
          <w:rFonts w:ascii="Arial" w:hAnsi="Arial" w:cs="Arial"/>
          <w:b/>
          <w:sz w:val="24"/>
          <w:szCs w:val="24"/>
        </w:rPr>
        <w:t>01/Łącz/D/25</w:t>
      </w:r>
      <w:r w:rsidRPr="006636FE">
        <w:rPr>
          <w:rFonts w:ascii="Arial" w:hAnsi="Arial" w:cs="Arial"/>
          <w:sz w:val="24"/>
          <w:szCs w:val="24"/>
        </w:rPr>
        <w:t xml:space="preserve"> prowadzonym </w:t>
      </w:r>
      <w:r w:rsidRPr="00531BEC">
        <w:rPr>
          <w:rFonts w:ascii="Arial" w:hAnsi="Arial" w:cs="Arial"/>
          <w:sz w:val="24"/>
          <w:szCs w:val="24"/>
        </w:rPr>
        <w:t xml:space="preserve">w trybie </w:t>
      </w:r>
      <w:r w:rsidRPr="007F596B">
        <w:rPr>
          <w:rFonts w:ascii="Arial" w:hAnsi="Arial" w:cs="Arial"/>
          <w:bCs/>
          <w:sz w:val="24"/>
          <w:szCs w:val="24"/>
        </w:rPr>
        <w:t xml:space="preserve"> podstawowym</w:t>
      </w:r>
      <w:r w:rsidRPr="00531BEC">
        <w:rPr>
          <w:rFonts w:ascii="Arial" w:hAnsi="Arial" w:cs="Arial"/>
          <w:sz w:val="24"/>
          <w:szCs w:val="24"/>
        </w:rPr>
        <w:t>;</w:t>
      </w:r>
    </w:p>
    <w:p w:rsidR="009D107A" w:rsidRPr="00D5289F" w:rsidRDefault="009D107A" w:rsidP="009D107A">
      <w:pPr>
        <w:pStyle w:val="Akapitzlist"/>
        <w:numPr>
          <w:ilvl w:val="0"/>
          <w:numId w:val="16"/>
        </w:numPr>
        <w:spacing w:after="150" w:line="276" w:lineRule="auto"/>
        <w:ind w:left="1276"/>
        <w:contextualSpacing/>
        <w:jc w:val="both"/>
        <w:rPr>
          <w:rFonts w:ascii="Arial" w:hAnsi="Arial" w:cs="Arial"/>
          <w:sz w:val="24"/>
          <w:szCs w:val="24"/>
        </w:rPr>
      </w:pPr>
      <w:r w:rsidRPr="00D5289F">
        <w:rPr>
          <w:rFonts w:ascii="Arial" w:hAnsi="Arial" w:cs="Arial"/>
          <w:sz w:val="24"/>
          <w:szCs w:val="24"/>
        </w:rPr>
        <w:t>odbiorcami Pani/Pana danych osobowych będą osoby lub podmioty, którym udostępniona zostanie dokumentacja postępowania w oparciu o art. 18 oraz art. 74 ust. 1 Ustawy;</w:t>
      </w:r>
    </w:p>
    <w:p w:rsidR="009D107A" w:rsidRPr="00D5289F" w:rsidRDefault="009D107A" w:rsidP="009D107A">
      <w:pPr>
        <w:pStyle w:val="Akapitzlist"/>
        <w:numPr>
          <w:ilvl w:val="0"/>
          <w:numId w:val="16"/>
        </w:numPr>
        <w:spacing w:after="150" w:line="276" w:lineRule="auto"/>
        <w:ind w:left="1276"/>
        <w:contextualSpacing/>
        <w:jc w:val="both"/>
        <w:rPr>
          <w:rFonts w:ascii="Arial" w:hAnsi="Arial" w:cs="Arial"/>
          <w:sz w:val="24"/>
          <w:szCs w:val="24"/>
        </w:rPr>
      </w:pPr>
      <w:r w:rsidRPr="00D5289F">
        <w:rPr>
          <w:rFonts w:ascii="Arial" w:hAnsi="Arial" w:cs="Arial"/>
          <w:sz w:val="24"/>
          <w:szCs w:val="24"/>
        </w:rPr>
        <w:t xml:space="preserve">Pani/Pana/Państwa dane osobowe będą przechowywane </w:t>
      </w:r>
      <w:r w:rsidRPr="00D5289F">
        <w:rPr>
          <w:rFonts w:ascii="Arial" w:eastAsia="Calibri" w:hAnsi="Arial"/>
          <w:sz w:val="24"/>
          <w:szCs w:val="24"/>
        </w:rPr>
        <w:t xml:space="preserve">zgodnie z art. 78 ust. 1 ustawy </w:t>
      </w:r>
      <w:r w:rsidRPr="00D5289F">
        <w:rPr>
          <w:rFonts w:ascii="Arial" w:hAnsi="Arial" w:cs="Arial"/>
          <w:sz w:val="24"/>
          <w:szCs w:val="24"/>
        </w:rPr>
        <w:t>przez okres 4 lat od dnia zakończenia postępowania o udzielenie zamówienia, a jeżeli czas trwania umowy przekracza 4 lata, okres przechowywania obejmuje cały czas trwania umowy;</w:t>
      </w:r>
    </w:p>
    <w:p w:rsidR="009D107A" w:rsidRPr="00D5289F" w:rsidRDefault="009D107A" w:rsidP="009D107A">
      <w:pPr>
        <w:pStyle w:val="Akapitzlist"/>
        <w:numPr>
          <w:ilvl w:val="0"/>
          <w:numId w:val="16"/>
        </w:numPr>
        <w:spacing w:after="150" w:line="276" w:lineRule="auto"/>
        <w:ind w:left="1276"/>
        <w:contextualSpacing/>
        <w:jc w:val="both"/>
        <w:rPr>
          <w:rFonts w:ascii="Arial" w:hAnsi="Arial" w:cs="Arial"/>
          <w:b/>
          <w:i/>
          <w:sz w:val="24"/>
          <w:szCs w:val="24"/>
        </w:rPr>
      </w:pPr>
      <w:r w:rsidRPr="00D5289F">
        <w:rPr>
          <w:rFonts w:ascii="Arial" w:hAnsi="Arial" w:cs="Arial"/>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9D107A" w:rsidRPr="00D5289F" w:rsidRDefault="009D107A" w:rsidP="009D107A">
      <w:pPr>
        <w:pStyle w:val="Akapitzlist"/>
        <w:numPr>
          <w:ilvl w:val="0"/>
          <w:numId w:val="16"/>
        </w:numPr>
        <w:spacing w:after="150" w:line="276" w:lineRule="auto"/>
        <w:ind w:left="1276"/>
        <w:contextualSpacing/>
        <w:jc w:val="both"/>
        <w:rPr>
          <w:rFonts w:ascii="Arial" w:hAnsi="Arial" w:cs="Arial"/>
          <w:sz w:val="24"/>
          <w:szCs w:val="24"/>
        </w:rPr>
      </w:pPr>
      <w:r w:rsidRPr="00D5289F">
        <w:rPr>
          <w:rFonts w:ascii="Arial" w:hAnsi="Arial" w:cs="Arial"/>
          <w:sz w:val="24"/>
          <w:szCs w:val="24"/>
        </w:rPr>
        <w:t>w odniesieniu do Pani/Pana danych osobowych decyzje nie będą podejmowane w sposób zautomatyzowany, stosowanie do art. 22 RODO;</w:t>
      </w:r>
    </w:p>
    <w:p w:rsidR="009D107A" w:rsidRPr="00D5289F" w:rsidRDefault="009D107A" w:rsidP="009D107A">
      <w:pPr>
        <w:pStyle w:val="Akapitzlist"/>
        <w:numPr>
          <w:ilvl w:val="0"/>
          <w:numId w:val="16"/>
        </w:numPr>
        <w:spacing w:after="150" w:line="276" w:lineRule="auto"/>
        <w:ind w:left="1276"/>
        <w:contextualSpacing/>
        <w:jc w:val="both"/>
        <w:rPr>
          <w:rFonts w:ascii="Arial" w:hAnsi="Arial" w:cs="Arial"/>
          <w:sz w:val="24"/>
          <w:szCs w:val="24"/>
        </w:rPr>
      </w:pPr>
      <w:r w:rsidRPr="00D5289F">
        <w:rPr>
          <w:rFonts w:ascii="Arial" w:hAnsi="Arial" w:cs="Arial"/>
          <w:sz w:val="24"/>
          <w:szCs w:val="24"/>
        </w:rPr>
        <w:t>posiada Pani/Pan:</w:t>
      </w:r>
    </w:p>
    <w:p w:rsidR="009D107A" w:rsidRPr="00D5289F" w:rsidRDefault="009D107A" w:rsidP="009D107A">
      <w:pPr>
        <w:pStyle w:val="Akapitzlist"/>
        <w:numPr>
          <w:ilvl w:val="0"/>
          <w:numId w:val="14"/>
        </w:numPr>
        <w:spacing w:after="150" w:line="276" w:lineRule="auto"/>
        <w:ind w:left="1843" w:hanging="283"/>
        <w:contextualSpacing/>
        <w:jc w:val="both"/>
        <w:rPr>
          <w:rFonts w:ascii="Arial" w:hAnsi="Arial" w:cs="Arial"/>
          <w:sz w:val="24"/>
          <w:szCs w:val="24"/>
        </w:rPr>
      </w:pPr>
      <w:r w:rsidRPr="00D5289F">
        <w:rPr>
          <w:rFonts w:ascii="Arial" w:hAnsi="Arial" w:cs="Arial"/>
          <w:sz w:val="24"/>
          <w:szCs w:val="24"/>
        </w:rPr>
        <w:t>na podstawie art. 15 RODO prawo dostępu do danych osobowych Pani/Pana dotyczących;</w:t>
      </w:r>
    </w:p>
    <w:p w:rsidR="009D107A" w:rsidRPr="00B100AD" w:rsidRDefault="009D107A" w:rsidP="009D107A">
      <w:pPr>
        <w:pStyle w:val="Akapitzlist"/>
        <w:numPr>
          <w:ilvl w:val="0"/>
          <w:numId w:val="14"/>
        </w:numPr>
        <w:spacing w:after="150" w:line="276" w:lineRule="auto"/>
        <w:ind w:left="1843" w:hanging="283"/>
        <w:contextualSpacing/>
        <w:jc w:val="both"/>
        <w:rPr>
          <w:rFonts w:ascii="Arial" w:hAnsi="Arial" w:cs="Arial"/>
          <w:sz w:val="24"/>
          <w:szCs w:val="24"/>
        </w:rPr>
      </w:pPr>
      <w:r w:rsidRPr="00B100AD">
        <w:rPr>
          <w:rFonts w:ascii="Arial" w:hAnsi="Arial" w:cs="Arial"/>
          <w:sz w:val="24"/>
          <w:szCs w:val="24"/>
        </w:rPr>
        <w:t>na podstawie art. 16 RODO prawo do sprostowania Pani/Pana danych osobowych **;</w:t>
      </w:r>
    </w:p>
    <w:p w:rsidR="009D107A" w:rsidRPr="00B100AD" w:rsidRDefault="009D107A" w:rsidP="009D107A">
      <w:pPr>
        <w:pStyle w:val="Akapitzlist"/>
        <w:ind w:left="1418"/>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D107A" w:rsidRPr="00B100AD" w:rsidRDefault="009D107A" w:rsidP="009D107A">
      <w:pPr>
        <w:pStyle w:val="Akapitzlist"/>
        <w:numPr>
          <w:ilvl w:val="0"/>
          <w:numId w:val="14"/>
        </w:numPr>
        <w:spacing w:after="150" w:line="276" w:lineRule="auto"/>
        <w:ind w:left="1843" w:hanging="283"/>
        <w:contextualSpacing/>
        <w:jc w:val="both"/>
        <w:rPr>
          <w:rFonts w:ascii="Arial" w:hAnsi="Arial" w:cs="Arial"/>
          <w:sz w:val="24"/>
          <w:szCs w:val="24"/>
        </w:rPr>
      </w:pPr>
      <w:r w:rsidRPr="00B100A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9D107A" w:rsidRPr="00B100AD" w:rsidRDefault="009D107A" w:rsidP="009D107A">
      <w:pPr>
        <w:pStyle w:val="Akapitzlist"/>
        <w:ind w:left="1418"/>
        <w:jc w:val="both"/>
        <w:rPr>
          <w:rFonts w:ascii="Arial" w:hAnsi="Arial" w:cs="Arial"/>
          <w:i/>
          <w:sz w:val="18"/>
          <w:szCs w:val="18"/>
        </w:rPr>
      </w:pPr>
      <w:r w:rsidRPr="00B100AD">
        <w:rPr>
          <w:rFonts w:ascii="Arial" w:hAnsi="Arial" w:cs="Arial"/>
          <w:b/>
          <w:i/>
          <w:sz w:val="18"/>
          <w:szCs w:val="18"/>
          <w:vertAlign w:val="superscript"/>
        </w:rPr>
        <w:t xml:space="preserve">*** </w:t>
      </w:r>
      <w:r w:rsidRPr="00B100AD">
        <w:rPr>
          <w:rFonts w:ascii="Arial" w:hAnsi="Arial" w:cs="Arial"/>
          <w:b/>
          <w:i/>
          <w:sz w:val="18"/>
          <w:szCs w:val="18"/>
        </w:rPr>
        <w:t>Wyjaśnienie:</w:t>
      </w:r>
      <w:r w:rsidRPr="00B100AD">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D107A" w:rsidRPr="00B100AD" w:rsidRDefault="009D107A" w:rsidP="009D107A">
      <w:pPr>
        <w:pStyle w:val="Akapitzlist"/>
        <w:numPr>
          <w:ilvl w:val="0"/>
          <w:numId w:val="14"/>
        </w:numPr>
        <w:spacing w:after="150" w:line="276" w:lineRule="auto"/>
        <w:ind w:left="1843" w:hanging="283"/>
        <w:contextualSpacing/>
        <w:jc w:val="both"/>
        <w:rPr>
          <w:rFonts w:ascii="Arial" w:hAnsi="Arial" w:cs="Arial"/>
          <w:i/>
          <w:sz w:val="24"/>
          <w:szCs w:val="24"/>
        </w:rPr>
      </w:pPr>
      <w:r w:rsidRPr="00B100AD">
        <w:rPr>
          <w:rFonts w:ascii="Arial" w:hAnsi="Arial" w:cs="Arial"/>
          <w:sz w:val="24"/>
          <w:szCs w:val="24"/>
        </w:rPr>
        <w:lastRenderedPageBreak/>
        <w:t>prawo do wniesienia skargi do Prezesa Urzędu Ochrony Danych Osobowych, gdy uzna Pani/Pan, że przetwarzanie danych osobowych Pani/Pana dotyczących narusza przepisy RODO;</w:t>
      </w:r>
    </w:p>
    <w:p w:rsidR="009D107A" w:rsidRPr="00B100AD" w:rsidRDefault="009D107A" w:rsidP="009D107A">
      <w:pPr>
        <w:pStyle w:val="Akapitzlist"/>
        <w:numPr>
          <w:ilvl w:val="0"/>
          <w:numId w:val="16"/>
        </w:numPr>
        <w:spacing w:after="150" w:line="276" w:lineRule="auto"/>
        <w:ind w:left="1276"/>
        <w:contextualSpacing/>
        <w:jc w:val="both"/>
        <w:rPr>
          <w:rFonts w:ascii="Arial" w:hAnsi="Arial" w:cs="Arial"/>
          <w:i/>
          <w:sz w:val="24"/>
          <w:szCs w:val="24"/>
        </w:rPr>
      </w:pPr>
      <w:r w:rsidRPr="00B100AD">
        <w:rPr>
          <w:rFonts w:ascii="Arial" w:hAnsi="Arial" w:cs="Arial"/>
          <w:sz w:val="24"/>
          <w:szCs w:val="24"/>
        </w:rPr>
        <w:t>nie przysługuje Pani/Panu:</w:t>
      </w:r>
    </w:p>
    <w:p w:rsidR="009D107A" w:rsidRPr="00B100AD" w:rsidRDefault="009D107A" w:rsidP="009D107A">
      <w:pPr>
        <w:pStyle w:val="Akapitzlist"/>
        <w:numPr>
          <w:ilvl w:val="0"/>
          <w:numId w:val="15"/>
        </w:numPr>
        <w:spacing w:after="150" w:line="276" w:lineRule="auto"/>
        <w:ind w:left="1843" w:hanging="283"/>
        <w:contextualSpacing/>
        <w:jc w:val="both"/>
        <w:rPr>
          <w:rFonts w:ascii="Arial" w:hAnsi="Arial" w:cs="Arial"/>
          <w:i/>
          <w:sz w:val="24"/>
          <w:szCs w:val="24"/>
        </w:rPr>
      </w:pPr>
      <w:r w:rsidRPr="00B100AD">
        <w:rPr>
          <w:rFonts w:ascii="Arial" w:hAnsi="Arial" w:cs="Arial"/>
          <w:sz w:val="24"/>
          <w:szCs w:val="24"/>
        </w:rPr>
        <w:t>w związku z art. 17 ust. 3 lit. b, d lub e RODO prawo do usunięcia danych osobowych;</w:t>
      </w:r>
    </w:p>
    <w:p w:rsidR="009D107A" w:rsidRPr="00B100AD" w:rsidRDefault="009D107A" w:rsidP="009D107A">
      <w:pPr>
        <w:pStyle w:val="Akapitzlist"/>
        <w:numPr>
          <w:ilvl w:val="0"/>
          <w:numId w:val="15"/>
        </w:numPr>
        <w:spacing w:after="150" w:line="276" w:lineRule="auto"/>
        <w:ind w:left="1843" w:hanging="283"/>
        <w:contextualSpacing/>
        <w:jc w:val="both"/>
        <w:rPr>
          <w:rFonts w:ascii="Arial" w:hAnsi="Arial" w:cs="Arial"/>
          <w:b/>
          <w:i/>
          <w:sz w:val="24"/>
          <w:szCs w:val="24"/>
        </w:rPr>
      </w:pPr>
      <w:r w:rsidRPr="00B100AD">
        <w:rPr>
          <w:rFonts w:ascii="Arial" w:hAnsi="Arial" w:cs="Arial"/>
          <w:sz w:val="24"/>
          <w:szCs w:val="24"/>
        </w:rPr>
        <w:t>prawo do przenoszenia danych osobowych, o którym mowa w art. 20 RODO;</w:t>
      </w:r>
    </w:p>
    <w:p w:rsidR="009D107A" w:rsidRPr="00B100AD" w:rsidRDefault="009D107A" w:rsidP="009D107A">
      <w:pPr>
        <w:pStyle w:val="Akapitzlist"/>
        <w:numPr>
          <w:ilvl w:val="0"/>
          <w:numId w:val="15"/>
        </w:numPr>
        <w:spacing w:after="150" w:line="276" w:lineRule="auto"/>
        <w:ind w:left="1843" w:hanging="283"/>
        <w:contextualSpacing/>
        <w:jc w:val="both"/>
        <w:rPr>
          <w:rFonts w:ascii="Arial" w:hAnsi="Arial" w:cs="Arial"/>
          <w:i/>
          <w:sz w:val="24"/>
          <w:szCs w:val="24"/>
        </w:rPr>
      </w:pPr>
      <w:r w:rsidRPr="00B100AD">
        <w:rPr>
          <w:rFonts w:ascii="Arial" w:hAnsi="Arial" w:cs="Arial"/>
          <w:sz w:val="24"/>
          <w:szCs w:val="24"/>
        </w:rPr>
        <w:t>na podstawie art. 21 RODO prawo sprzeciwu, wobec przetwarzania danych osobowych, gdyż podstawą prawną przetwarzania Pani/Pana danych osobowych jest art. 6 ust. 1 lit. c RODO.</w:t>
      </w:r>
    </w:p>
    <w:p w:rsidR="00E76D07" w:rsidRPr="007C74B8" w:rsidRDefault="00E76D07" w:rsidP="002D0157">
      <w:pPr>
        <w:tabs>
          <w:tab w:val="left" w:pos="993"/>
        </w:tabs>
        <w:spacing w:line="276" w:lineRule="auto"/>
        <w:jc w:val="both"/>
        <w:rPr>
          <w:rFonts w:ascii="Arial" w:hAnsi="Arial" w:cs="Arial"/>
          <w:b/>
          <w:color w:val="FF0000"/>
          <w:sz w:val="24"/>
          <w:szCs w:val="24"/>
        </w:rPr>
      </w:pPr>
    </w:p>
    <w:p w:rsidR="00E73384" w:rsidRPr="00841DDE" w:rsidRDefault="00E73384" w:rsidP="00E73384">
      <w:pPr>
        <w:spacing w:line="276" w:lineRule="auto"/>
        <w:ind w:left="705"/>
        <w:rPr>
          <w:rFonts w:ascii="Arial" w:hAnsi="Arial" w:cs="Arial"/>
          <w:b/>
          <w:sz w:val="24"/>
          <w:szCs w:val="24"/>
        </w:rPr>
      </w:pPr>
      <w:r w:rsidRPr="00841DDE">
        <w:rPr>
          <w:rFonts w:ascii="Arial" w:hAnsi="Arial" w:cs="Arial"/>
          <w:b/>
          <w:sz w:val="24"/>
          <w:szCs w:val="24"/>
        </w:rPr>
        <w:t>Z</w:t>
      </w:r>
      <w:r w:rsidRPr="00841DDE">
        <w:rPr>
          <w:rFonts w:ascii="Arial" w:hAnsi="Arial" w:cs="Arial"/>
          <w:b/>
          <w:bCs/>
          <w:sz w:val="24"/>
          <w:szCs w:val="24"/>
        </w:rPr>
        <w:t>a</w:t>
      </w:r>
      <w:r w:rsidRPr="00841DDE">
        <w:rPr>
          <w:rFonts w:ascii="Arial" w:hAnsi="Arial" w:cs="Arial"/>
          <w:b/>
          <w:sz w:val="24"/>
          <w:szCs w:val="24"/>
        </w:rPr>
        <w:t xml:space="preserve">łączniki: </w:t>
      </w:r>
      <w:r w:rsidR="006602B2" w:rsidRPr="00841DDE">
        <w:rPr>
          <w:rFonts w:ascii="Arial" w:hAnsi="Arial" w:cs="Arial"/>
          <w:b/>
          <w:sz w:val="24"/>
          <w:szCs w:val="24"/>
        </w:rPr>
        <w:t>5</w:t>
      </w:r>
      <w:r w:rsidRPr="00841DDE">
        <w:rPr>
          <w:rFonts w:ascii="Arial" w:hAnsi="Arial" w:cs="Arial"/>
          <w:b/>
          <w:sz w:val="24"/>
          <w:szCs w:val="24"/>
        </w:rPr>
        <w:t xml:space="preserve"> na</w:t>
      </w:r>
      <w:r w:rsidR="00C23FA8" w:rsidRPr="00841DDE">
        <w:rPr>
          <w:rFonts w:ascii="Arial" w:hAnsi="Arial" w:cs="Arial"/>
          <w:b/>
          <w:sz w:val="24"/>
          <w:szCs w:val="24"/>
        </w:rPr>
        <w:t xml:space="preserve"> </w:t>
      </w:r>
      <w:r w:rsidR="00AF1CB9">
        <w:rPr>
          <w:rFonts w:ascii="Arial" w:hAnsi="Arial" w:cs="Arial"/>
          <w:b/>
          <w:sz w:val="24"/>
          <w:szCs w:val="24"/>
        </w:rPr>
        <w:t>25</w:t>
      </w:r>
      <w:r w:rsidR="00C23FA8" w:rsidRPr="00841DDE">
        <w:rPr>
          <w:rFonts w:ascii="Arial" w:hAnsi="Arial" w:cs="Arial"/>
          <w:b/>
          <w:sz w:val="24"/>
          <w:szCs w:val="24"/>
        </w:rPr>
        <w:t xml:space="preserve"> </w:t>
      </w:r>
      <w:r w:rsidRPr="00841DDE">
        <w:rPr>
          <w:rFonts w:ascii="Arial" w:hAnsi="Arial" w:cs="Arial"/>
          <w:b/>
          <w:sz w:val="24"/>
          <w:szCs w:val="24"/>
        </w:rPr>
        <w:t>stronach</w:t>
      </w:r>
    </w:p>
    <w:p w:rsidR="00E73384" w:rsidRPr="00841DDE" w:rsidRDefault="00E73384" w:rsidP="00E73384">
      <w:pPr>
        <w:pStyle w:val="Tekstpodstawowywcity2"/>
        <w:spacing w:line="276" w:lineRule="auto"/>
        <w:ind w:left="709"/>
        <w:rPr>
          <w:rFonts w:ascii="Arial" w:hAnsi="Arial" w:cs="Arial"/>
          <w:snapToGrid w:val="0"/>
          <w:szCs w:val="24"/>
        </w:rPr>
      </w:pPr>
      <w:r w:rsidRPr="00841DDE">
        <w:rPr>
          <w:rFonts w:ascii="Arial" w:hAnsi="Arial" w:cs="Arial"/>
          <w:snapToGrid w:val="0"/>
          <w:szCs w:val="24"/>
        </w:rPr>
        <w:t xml:space="preserve">Zał. nr 1 – </w:t>
      </w:r>
      <w:r w:rsidR="00621CAB" w:rsidRPr="00841DDE">
        <w:rPr>
          <w:rFonts w:ascii="Arial" w:hAnsi="Arial" w:cs="Arial"/>
          <w:snapToGrid w:val="0"/>
          <w:szCs w:val="24"/>
        </w:rPr>
        <w:t xml:space="preserve">na </w:t>
      </w:r>
      <w:r w:rsidR="00235FA4">
        <w:rPr>
          <w:rFonts w:ascii="Arial" w:hAnsi="Arial" w:cs="Arial"/>
          <w:snapToGrid w:val="0"/>
          <w:szCs w:val="24"/>
        </w:rPr>
        <w:t xml:space="preserve">6 </w:t>
      </w:r>
      <w:r w:rsidRPr="00841DDE">
        <w:rPr>
          <w:rFonts w:ascii="Arial" w:hAnsi="Arial" w:cs="Arial"/>
          <w:snapToGrid w:val="0"/>
          <w:szCs w:val="24"/>
        </w:rPr>
        <w:t xml:space="preserve">str.- Szczegółowy opis przedmiotu zamówienia; </w:t>
      </w:r>
    </w:p>
    <w:p w:rsidR="00E73384" w:rsidRPr="00841DDE" w:rsidRDefault="00E73384" w:rsidP="00E73384">
      <w:pPr>
        <w:pStyle w:val="Tekstpodstawowywcity2"/>
        <w:spacing w:line="276" w:lineRule="auto"/>
        <w:ind w:left="709"/>
        <w:rPr>
          <w:rFonts w:ascii="Arial" w:hAnsi="Arial" w:cs="Arial"/>
          <w:snapToGrid w:val="0"/>
          <w:szCs w:val="24"/>
        </w:rPr>
      </w:pPr>
      <w:r w:rsidRPr="00841DDE">
        <w:rPr>
          <w:rFonts w:ascii="Arial" w:hAnsi="Arial" w:cs="Arial"/>
          <w:snapToGrid w:val="0"/>
          <w:szCs w:val="24"/>
        </w:rPr>
        <w:t xml:space="preserve">Zał. nr 2 – </w:t>
      </w:r>
      <w:r w:rsidR="00335173" w:rsidRPr="00235FA4">
        <w:rPr>
          <w:rFonts w:ascii="Arial" w:hAnsi="Arial" w:cs="Arial"/>
          <w:snapToGrid w:val="0"/>
          <w:szCs w:val="24"/>
        </w:rPr>
        <w:t xml:space="preserve">na </w:t>
      </w:r>
      <w:r w:rsidR="00235FA4" w:rsidRPr="00235FA4">
        <w:rPr>
          <w:rFonts w:ascii="Arial" w:hAnsi="Arial" w:cs="Arial"/>
          <w:snapToGrid w:val="0"/>
          <w:szCs w:val="24"/>
        </w:rPr>
        <w:t xml:space="preserve">4 </w:t>
      </w:r>
      <w:r w:rsidRPr="00235FA4">
        <w:rPr>
          <w:rFonts w:ascii="Arial" w:hAnsi="Arial" w:cs="Arial"/>
          <w:snapToGrid w:val="0"/>
          <w:szCs w:val="24"/>
        </w:rPr>
        <w:t>str</w:t>
      </w:r>
      <w:r w:rsidRPr="00841DDE">
        <w:rPr>
          <w:rFonts w:ascii="Arial" w:hAnsi="Arial" w:cs="Arial"/>
          <w:snapToGrid w:val="0"/>
          <w:szCs w:val="24"/>
        </w:rPr>
        <w:t>. - Formularz oferty;</w:t>
      </w:r>
    </w:p>
    <w:p w:rsidR="00531E97" w:rsidRPr="00841DDE" w:rsidRDefault="00E73384" w:rsidP="00531E97">
      <w:pPr>
        <w:pStyle w:val="Tekstpodstawowywcity2"/>
        <w:spacing w:line="276" w:lineRule="auto"/>
        <w:ind w:left="709"/>
        <w:rPr>
          <w:rFonts w:ascii="Arial" w:hAnsi="Arial" w:cs="Arial"/>
          <w:szCs w:val="24"/>
        </w:rPr>
      </w:pPr>
      <w:r w:rsidRPr="00841DDE">
        <w:rPr>
          <w:rFonts w:ascii="Arial" w:hAnsi="Arial" w:cs="Arial"/>
          <w:snapToGrid w:val="0"/>
          <w:szCs w:val="24"/>
        </w:rPr>
        <w:t>Zał. nr 3</w:t>
      </w:r>
      <w:r w:rsidR="00621CAB" w:rsidRPr="00841DDE">
        <w:rPr>
          <w:rFonts w:ascii="Arial" w:hAnsi="Arial" w:cs="Arial"/>
          <w:snapToGrid w:val="0"/>
          <w:szCs w:val="24"/>
        </w:rPr>
        <w:t xml:space="preserve"> – </w:t>
      </w:r>
      <w:r w:rsidR="00621CAB" w:rsidRPr="00235FA4">
        <w:rPr>
          <w:rFonts w:ascii="Arial" w:hAnsi="Arial" w:cs="Arial"/>
          <w:snapToGrid w:val="0"/>
          <w:szCs w:val="24"/>
        </w:rPr>
        <w:t xml:space="preserve">na </w:t>
      </w:r>
      <w:r w:rsidR="00235FA4" w:rsidRPr="00235FA4">
        <w:rPr>
          <w:rFonts w:ascii="Arial" w:hAnsi="Arial" w:cs="Arial"/>
          <w:snapToGrid w:val="0"/>
          <w:szCs w:val="24"/>
        </w:rPr>
        <w:t xml:space="preserve">2 </w:t>
      </w:r>
      <w:r w:rsidR="00531E97" w:rsidRPr="00235FA4">
        <w:rPr>
          <w:rFonts w:ascii="Arial" w:hAnsi="Arial" w:cs="Arial"/>
          <w:snapToGrid w:val="0"/>
          <w:szCs w:val="24"/>
        </w:rPr>
        <w:t xml:space="preserve">str. </w:t>
      </w:r>
      <w:r w:rsidR="00531E97" w:rsidRPr="00841DDE">
        <w:rPr>
          <w:rFonts w:ascii="Arial" w:hAnsi="Arial" w:cs="Arial"/>
          <w:snapToGrid w:val="0"/>
          <w:szCs w:val="24"/>
        </w:rPr>
        <w:t xml:space="preserve">- Oświadczenie </w:t>
      </w:r>
      <w:r w:rsidR="00531E97" w:rsidRPr="00841DDE">
        <w:rPr>
          <w:rFonts w:ascii="Arial" w:hAnsi="Arial" w:cs="Arial"/>
          <w:szCs w:val="24"/>
        </w:rPr>
        <w:t xml:space="preserve">dotyczące braku podstaw do wykluczenia wraz </w:t>
      </w:r>
      <w:r w:rsidR="00531E97" w:rsidRPr="00841DDE">
        <w:rPr>
          <w:rFonts w:ascii="Arial" w:hAnsi="Arial" w:cs="Arial"/>
          <w:szCs w:val="24"/>
        </w:rPr>
        <w:br/>
        <w:t>z i</w:t>
      </w:r>
      <w:r w:rsidR="00531E97" w:rsidRPr="00841DDE">
        <w:rPr>
          <w:rFonts w:ascii="Arial" w:hAnsi="Arial" w:cs="Arial"/>
        </w:rPr>
        <w:t xml:space="preserve">nformacją o dostępności oświadczeń lub dokumentów dotyczących braku podstaw do wykluczenia </w:t>
      </w:r>
      <w:r w:rsidR="00531E97" w:rsidRPr="00841DDE">
        <w:rPr>
          <w:rFonts w:ascii="Arial" w:hAnsi="Arial" w:cs="Arial"/>
          <w:szCs w:val="24"/>
        </w:rPr>
        <w:t>oraz potw</w:t>
      </w:r>
      <w:r w:rsidR="005705CD" w:rsidRPr="00841DDE">
        <w:rPr>
          <w:rFonts w:ascii="Arial" w:hAnsi="Arial" w:cs="Arial"/>
          <w:szCs w:val="24"/>
        </w:rPr>
        <w:t xml:space="preserve">ierdzenia, że osoba działająca </w:t>
      </w:r>
      <w:r w:rsidR="00531E97" w:rsidRPr="00841DDE">
        <w:rPr>
          <w:rFonts w:ascii="Arial" w:hAnsi="Arial" w:cs="Arial"/>
          <w:szCs w:val="24"/>
        </w:rPr>
        <w:t>w imieniu wykonawcy jest umocowana do jego reprezentowania;</w:t>
      </w:r>
    </w:p>
    <w:p w:rsidR="00E73384" w:rsidRPr="00AF1CB9" w:rsidRDefault="00E73384" w:rsidP="005705CD">
      <w:pPr>
        <w:pStyle w:val="Tekstpodstawowywcity2"/>
        <w:spacing w:line="276" w:lineRule="auto"/>
        <w:ind w:left="709"/>
        <w:rPr>
          <w:rFonts w:ascii="Arial" w:hAnsi="Arial" w:cs="Arial"/>
          <w:szCs w:val="24"/>
        </w:rPr>
      </w:pPr>
      <w:r w:rsidRPr="00841DDE">
        <w:rPr>
          <w:rFonts w:ascii="Arial" w:hAnsi="Arial" w:cs="Arial"/>
          <w:snapToGrid w:val="0"/>
          <w:szCs w:val="24"/>
        </w:rPr>
        <w:t xml:space="preserve">Zał. nr </w:t>
      </w:r>
      <w:r w:rsidR="00C93AC2" w:rsidRPr="00841DDE">
        <w:rPr>
          <w:rFonts w:ascii="Arial" w:hAnsi="Arial" w:cs="Arial"/>
          <w:snapToGrid w:val="0"/>
          <w:szCs w:val="24"/>
        </w:rPr>
        <w:t>4</w:t>
      </w:r>
      <w:r w:rsidRPr="00841DDE">
        <w:rPr>
          <w:rFonts w:ascii="Arial" w:hAnsi="Arial" w:cs="Arial"/>
          <w:snapToGrid w:val="0"/>
          <w:szCs w:val="24"/>
        </w:rPr>
        <w:t xml:space="preserve"> – na </w:t>
      </w:r>
      <w:r w:rsidR="00F65007" w:rsidRPr="00841DDE">
        <w:rPr>
          <w:rFonts w:ascii="Arial" w:hAnsi="Arial" w:cs="Arial"/>
          <w:snapToGrid w:val="0"/>
          <w:szCs w:val="24"/>
        </w:rPr>
        <w:t>1</w:t>
      </w:r>
      <w:r w:rsidRPr="00841DDE">
        <w:rPr>
          <w:rFonts w:ascii="Arial" w:hAnsi="Arial" w:cs="Arial"/>
          <w:snapToGrid w:val="0"/>
          <w:szCs w:val="24"/>
        </w:rPr>
        <w:t xml:space="preserve"> str.- Wzór oświadczenia wymaganego od wykonawcy w zakresie</w:t>
      </w:r>
      <w:r w:rsidRPr="00841DDE">
        <w:rPr>
          <w:rFonts w:ascii="Arial" w:hAnsi="Arial" w:cs="Arial"/>
          <w:szCs w:val="24"/>
        </w:rPr>
        <w:t xml:space="preserve"> </w:t>
      </w:r>
      <w:r w:rsidRPr="00AF1CB9">
        <w:rPr>
          <w:rFonts w:ascii="Arial" w:hAnsi="Arial" w:cs="Arial"/>
          <w:szCs w:val="24"/>
        </w:rPr>
        <w:t xml:space="preserve">wypełnienia obowiązków informacyjnych przewidzianych w art. 13 lub art. 14 RODO </w:t>
      </w:r>
    </w:p>
    <w:p w:rsidR="00E73384" w:rsidRPr="00C23FA8" w:rsidRDefault="00C93AC2" w:rsidP="00E73384">
      <w:pPr>
        <w:spacing w:line="276" w:lineRule="auto"/>
        <w:ind w:left="709"/>
        <w:rPr>
          <w:rFonts w:ascii="Arial" w:hAnsi="Arial" w:cs="Arial"/>
          <w:color w:val="FF0000"/>
          <w:sz w:val="24"/>
          <w:szCs w:val="24"/>
        </w:rPr>
      </w:pPr>
      <w:r w:rsidRPr="00AF1CB9">
        <w:rPr>
          <w:rFonts w:ascii="Arial" w:hAnsi="Arial" w:cs="Arial"/>
          <w:sz w:val="24"/>
          <w:szCs w:val="24"/>
        </w:rPr>
        <w:t>Zał. nr 5</w:t>
      </w:r>
      <w:r w:rsidR="00E73384" w:rsidRPr="00AF1CB9">
        <w:rPr>
          <w:rFonts w:ascii="Arial" w:hAnsi="Arial" w:cs="Arial"/>
          <w:sz w:val="24"/>
          <w:szCs w:val="24"/>
        </w:rPr>
        <w:t xml:space="preserve"> – </w:t>
      </w:r>
      <w:r w:rsidR="00A7370F" w:rsidRPr="00AF1CB9">
        <w:rPr>
          <w:rFonts w:ascii="Arial" w:hAnsi="Arial" w:cs="Arial"/>
          <w:sz w:val="24"/>
          <w:szCs w:val="24"/>
        </w:rPr>
        <w:t xml:space="preserve">na </w:t>
      </w:r>
      <w:r w:rsidR="00AF1CB9" w:rsidRPr="00AF1CB9">
        <w:rPr>
          <w:rFonts w:ascii="Arial" w:hAnsi="Arial" w:cs="Arial"/>
          <w:sz w:val="24"/>
          <w:szCs w:val="24"/>
        </w:rPr>
        <w:t>12</w:t>
      </w:r>
      <w:r w:rsidR="00841DDE" w:rsidRPr="00AF1CB9">
        <w:rPr>
          <w:rFonts w:ascii="Arial" w:hAnsi="Arial" w:cs="Arial"/>
          <w:sz w:val="24"/>
          <w:szCs w:val="24"/>
        </w:rPr>
        <w:t xml:space="preserve"> </w:t>
      </w:r>
      <w:r w:rsidR="00271451" w:rsidRPr="00AF1CB9">
        <w:rPr>
          <w:rFonts w:ascii="Arial" w:hAnsi="Arial" w:cs="Arial"/>
          <w:sz w:val="24"/>
          <w:szCs w:val="24"/>
        </w:rPr>
        <w:t xml:space="preserve">str. </w:t>
      </w:r>
      <w:r w:rsidR="00E73384" w:rsidRPr="00AF1CB9">
        <w:rPr>
          <w:rFonts w:ascii="Arial" w:hAnsi="Arial" w:cs="Arial"/>
          <w:sz w:val="24"/>
          <w:szCs w:val="24"/>
        </w:rPr>
        <w:t xml:space="preserve">- </w:t>
      </w:r>
      <w:r w:rsidR="00E73384" w:rsidRPr="00841DDE">
        <w:rPr>
          <w:rFonts w:ascii="Arial" w:hAnsi="Arial" w:cs="Arial"/>
          <w:sz w:val="24"/>
          <w:szCs w:val="24"/>
        </w:rPr>
        <w:t>Ogólne</w:t>
      </w:r>
      <w:r w:rsidR="00E73384" w:rsidRPr="00A7370F">
        <w:rPr>
          <w:rFonts w:ascii="Arial" w:hAnsi="Arial" w:cs="Arial"/>
          <w:sz w:val="24"/>
          <w:szCs w:val="24"/>
        </w:rPr>
        <w:t xml:space="preserve"> warunki umowy.</w:t>
      </w:r>
    </w:p>
    <w:p w:rsidR="00137355" w:rsidRPr="00F65007" w:rsidRDefault="00137355" w:rsidP="00E76D07">
      <w:pPr>
        <w:tabs>
          <w:tab w:val="left" w:pos="993"/>
        </w:tabs>
        <w:spacing w:line="276" w:lineRule="auto"/>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 xml:space="preserve">Przewodniczący Komisji </w:t>
      </w:r>
      <w:r w:rsidR="00B71C42" w:rsidRPr="00C60F31">
        <w:rPr>
          <w:rFonts w:ascii="Arial" w:hAnsi="Arial" w:cs="Arial"/>
          <w:b/>
          <w:sz w:val="24"/>
          <w:szCs w:val="24"/>
        </w:rPr>
        <w:t>P</w:t>
      </w:r>
      <w:r w:rsidRPr="00C60F31">
        <w:rPr>
          <w:rFonts w:ascii="Arial" w:hAnsi="Arial" w:cs="Arial"/>
          <w:b/>
          <w:sz w:val="24"/>
          <w:szCs w:val="24"/>
        </w:rPr>
        <w:t>rzetargowej</w:t>
      </w:r>
    </w:p>
    <w:p w:rsidR="0090225A" w:rsidRDefault="0090225A" w:rsidP="00E80A0B">
      <w:pPr>
        <w:spacing w:line="276" w:lineRule="auto"/>
        <w:ind w:left="4111"/>
        <w:jc w:val="center"/>
        <w:rPr>
          <w:rFonts w:ascii="Arial" w:hAnsi="Arial" w:cs="Arial"/>
          <w:b/>
          <w:sz w:val="24"/>
          <w:szCs w:val="24"/>
        </w:rPr>
      </w:pPr>
    </w:p>
    <w:p w:rsidR="0075444D" w:rsidRPr="007C74B8" w:rsidRDefault="00263B96" w:rsidP="00E80A0B">
      <w:pPr>
        <w:spacing w:line="276" w:lineRule="auto"/>
        <w:ind w:left="4111"/>
        <w:jc w:val="center"/>
        <w:rPr>
          <w:rFonts w:ascii="Arial" w:hAnsi="Arial" w:cs="Arial"/>
          <w:color w:val="FF0000"/>
          <w:sz w:val="24"/>
          <w:szCs w:val="24"/>
        </w:rPr>
      </w:pPr>
      <w:r w:rsidRPr="00C60F31">
        <w:rPr>
          <w:rFonts w:ascii="Arial" w:hAnsi="Arial" w:cs="Arial"/>
          <w:b/>
          <w:sz w:val="24"/>
          <w:szCs w:val="24"/>
        </w:rPr>
        <w:t xml:space="preserve">p. </w:t>
      </w:r>
      <w:r w:rsidR="00C60F31" w:rsidRPr="00C60F31">
        <w:rPr>
          <w:rFonts w:ascii="Arial" w:hAnsi="Arial" w:cs="Arial"/>
          <w:b/>
          <w:sz w:val="24"/>
          <w:szCs w:val="24"/>
        </w:rPr>
        <w:t>Agnieszka  PIÓRKOWSKA</w:t>
      </w:r>
    </w:p>
    <w:p w:rsidR="001A4A57" w:rsidRPr="007C74B8" w:rsidRDefault="001A4A57" w:rsidP="00E6186E">
      <w:pPr>
        <w:spacing w:line="360" w:lineRule="auto"/>
        <w:jc w:val="right"/>
        <w:rPr>
          <w:rFonts w:ascii="Arial" w:hAnsi="Arial" w:cs="Arial"/>
          <w:color w:val="FF0000"/>
          <w:sz w:val="24"/>
          <w:szCs w:val="24"/>
          <w:highlight w:val="yellow"/>
        </w:rPr>
      </w:pPr>
    </w:p>
    <w:p w:rsidR="000C732C" w:rsidRPr="007C74B8" w:rsidRDefault="000C732C" w:rsidP="008972C5">
      <w:pPr>
        <w:jc w:val="right"/>
        <w:rPr>
          <w:rFonts w:eastAsia="Calibri"/>
          <w:b/>
          <w:color w:val="FF0000"/>
          <w:sz w:val="24"/>
          <w:szCs w:val="24"/>
          <w:lang w:eastAsia="en-US"/>
        </w:rPr>
      </w:pPr>
    </w:p>
    <w:p w:rsidR="000C732C" w:rsidRPr="007C74B8" w:rsidRDefault="000C732C" w:rsidP="008972C5">
      <w:pPr>
        <w:jc w:val="right"/>
        <w:rPr>
          <w:rFonts w:eastAsia="Calibri"/>
          <w:b/>
          <w:color w:val="FF0000"/>
          <w:sz w:val="24"/>
          <w:szCs w:val="24"/>
          <w:lang w:eastAsia="en-US"/>
        </w:rPr>
      </w:pPr>
    </w:p>
    <w:p w:rsidR="000C732C" w:rsidRDefault="000C732C"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Default="00235FA4" w:rsidP="008972C5">
      <w:pPr>
        <w:jc w:val="right"/>
        <w:rPr>
          <w:rFonts w:eastAsia="Calibri"/>
          <w:b/>
          <w:color w:val="FF0000"/>
          <w:sz w:val="24"/>
          <w:szCs w:val="24"/>
          <w:lang w:eastAsia="en-US"/>
        </w:rPr>
      </w:pPr>
    </w:p>
    <w:p w:rsidR="00235FA4" w:rsidRPr="007C74B8" w:rsidRDefault="00235FA4" w:rsidP="008972C5">
      <w:pPr>
        <w:jc w:val="right"/>
        <w:rPr>
          <w:rFonts w:eastAsia="Calibri"/>
          <w:b/>
          <w:color w:val="FF0000"/>
          <w:sz w:val="24"/>
          <w:szCs w:val="24"/>
          <w:lang w:eastAsia="en-US"/>
        </w:rPr>
      </w:pPr>
    </w:p>
    <w:p w:rsidR="008972C5" w:rsidRPr="00050C44" w:rsidRDefault="008972C5" w:rsidP="008972C5">
      <w:pPr>
        <w:jc w:val="right"/>
        <w:rPr>
          <w:b/>
          <w:sz w:val="24"/>
          <w:szCs w:val="24"/>
        </w:rPr>
      </w:pPr>
      <w:r w:rsidRPr="00050C44">
        <w:rPr>
          <w:rFonts w:eastAsia="Calibri"/>
          <w:b/>
          <w:sz w:val="24"/>
          <w:szCs w:val="24"/>
          <w:lang w:eastAsia="en-US"/>
        </w:rPr>
        <w:lastRenderedPageBreak/>
        <w:t>Załącznik nr 1</w:t>
      </w:r>
    </w:p>
    <w:p w:rsidR="00526E65" w:rsidRDefault="00526E65" w:rsidP="003E221D">
      <w:pPr>
        <w:jc w:val="center"/>
        <w:rPr>
          <w:sz w:val="24"/>
          <w:szCs w:val="24"/>
        </w:rPr>
      </w:pPr>
    </w:p>
    <w:p w:rsidR="00593EAB" w:rsidRDefault="00593EAB" w:rsidP="003E221D">
      <w:pPr>
        <w:jc w:val="center"/>
        <w:rPr>
          <w:sz w:val="24"/>
          <w:szCs w:val="24"/>
        </w:rPr>
      </w:pPr>
      <w:r w:rsidRPr="00F51B0E">
        <w:rPr>
          <w:sz w:val="24"/>
          <w:szCs w:val="24"/>
        </w:rPr>
        <w:t>SZCZEGÓŁOWY OPIS PRZEDMIOTU ZAMÓWIENIA</w:t>
      </w:r>
      <w:r w:rsidR="00C60F31" w:rsidRPr="00F51B0E">
        <w:rPr>
          <w:sz w:val="24"/>
          <w:szCs w:val="24"/>
        </w:rPr>
        <w:t xml:space="preserve"> </w:t>
      </w:r>
    </w:p>
    <w:p w:rsidR="00AE280E" w:rsidRDefault="00AE280E" w:rsidP="003E221D">
      <w:pPr>
        <w:jc w:val="center"/>
        <w:rPr>
          <w:sz w:val="24"/>
          <w:szCs w:val="24"/>
        </w:rPr>
      </w:pPr>
    </w:p>
    <w:p w:rsidR="008D1968" w:rsidRDefault="008D1968" w:rsidP="003E221D">
      <w:pPr>
        <w:jc w:val="center"/>
        <w:rPr>
          <w:sz w:val="24"/>
          <w:szCs w:val="24"/>
        </w:rPr>
      </w:pPr>
    </w:p>
    <w:tbl>
      <w:tblPr>
        <w:tblW w:w="10020" w:type="dxa"/>
        <w:jc w:val="center"/>
        <w:tblCellMar>
          <w:left w:w="70" w:type="dxa"/>
          <w:right w:w="70" w:type="dxa"/>
        </w:tblCellMar>
        <w:tblLook w:val="04A0" w:firstRow="1" w:lastRow="0" w:firstColumn="1" w:lastColumn="0" w:noHBand="0" w:noVBand="1"/>
      </w:tblPr>
      <w:tblGrid>
        <w:gridCol w:w="440"/>
        <w:gridCol w:w="2389"/>
        <w:gridCol w:w="1258"/>
        <w:gridCol w:w="1431"/>
        <w:gridCol w:w="1499"/>
        <w:gridCol w:w="1302"/>
        <w:gridCol w:w="992"/>
        <w:gridCol w:w="709"/>
      </w:tblGrid>
      <w:tr w:rsidR="004C5122" w:rsidRPr="004C5122" w:rsidTr="00B96E3F">
        <w:trPr>
          <w:trHeight w:val="29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AC3117" w:rsidRDefault="00EE0DEE" w:rsidP="008D1968">
            <w:pPr>
              <w:jc w:val="center"/>
              <w:rPr>
                <w:b/>
                <w:color w:val="000000"/>
              </w:rPr>
            </w:pPr>
            <w:r w:rsidRPr="00AC3117">
              <w:rPr>
                <w:b/>
                <w:color w:val="000000"/>
              </w:rPr>
              <w:t>Lp.</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EE0DEE">
            <w:pPr>
              <w:jc w:val="center"/>
              <w:rPr>
                <w:b/>
                <w:sz w:val="22"/>
                <w:szCs w:val="22"/>
              </w:rPr>
            </w:pPr>
            <w:r w:rsidRPr="004C5122">
              <w:rPr>
                <w:b/>
              </w:rPr>
              <w:t xml:space="preserve"> </w:t>
            </w:r>
            <w:r w:rsidRPr="004C5122">
              <w:rPr>
                <w:b/>
                <w:sz w:val="22"/>
                <w:szCs w:val="22"/>
              </w:rPr>
              <w:t xml:space="preserve">Rodzaj materiałów </w:t>
            </w:r>
          </w:p>
          <w:p w:rsidR="00EE0DEE" w:rsidRPr="004C5122" w:rsidRDefault="00EE0DEE" w:rsidP="00EE0DEE">
            <w:pPr>
              <w:jc w:val="center"/>
              <w:rPr>
                <w:b/>
              </w:rPr>
            </w:pPr>
            <w:r w:rsidRPr="004C5122">
              <w:rPr>
                <w:b/>
                <w:sz w:val="22"/>
                <w:szCs w:val="22"/>
              </w:rPr>
              <w:t>wg oznaczeń producenta sprzętu drukującego lub równoważnik (oznaczenie alternatywne producenta)</w:t>
            </w:r>
            <w:r w:rsidRPr="004C5122">
              <w:rPr>
                <w:b/>
              </w:rPr>
              <w:t xml:space="preserve">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8D1968">
            <w:pPr>
              <w:jc w:val="center"/>
              <w:rPr>
                <w:b/>
              </w:rPr>
            </w:pPr>
            <w:r w:rsidRPr="004C5122">
              <w:rPr>
                <w:b/>
              </w:rPr>
              <w:t xml:space="preserve"> </w:t>
            </w:r>
            <w:r w:rsidRPr="004C5122">
              <w:rPr>
                <w:b/>
                <w:sz w:val="22"/>
                <w:szCs w:val="22"/>
              </w:rPr>
              <w:t>Oznaczenie</w:t>
            </w:r>
            <w:r w:rsidRPr="004C5122">
              <w:rPr>
                <w:b/>
              </w:rPr>
              <w:t xml:space="preserve">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8D1968">
            <w:pPr>
              <w:jc w:val="center"/>
              <w:rPr>
                <w:b/>
              </w:rPr>
            </w:pPr>
            <w:r w:rsidRPr="004C5122">
              <w:rPr>
                <w:b/>
              </w:rPr>
              <w:t xml:space="preserve"> </w:t>
            </w:r>
            <w:r w:rsidRPr="004C5122">
              <w:rPr>
                <w:b/>
                <w:sz w:val="22"/>
                <w:szCs w:val="22"/>
              </w:rPr>
              <w:t>Wymagania minimalna, wydajność /pojemność</w:t>
            </w:r>
            <w:r w:rsidRPr="004C5122">
              <w:rPr>
                <w:b/>
                <w:sz w:val="22"/>
                <w:szCs w:val="22"/>
              </w:rPr>
              <w:br/>
              <w:t>/długość</w:t>
            </w:r>
            <w:r w:rsidRPr="004C5122">
              <w:rPr>
                <w:b/>
              </w:rPr>
              <w:t xml:space="preserve">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8D1968">
            <w:pPr>
              <w:jc w:val="center"/>
              <w:rPr>
                <w:b/>
              </w:rPr>
            </w:pPr>
            <w:r w:rsidRPr="004C5122">
              <w:rPr>
                <w:b/>
              </w:rPr>
              <w:t xml:space="preserve"> </w:t>
            </w:r>
            <w:r w:rsidRPr="004C5122">
              <w:rPr>
                <w:b/>
                <w:sz w:val="22"/>
                <w:szCs w:val="22"/>
              </w:rPr>
              <w:t>Norma określająca badanie wydajności</w:t>
            </w:r>
            <w:r w:rsidRPr="004C5122">
              <w:rPr>
                <w:b/>
              </w:rPr>
              <w:t xml:space="preserve">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8D1968">
            <w:pPr>
              <w:jc w:val="center"/>
              <w:rPr>
                <w:b/>
              </w:rPr>
            </w:pPr>
            <w:r w:rsidRPr="004C5122">
              <w:rPr>
                <w:b/>
                <w:sz w:val="22"/>
                <w:szCs w:val="22"/>
              </w:rPr>
              <w:t>Ilość podstawowa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EE0DEE">
            <w:pPr>
              <w:jc w:val="center"/>
              <w:rPr>
                <w:b/>
              </w:rPr>
            </w:pPr>
            <w:r w:rsidRPr="004C5122">
              <w:rPr>
                <w:b/>
              </w:rPr>
              <w:t xml:space="preserve">Ilość </w:t>
            </w:r>
            <w:r w:rsidRPr="004C5122">
              <w:rPr>
                <w:b/>
              </w:rPr>
              <w:br/>
              <w:t>w ramach</w:t>
            </w:r>
          </w:p>
          <w:p w:rsidR="00EE0DEE" w:rsidRPr="004C5122" w:rsidRDefault="00EE0DEE" w:rsidP="00EE0DEE">
            <w:pPr>
              <w:jc w:val="center"/>
              <w:rPr>
                <w:b/>
              </w:rPr>
            </w:pPr>
            <w:r w:rsidRPr="004C5122">
              <w:rPr>
                <w:b/>
              </w:rPr>
              <w:t xml:space="preserve"> prawa opcji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4C5122" w:rsidRDefault="00EE0DEE" w:rsidP="008D1968">
            <w:pPr>
              <w:jc w:val="center"/>
              <w:rPr>
                <w:b/>
              </w:rPr>
            </w:pPr>
            <w:r w:rsidRPr="004C5122">
              <w:rPr>
                <w:b/>
                <w:sz w:val="22"/>
                <w:szCs w:val="22"/>
              </w:rPr>
              <w:t>J.M.</w:t>
            </w:r>
          </w:p>
        </w:tc>
      </w:tr>
      <w:tr w:rsidR="00AC3117" w:rsidRPr="008D1968" w:rsidTr="00B96E3F">
        <w:trPr>
          <w:trHeight w:val="29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117" w:rsidRPr="00AC3117" w:rsidRDefault="00AC3117" w:rsidP="008D1968">
            <w:pPr>
              <w:jc w:val="center"/>
              <w:rPr>
                <w:b/>
                <w:i/>
              </w:rPr>
            </w:pPr>
            <w:r w:rsidRPr="00AC3117">
              <w:rPr>
                <w:b/>
                <w:i/>
              </w:rPr>
              <w:t>1</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EE0DEE">
            <w:pPr>
              <w:jc w:val="center"/>
              <w:rPr>
                <w:b/>
                <w:i/>
              </w:rPr>
            </w:pPr>
            <w:r w:rsidRPr="00AC3117">
              <w:rPr>
                <w:b/>
                <w:i/>
              </w:rPr>
              <w:t>2</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8D1968">
            <w:pPr>
              <w:jc w:val="center"/>
              <w:rPr>
                <w:b/>
                <w:i/>
              </w:rPr>
            </w:pPr>
            <w:r w:rsidRPr="00AC3117">
              <w:rPr>
                <w:b/>
                <w:i/>
              </w:rPr>
              <w:t>3</w:t>
            </w: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8D1968">
            <w:pPr>
              <w:jc w:val="center"/>
              <w:rPr>
                <w:b/>
                <w:i/>
              </w:rPr>
            </w:pPr>
            <w:r w:rsidRPr="00AC3117">
              <w:rPr>
                <w:b/>
                <w:i/>
              </w:rPr>
              <w:t>4</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8D1968">
            <w:pPr>
              <w:jc w:val="center"/>
              <w:rPr>
                <w:b/>
                <w:i/>
              </w:rPr>
            </w:pPr>
            <w:r w:rsidRPr="00AC3117">
              <w:rPr>
                <w:b/>
                <w:i/>
              </w:rPr>
              <w:t>5</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8D1968">
            <w:pPr>
              <w:jc w:val="center"/>
              <w:rPr>
                <w:b/>
                <w:i/>
                <w:sz w:val="22"/>
                <w:szCs w:val="22"/>
              </w:rPr>
            </w:pPr>
            <w:r w:rsidRPr="00AC3117">
              <w:rPr>
                <w:b/>
                <w:i/>
                <w:sz w:val="22"/>
                <w:szCs w:val="22"/>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EE0DEE">
            <w:pPr>
              <w:jc w:val="center"/>
              <w:rPr>
                <w:b/>
                <w:i/>
              </w:rPr>
            </w:pPr>
            <w:r w:rsidRPr="00AC3117">
              <w:rPr>
                <w:b/>
                <w:i/>
              </w:rPr>
              <w:t>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3117" w:rsidRPr="00AC3117" w:rsidRDefault="00AC3117" w:rsidP="008D1968">
            <w:pPr>
              <w:jc w:val="center"/>
              <w:rPr>
                <w:b/>
                <w:i/>
                <w:sz w:val="22"/>
                <w:szCs w:val="22"/>
              </w:rPr>
            </w:pPr>
            <w:r w:rsidRPr="00AC3117">
              <w:rPr>
                <w:b/>
                <w:i/>
                <w:sz w:val="22"/>
                <w:szCs w:val="22"/>
              </w:rPr>
              <w:t>8</w:t>
            </w:r>
          </w:p>
        </w:tc>
      </w:tr>
      <w:tr w:rsidR="00DA2042"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DA2042" w:rsidRPr="008D1968" w:rsidRDefault="00DA2042" w:rsidP="008D1968">
            <w:pPr>
              <w:rPr>
                <w:color w:val="000000"/>
              </w:rPr>
            </w:pPr>
          </w:p>
        </w:tc>
        <w:tc>
          <w:tcPr>
            <w:tcW w:w="9580" w:type="dxa"/>
            <w:gridSpan w:val="7"/>
            <w:tcBorders>
              <w:top w:val="single" w:sz="4" w:space="0" w:color="auto"/>
              <w:left w:val="nil"/>
              <w:bottom w:val="single" w:sz="4" w:space="0" w:color="auto"/>
              <w:right w:val="single" w:sz="4" w:space="0" w:color="auto"/>
            </w:tcBorders>
            <w:shd w:val="clear" w:color="000000" w:fill="BFBFBF"/>
            <w:vAlign w:val="center"/>
          </w:tcPr>
          <w:p w:rsidR="00DA2042" w:rsidRPr="008D1968" w:rsidRDefault="00DA2042" w:rsidP="00B96E3F">
            <w:pPr>
              <w:jc w:val="center"/>
              <w:rPr>
                <w:color w:val="000000"/>
              </w:rPr>
            </w:pPr>
            <w:r w:rsidRPr="008D1968">
              <w:rPr>
                <w:color w:val="000000"/>
              </w:rPr>
              <w:t>KONICA MINOLTA C308</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TN-324C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TN-324M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TN-324Y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nil"/>
              <w:right w:val="nil"/>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TN-324K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28000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KONICA MINOLTA C284</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TN-321C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TN-321M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TN-321Y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TN-321K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w:t>
            </w:r>
          </w:p>
        </w:tc>
        <w:tc>
          <w:tcPr>
            <w:tcW w:w="2389" w:type="dxa"/>
            <w:tcBorders>
              <w:top w:val="nil"/>
              <w:left w:val="nil"/>
              <w:bottom w:val="single" w:sz="4" w:space="0" w:color="auto"/>
              <w:right w:val="single" w:sz="4" w:space="0" w:color="auto"/>
            </w:tcBorders>
            <w:shd w:val="clear" w:color="000000" w:fill="FFFFFF"/>
            <w:noWrap/>
            <w:vAlign w:val="center"/>
            <w:hideMark/>
          </w:tcPr>
          <w:p w:rsidR="00EE0DEE" w:rsidRPr="008D1968" w:rsidRDefault="00EE0DEE" w:rsidP="008D1968">
            <w:pPr>
              <w:rPr>
                <w:color w:val="000000"/>
              </w:rPr>
            </w:pPr>
            <w:r w:rsidRPr="008D1968">
              <w:rPr>
                <w:color w:val="000000"/>
              </w:rPr>
              <w:t xml:space="preserve">BĘBEN DR-512C/M/Y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C/M/Y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2389" w:type="dxa"/>
            <w:tcBorders>
              <w:top w:val="nil"/>
              <w:left w:val="nil"/>
              <w:bottom w:val="single" w:sz="4" w:space="0" w:color="auto"/>
              <w:right w:val="single" w:sz="4" w:space="0" w:color="auto"/>
            </w:tcBorders>
            <w:shd w:val="clear" w:color="000000" w:fill="FFFFFF"/>
            <w:noWrap/>
            <w:vAlign w:val="center"/>
            <w:hideMark/>
          </w:tcPr>
          <w:p w:rsidR="00EE0DEE" w:rsidRPr="008D1968" w:rsidRDefault="00EE0DEE" w:rsidP="008D1968">
            <w:pPr>
              <w:rPr>
                <w:color w:val="000000"/>
              </w:rPr>
            </w:pPr>
            <w:r w:rsidRPr="008D1968">
              <w:rPr>
                <w:color w:val="000000"/>
              </w:rPr>
              <w:t xml:space="preserve"> BĘBEN DR-512K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KONICA MINOLTA BIZHUB C253</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TN-213C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TN-213M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TN-213Y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TN-213K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24500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KONICA MINOLTA BIZHUB C454</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TN-512C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TN-512M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TN-512Y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TN-512K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27500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lastRenderedPageBreak/>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KYOCERA M2535dn / FS-1035MFP</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TK-1140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7200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KYOCERA P2040DN</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TK-1160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7200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KYOCEAR M6230cidn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TK-5270C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TK-5270M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TK-5270Y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TK-5270K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8000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DA2042"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A2042" w:rsidRPr="008D1968" w:rsidRDefault="00DA2042"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DA2042" w:rsidRPr="008D1968" w:rsidRDefault="00DA2042" w:rsidP="00B96E3F">
            <w:pPr>
              <w:jc w:val="center"/>
              <w:rPr>
                <w:color w:val="000000"/>
              </w:rPr>
            </w:pPr>
            <w:r w:rsidRPr="008D1968">
              <w:rPr>
                <w:color w:val="000000"/>
              </w:rPr>
              <w:t>KYOCEAR P6130</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TK-5140C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TK-5140M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TK-5140Y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TK-5140K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KYOCEAR M6235</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TK-5280C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11000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TK-5280M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11000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TK-5280Y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11000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TK-5280K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FS-4200dn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BĘBEN DK-3130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FS-8600dn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TK-8600C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TK-8600M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TK-8600Y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TK-8600K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30000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4053ci</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TK-8525C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TK-8525M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TK-8525Y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lastRenderedPageBreak/>
              <w:t>41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TK-8525K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30000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DEVELOP INEO+ 3351</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42</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AC3117"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DEVELOP TNP-49C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43</w:t>
            </w:r>
          </w:p>
        </w:tc>
        <w:tc>
          <w:tcPr>
            <w:tcW w:w="2389" w:type="dxa"/>
            <w:tcBorders>
              <w:top w:val="nil"/>
              <w:left w:val="nil"/>
              <w:bottom w:val="single" w:sz="4" w:space="0" w:color="auto"/>
              <w:right w:val="single" w:sz="4" w:space="0" w:color="auto"/>
            </w:tcBorders>
            <w:shd w:val="clear" w:color="auto" w:fill="auto"/>
            <w:noWrap/>
            <w:vAlign w:val="center"/>
            <w:hideMark/>
          </w:tcPr>
          <w:p w:rsidR="00AC3117"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DEVELOP TNP-49M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44</w:t>
            </w:r>
          </w:p>
        </w:tc>
        <w:tc>
          <w:tcPr>
            <w:tcW w:w="2389" w:type="dxa"/>
            <w:tcBorders>
              <w:top w:val="nil"/>
              <w:left w:val="nil"/>
              <w:bottom w:val="single" w:sz="4" w:space="0" w:color="auto"/>
              <w:right w:val="single" w:sz="4" w:space="0" w:color="auto"/>
            </w:tcBorders>
            <w:shd w:val="clear" w:color="auto" w:fill="auto"/>
            <w:noWrap/>
            <w:vAlign w:val="center"/>
            <w:hideMark/>
          </w:tcPr>
          <w:p w:rsidR="00AC3117"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DEVELOP TNP-49Y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45</w:t>
            </w:r>
          </w:p>
        </w:tc>
        <w:tc>
          <w:tcPr>
            <w:tcW w:w="2389" w:type="dxa"/>
            <w:tcBorders>
              <w:top w:val="nil"/>
              <w:left w:val="nil"/>
              <w:bottom w:val="single" w:sz="4" w:space="0" w:color="auto"/>
              <w:right w:val="single" w:sz="4" w:space="0" w:color="auto"/>
            </w:tcBorders>
            <w:shd w:val="clear" w:color="auto" w:fill="auto"/>
            <w:noWrap/>
            <w:vAlign w:val="center"/>
            <w:hideMark/>
          </w:tcPr>
          <w:p w:rsidR="00AC3117" w:rsidRDefault="00EE0DEE" w:rsidP="008D1968">
            <w:pPr>
              <w:rPr>
                <w:color w:val="000000"/>
              </w:rPr>
            </w:pPr>
            <w:r w:rsidRPr="008D1968">
              <w:rPr>
                <w:color w:val="000000"/>
              </w:rPr>
              <w:t xml:space="preserve"> TONER</w:t>
            </w:r>
          </w:p>
          <w:p w:rsidR="00EE0DEE" w:rsidRPr="008D1968" w:rsidRDefault="00EE0DEE" w:rsidP="008D1968">
            <w:pPr>
              <w:rPr>
                <w:color w:val="000000"/>
              </w:rPr>
            </w:pPr>
            <w:r w:rsidRPr="008D1968">
              <w:rPr>
                <w:color w:val="000000"/>
              </w:rPr>
              <w:t xml:space="preserve"> DEVELOP TNP-49K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LEXMARK C748DE</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46</w:t>
            </w:r>
          </w:p>
        </w:tc>
        <w:tc>
          <w:tcPr>
            <w:tcW w:w="2389" w:type="dxa"/>
            <w:tcBorders>
              <w:top w:val="nil"/>
              <w:left w:val="nil"/>
              <w:bottom w:val="nil"/>
              <w:right w:val="nil"/>
            </w:tcBorders>
            <w:shd w:val="clear" w:color="auto" w:fill="auto"/>
            <w:vAlign w:val="center"/>
            <w:hideMark/>
          </w:tcPr>
          <w:p w:rsidR="00EE0DEE" w:rsidRPr="008D1968" w:rsidRDefault="00EE0DEE" w:rsidP="008D1968">
            <w:pPr>
              <w:rPr>
                <w:color w:val="000000"/>
              </w:rPr>
            </w:pPr>
            <w:r w:rsidRPr="008D1968">
              <w:rPr>
                <w:color w:val="000000"/>
              </w:rPr>
              <w:t xml:space="preserve"> TONER C748H1CG </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47</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C748H1MG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48</w:t>
            </w:r>
          </w:p>
        </w:tc>
        <w:tc>
          <w:tcPr>
            <w:tcW w:w="2389" w:type="dxa"/>
            <w:tcBorders>
              <w:top w:val="nil"/>
              <w:left w:val="nil"/>
              <w:bottom w:val="nil"/>
              <w:right w:val="nil"/>
            </w:tcBorders>
            <w:shd w:val="clear" w:color="auto" w:fill="auto"/>
            <w:vAlign w:val="center"/>
            <w:hideMark/>
          </w:tcPr>
          <w:p w:rsidR="00EE0DEE" w:rsidRPr="008D1968" w:rsidRDefault="00EE0DEE" w:rsidP="008D1968">
            <w:pPr>
              <w:rPr>
                <w:color w:val="000000"/>
              </w:rPr>
            </w:pPr>
            <w:r w:rsidRPr="008D1968">
              <w:rPr>
                <w:color w:val="000000"/>
              </w:rPr>
              <w:t xml:space="preserve"> TONER C748H1YG </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49</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C746H1KG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138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50</w:t>
            </w:r>
          </w:p>
        </w:tc>
        <w:tc>
          <w:tcPr>
            <w:tcW w:w="2389" w:type="dxa"/>
            <w:tcBorders>
              <w:top w:val="nil"/>
              <w:left w:val="nil"/>
              <w:bottom w:val="single" w:sz="4" w:space="0" w:color="auto"/>
              <w:right w:val="single" w:sz="4" w:space="0" w:color="auto"/>
            </w:tcBorders>
            <w:shd w:val="clear" w:color="000000" w:fill="FFFFFF"/>
            <w:noWrap/>
            <w:vAlign w:val="center"/>
            <w:hideMark/>
          </w:tcPr>
          <w:p w:rsidR="00EE0DEE" w:rsidRPr="008D1968" w:rsidRDefault="00EE0DEE" w:rsidP="008D1968">
            <w:pPr>
              <w:rPr>
                <w:color w:val="000000"/>
              </w:rPr>
            </w:pPr>
            <w:r w:rsidRPr="008D1968">
              <w:rPr>
                <w:color w:val="000000"/>
              </w:rPr>
              <w:t xml:space="preserve"> ZESTAW 4 BĘBNÓW C734X24G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C/M/Y/K </w:t>
            </w:r>
          </w:p>
        </w:tc>
        <w:tc>
          <w:tcPr>
            <w:tcW w:w="1431" w:type="dxa"/>
            <w:tcBorders>
              <w:top w:val="nil"/>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Każdy </w:t>
            </w:r>
          </w:p>
          <w:p w:rsidR="00EE0DEE" w:rsidRPr="008D1968" w:rsidRDefault="00EE0DEE" w:rsidP="008D1968">
            <w:pPr>
              <w:rPr>
                <w:color w:val="000000"/>
              </w:rPr>
            </w:pPr>
            <w:r w:rsidRPr="008D1968">
              <w:rPr>
                <w:color w:val="000000"/>
              </w:rPr>
              <w:t xml:space="preserve">z bębnów wchodzący </w:t>
            </w:r>
          </w:p>
          <w:p w:rsidR="00774DA4" w:rsidRPr="008D1968" w:rsidRDefault="00EE0DEE" w:rsidP="00B96E3F">
            <w:pPr>
              <w:rPr>
                <w:color w:val="000000"/>
              </w:rPr>
            </w:pPr>
            <w:r w:rsidRPr="008D1968">
              <w:rPr>
                <w:color w:val="000000"/>
              </w:rPr>
              <w:t>w skład zestawu- 20000 str.</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kpl.</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XEROX Versalink C500</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106R03884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106R03885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106R03886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9000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106R03887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XEROX PHASER 6700dn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106R01523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106R01524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w:t>
            </w:r>
            <w:r>
              <w:rPr>
                <w:color w:val="000000"/>
              </w:rPr>
              <w:t xml:space="preserve"> </w:t>
            </w:r>
            <w:r w:rsidRPr="008D1968">
              <w:rPr>
                <w:color w:val="000000"/>
              </w:rPr>
              <w:t xml:space="preserve">TONER 106R01525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w:t>
            </w:r>
            <w:r>
              <w:rPr>
                <w:color w:val="000000"/>
              </w:rPr>
              <w:t xml:space="preserve"> </w:t>
            </w:r>
            <w:r w:rsidRPr="008D1968">
              <w:rPr>
                <w:color w:val="000000"/>
              </w:rPr>
              <w:t xml:space="preserve">TONER 106R01526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18000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KONICA MINOLTA C360</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AC3117">
            <w:pPr>
              <w:rPr>
                <w:color w:val="000000"/>
              </w:rPr>
            </w:pPr>
            <w:r w:rsidRPr="008D1968">
              <w:rPr>
                <w:color w:val="000000"/>
              </w:rPr>
              <w:t xml:space="preserve"> </w:t>
            </w:r>
            <w:r>
              <w:rPr>
                <w:color w:val="000000"/>
              </w:rPr>
              <w:t xml:space="preserve"> </w:t>
            </w:r>
            <w:r w:rsidRPr="008D1968">
              <w:rPr>
                <w:color w:val="000000"/>
              </w:rPr>
              <w:t>TONER</w:t>
            </w:r>
            <w:r w:rsidR="00AC3117">
              <w:rPr>
                <w:color w:val="000000"/>
              </w:rPr>
              <w:t xml:space="preserve"> </w:t>
            </w:r>
            <w:r w:rsidRPr="008D1968">
              <w:rPr>
                <w:color w:val="000000"/>
              </w:rPr>
              <w:t xml:space="preserve">TN-319C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TONER</w:t>
            </w:r>
            <w:r w:rsidR="00AC3117">
              <w:rPr>
                <w:color w:val="000000"/>
              </w:rPr>
              <w:t xml:space="preserve"> </w:t>
            </w:r>
            <w:r w:rsidRPr="008D1968">
              <w:rPr>
                <w:color w:val="000000"/>
              </w:rPr>
              <w:t xml:space="preserve">TN-319M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w:t>
            </w:r>
            <w:r w:rsidR="00AC3117">
              <w:rPr>
                <w:color w:val="000000"/>
              </w:rPr>
              <w:t xml:space="preserve"> </w:t>
            </w:r>
            <w:r w:rsidRPr="008D1968">
              <w:rPr>
                <w:color w:val="000000"/>
              </w:rPr>
              <w:t xml:space="preserve">TN-319Y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62</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TN-319K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29000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ECOSYS P7040</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lastRenderedPageBreak/>
              <w:t>63</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TK-5160C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TK-5160M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65</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TK-5160Y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TK-5160K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16000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4054CI</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TK-8545C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TK-8545M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TK-8545Y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TK-8545K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30000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DRUKARKA LEXMARK MS811DN LAS A4 M.N1U1</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52D2X0E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45000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BĘBEN 52D0Z00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BROTHER MFC-L6800DW</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TN-3480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8000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HP color LaseJet 4700dn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74</w:t>
            </w:r>
          </w:p>
        </w:tc>
        <w:tc>
          <w:tcPr>
            <w:tcW w:w="2389" w:type="dxa"/>
            <w:tcBorders>
              <w:top w:val="nil"/>
              <w:left w:val="nil"/>
              <w:bottom w:val="single" w:sz="4" w:space="0" w:color="auto"/>
              <w:right w:val="single" w:sz="4" w:space="0" w:color="auto"/>
            </w:tcBorders>
            <w:shd w:val="clear" w:color="auto" w:fill="auto"/>
            <w:noWrap/>
            <w:vAlign w:val="center"/>
            <w:hideMark/>
          </w:tcPr>
          <w:p w:rsidR="00AC3117"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HP 643A (Q5951A)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TONER</w:t>
            </w:r>
          </w:p>
          <w:p w:rsidR="00EE0DEE" w:rsidRPr="008D1968" w:rsidRDefault="00EE0DEE" w:rsidP="008D1968">
            <w:pPr>
              <w:rPr>
                <w:color w:val="000000"/>
              </w:rPr>
            </w:pPr>
            <w:r w:rsidRPr="008D1968">
              <w:rPr>
                <w:color w:val="000000"/>
              </w:rPr>
              <w:t xml:space="preserve"> HP 643A (Q5953A)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76</w:t>
            </w:r>
          </w:p>
        </w:tc>
        <w:tc>
          <w:tcPr>
            <w:tcW w:w="2389" w:type="dxa"/>
            <w:tcBorders>
              <w:top w:val="nil"/>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HP 643A (Q5952A)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77</w:t>
            </w:r>
          </w:p>
        </w:tc>
        <w:tc>
          <w:tcPr>
            <w:tcW w:w="2389" w:type="dxa"/>
            <w:tcBorders>
              <w:top w:val="nil"/>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 TONER </w:t>
            </w:r>
          </w:p>
          <w:p w:rsidR="00EE0DEE" w:rsidRPr="008D1968" w:rsidRDefault="00EE0DEE" w:rsidP="008D1968">
            <w:pPr>
              <w:rPr>
                <w:color w:val="000000"/>
              </w:rPr>
            </w:pPr>
            <w:r w:rsidRPr="008D1968">
              <w:rPr>
                <w:color w:val="000000"/>
              </w:rPr>
              <w:t xml:space="preserve">HP 643A (Q5950A)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11000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D9D9D9"/>
            <w:noWrap/>
            <w:vAlign w:val="center"/>
            <w:hideMark/>
          </w:tcPr>
          <w:p w:rsidR="00774DA4" w:rsidRPr="008D1968" w:rsidRDefault="00774DA4" w:rsidP="00B96E3F">
            <w:pPr>
              <w:jc w:val="center"/>
              <w:rPr>
                <w:color w:val="000000"/>
              </w:rPr>
            </w:pPr>
            <w:r w:rsidRPr="008D1968">
              <w:rPr>
                <w:color w:val="000000"/>
              </w:rPr>
              <w:t>KYOCERA ECOSYS FS-5250DN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TK-590C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79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TK-590M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TK-590Y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TK-590K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774DA4" w:rsidRPr="008D1968" w:rsidRDefault="00774DA4" w:rsidP="00B96E3F">
            <w:pPr>
              <w:jc w:val="center"/>
              <w:rPr>
                <w:color w:val="000000"/>
              </w:rPr>
            </w:pPr>
            <w:r w:rsidRPr="008D1968">
              <w:rPr>
                <w:color w:val="000000"/>
              </w:rPr>
              <w:t>DRUKARKA LEXMARK MS823</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58D2U00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BĘBEN 58D0Z00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150000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single" w:sz="4" w:space="0" w:color="auto"/>
              <w:left w:val="nil"/>
              <w:bottom w:val="single" w:sz="4" w:space="0" w:color="auto"/>
              <w:right w:val="single" w:sz="4" w:space="0" w:color="auto"/>
            </w:tcBorders>
            <w:shd w:val="clear" w:color="000000" w:fill="D9D9D9"/>
            <w:noWrap/>
            <w:vAlign w:val="center"/>
            <w:hideMark/>
          </w:tcPr>
          <w:p w:rsidR="00774DA4" w:rsidRPr="008D1968" w:rsidRDefault="00774DA4" w:rsidP="00B96E3F">
            <w:pPr>
              <w:jc w:val="center"/>
              <w:rPr>
                <w:color w:val="000000"/>
              </w:rPr>
            </w:pPr>
            <w:r w:rsidRPr="008D1968">
              <w:rPr>
                <w:color w:val="000000"/>
              </w:rPr>
              <w:t>Kyocera  Taskalfa 1800</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TK-4105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D9D9D9"/>
            <w:noWrap/>
            <w:vAlign w:val="center"/>
            <w:hideMark/>
          </w:tcPr>
          <w:p w:rsidR="00774DA4" w:rsidRPr="008D1968" w:rsidRDefault="00774DA4" w:rsidP="00B96E3F">
            <w:pPr>
              <w:jc w:val="center"/>
              <w:rPr>
                <w:color w:val="000000"/>
              </w:rPr>
            </w:pPr>
            <w:r w:rsidRPr="008D1968">
              <w:rPr>
                <w:color w:val="000000"/>
              </w:rPr>
              <w:t>HP Color LJ CP 1215</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lastRenderedPageBreak/>
              <w:t>85</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 TONER HP </w:t>
            </w:r>
          </w:p>
          <w:p w:rsidR="00EE0DEE" w:rsidRPr="008D1968" w:rsidRDefault="00EE0DEE" w:rsidP="008D1968">
            <w:pPr>
              <w:rPr>
                <w:color w:val="000000"/>
              </w:rPr>
            </w:pPr>
            <w:r w:rsidRPr="008D1968">
              <w:rPr>
                <w:color w:val="000000"/>
              </w:rPr>
              <w:t xml:space="preserve">125A (CB540A)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2200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86</w:t>
            </w:r>
          </w:p>
        </w:tc>
        <w:tc>
          <w:tcPr>
            <w:tcW w:w="2389" w:type="dxa"/>
            <w:tcBorders>
              <w:top w:val="nil"/>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 TONER HP </w:t>
            </w:r>
          </w:p>
          <w:p w:rsidR="00EE0DEE" w:rsidRPr="008D1968" w:rsidRDefault="00EE0DEE" w:rsidP="008D1968">
            <w:pPr>
              <w:rPr>
                <w:color w:val="000000"/>
              </w:rPr>
            </w:pPr>
            <w:r w:rsidRPr="008D1968">
              <w:rPr>
                <w:color w:val="000000"/>
              </w:rPr>
              <w:t xml:space="preserve">125A (CB541A)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1400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TONER</w:t>
            </w:r>
          </w:p>
          <w:p w:rsidR="00EE0DEE" w:rsidRPr="008D1968" w:rsidRDefault="00EE0DEE" w:rsidP="008D1968">
            <w:pPr>
              <w:rPr>
                <w:color w:val="000000"/>
              </w:rPr>
            </w:pPr>
            <w:r w:rsidRPr="008D1968">
              <w:rPr>
                <w:color w:val="000000"/>
              </w:rPr>
              <w:t xml:space="preserve"> HP 125A (CB542A)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1400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88</w:t>
            </w:r>
          </w:p>
        </w:tc>
        <w:tc>
          <w:tcPr>
            <w:tcW w:w="2389" w:type="dxa"/>
            <w:tcBorders>
              <w:top w:val="nil"/>
              <w:left w:val="nil"/>
              <w:bottom w:val="single" w:sz="4" w:space="0" w:color="auto"/>
              <w:right w:val="single" w:sz="4" w:space="0" w:color="auto"/>
            </w:tcBorders>
            <w:shd w:val="clear" w:color="auto" w:fill="auto"/>
            <w:noWrap/>
            <w:vAlign w:val="center"/>
            <w:hideMark/>
          </w:tcPr>
          <w:p w:rsidR="00B96E3F" w:rsidRDefault="00EE0DEE" w:rsidP="008D1968">
            <w:pPr>
              <w:rPr>
                <w:color w:val="000000"/>
              </w:rPr>
            </w:pPr>
            <w:r w:rsidRPr="008D1968">
              <w:rPr>
                <w:color w:val="000000"/>
              </w:rPr>
              <w:t xml:space="preserve"> TONER HP </w:t>
            </w:r>
          </w:p>
          <w:p w:rsidR="00EE0DEE" w:rsidRPr="008D1968" w:rsidRDefault="00EE0DEE" w:rsidP="008D1968">
            <w:pPr>
              <w:rPr>
                <w:color w:val="000000"/>
              </w:rPr>
            </w:pPr>
            <w:r w:rsidRPr="008D1968">
              <w:rPr>
                <w:color w:val="000000"/>
              </w:rPr>
              <w:t xml:space="preserve">125A (CB543A)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1400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Lexmark MS 610 DN Las</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89</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50F2U00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90</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BĘBEN 50F0Z00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LEXMARK CS720DE</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74C2SC0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74C2SM0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74C2SY0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74C2SK0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7000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KYOCERA 4551ci</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95</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TK-8505C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96</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TK-8505M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97</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TONER TK-8505Y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98</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TONER TK-8505K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30000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18</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14</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HP Color Laserjet M452dn</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99</w:t>
            </w:r>
          </w:p>
        </w:tc>
        <w:tc>
          <w:tcPr>
            <w:tcW w:w="2389" w:type="dxa"/>
            <w:tcBorders>
              <w:top w:val="nil"/>
              <w:left w:val="nil"/>
              <w:bottom w:val="single" w:sz="4" w:space="0" w:color="auto"/>
              <w:right w:val="single" w:sz="4" w:space="0" w:color="auto"/>
            </w:tcBorders>
            <w:shd w:val="clear" w:color="auto" w:fill="auto"/>
            <w:vAlign w:val="center"/>
            <w:hideMark/>
          </w:tcPr>
          <w:p w:rsidR="00EE0DEE" w:rsidRPr="008D1968" w:rsidRDefault="00EE0DEE" w:rsidP="008D1968">
            <w:r w:rsidRPr="008D1968">
              <w:t xml:space="preserve"> </w:t>
            </w:r>
            <w:r w:rsidRPr="008D1968">
              <w:rPr>
                <w:color w:val="000000"/>
              </w:rPr>
              <w:t>TONER</w:t>
            </w:r>
            <w:r w:rsidRPr="008D1968">
              <w:t xml:space="preserve"> HP 410X (413X)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100</w:t>
            </w:r>
          </w:p>
        </w:tc>
        <w:tc>
          <w:tcPr>
            <w:tcW w:w="2389" w:type="dxa"/>
            <w:tcBorders>
              <w:top w:val="nil"/>
              <w:left w:val="nil"/>
              <w:bottom w:val="single" w:sz="4" w:space="0" w:color="auto"/>
              <w:right w:val="single" w:sz="4" w:space="0" w:color="auto"/>
            </w:tcBorders>
            <w:shd w:val="clear" w:color="auto" w:fill="auto"/>
            <w:vAlign w:val="center"/>
            <w:hideMark/>
          </w:tcPr>
          <w:p w:rsidR="00EE0DEE" w:rsidRPr="008D1968" w:rsidRDefault="00EE0DEE" w:rsidP="008D1968">
            <w:r w:rsidRPr="008D1968">
              <w:t xml:space="preserve"> </w:t>
            </w:r>
            <w:r w:rsidRPr="008D1968">
              <w:rPr>
                <w:color w:val="000000"/>
              </w:rPr>
              <w:t>TONER</w:t>
            </w:r>
            <w:r w:rsidRPr="008D1968">
              <w:t xml:space="preserve"> HP 410X (411X)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101</w:t>
            </w:r>
          </w:p>
        </w:tc>
        <w:tc>
          <w:tcPr>
            <w:tcW w:w="2389" w:type="dxa"/>
            <w:tcBorders>
              <w:top w:val="nil"/>
              <w:left w:val="nil"/>
              <w:bottom w:val="single" w:sz="4" w:space="0" w:color="auto"/>
              <w:right w:val="single" w:sz="4" w:space="0" w:color="auto"/>
            </w:tcBorders>
            <w:shd w:val="clear" w:color="auto" w:fill="auto"/>
            <w:vAlign w:val="center"/>
            <w:hideMark/>
          </w:tcPr>
          <w:p w:rsidR="00EE0DEE" w:rsidRPr="008D1968" w:rsidRDefault="00EE0DEE" w:rsidP="008D1968">
            <w:r w:rsidRPr="008D1968">
              <w:rPr>
                <w:color w:val="000000"/>
              </w:rPr>
              <w:t>TONER</w:t>
            </w:r>
            <w:r w:rsidRPr="008D1968">
              <w:t xml:space="preserve"> HP 410X (412X)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5000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102</w:t>
            </w:r>
          </w:p>
        </w:tc>
        <w:tc>
          <w:tcPr>
            <w:tcW w:w="2389" w:type="dxa"/>
            <w:tcBorders>
              <w:top w:val="nil"/>
              <w:left w:val="nil"/>
              <w:bottom w:val="single" w:sz="4" w:space="0" w:color="auto"/>
              <w:right w:val="single" w:sz="4" w:space="0" w:color="auto"/>
            </w:tcBorders>
            <w:shd w:val="clear" w:color="auto" w:fill="auto"/>
            <w:vAlign w:val="center"/>
            <w:hideMark/>
          </w:tcPr>
          <w:p w:rsidR="00EE0DEE" w:rsidRPr="008D1968" w:rsidRDefault="00EE0DEE" w:rsidP="008D1968">
            <w:r w:rsidRPr="008D1968">
              <w:rPr>
                <w:color w:val="000000"/>
              </w:rPr>
              <w:t>TONER</w:t>
            </w:r>
            <w:r w:rsidRPr="008D1968">
              <w:t xml:space="preserve"> HP 410X (410X)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6500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Konica Minolta Bizhub C3551</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103</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rsidR="00AC3117" w:rsidRDefault="00EE0DEE" w:rsidP="008D1968">
            <w:r w:rsidRPr="008D1968">
              <w:t xml:space="preserve"> </w:t>
            </w:r>
            <w:r w:rsidRPr="008D1968">
              <w:rPr>
                <w:color w:val="000000"/>
              </w:rPr>
              <w:t>TONER</w:t>
            </w:r>
            <w:r w:rsidRPr="008D1968">
              <w:t xml:space="preserve"> </w:t>
            </w:r>
          </w:p>
          <w:p w:rsidR="00EE0DEE" w:rsidRPr="008D1968" w:rsidRDefault="00EE0DEE" w:rsidP="008D1968">
            <w:r w:rsidRPr="008D1968">
              <w:t xml:space="preserve">Konica Minolta TNP-49C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104</w:t>
            </w:r>
          </w:p>
        </w:tc>
        <w:tc>
          <w:tcPr>
            <w:tcW w:w="2389" w:type="dxa"/>
            <w:tcBorders>
              <w:top w:val="nil"/>
              <w:left w:val="nil"/>
              <w:bottom w:val="single" w:sz="4" w:space="0" w:color="auto"/>
              <w:right w:val="single" w:sz="4" w:space="0" w:color="auto"/>
            </w:tcBorders>
            <w:shd w:val="clear" w:color="auto" w:fill="auto"/>
            <w:vAlign w:val="center"/>
            <w:hideMark/>
          </w:tcPr>
          <w:p w:rsidR="00AC3117" w:rsidRDefault="00EE0DEE" w:rsidP="008D1968">
            <w:r w:rsidRPr="008D1968">
              <w:t xml:space="preserve"> </w:t>
            </w:r>
            <w:r w:rsidRPr="008D1968">
              <w:rPr>
                <w:color w:val="000000"/>
              </w:rPr>
              <w:t>TONER</w:t>
            </w:r>
            <w:r w:rsidRPr="008D1968">
              <w:t xml:space="preserve"> </w:t>
            </w:r>
          </w:p>
          <w:p w:rsidR="00EE0DEE" w:rsidRPr="008D1968" w:rsidRDefault="00EE0DEE" w:rsidP="008D1968">
            <w:r w:rsidRPr="008D1968">
              <w:t xml:space="preserve">Konica Minolta TNP-49M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105</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rsidR="00AC3117" w:rsidRDefault="00EE0DEE" w:rsidP="008D1968">
            <w:r w:rsidRPr="008D1968">
              <w:t xml:space="preserve"> </w:t>
            </w:r>
            <w:r w:rsidRPr="008D1968">
              <w:rPr>
                <w:color w:val="000000"/>
              </w:rPr>
              <w:t>TONER</w:t>
            </w:r>
            <w:r w:rsidRPr="008D1968">
              <w:t xml:space="preserve"> </w:t>
            </w:r>
          </w:p>
          <w:p w:rsidR="00EE0DEE" w:rsidRPr="008D1968" w:rsidRDefault="00EE0DEE" w:rsidP="008D1968">
            <w:r w:rsidRPr="008D1968">
              <w:t xml:space="preserve">Konica Minolta TNP-49Y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12000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106</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rsidR="00AC3117" w:rsidRDefault="00EE0DEE" w:rsidP="008D1968">
            <w:r w:rsidRPr="008D1968">
              <w:rPr>
                <w:color w:val="000000"/>
              </w:rPr>
              <w:t>TONER</w:t>
            </w:r>
            <w:r w:rsidRPr="008D1968">
              <w:t xml:space="preserve"> </w:t>
            </w:r>
          </w:p>
          <w:p w:rsidR="00EE0DEE" w:rsidRPr="008D1968" w:rsidRDefault="00EE0DEE" w:rsidP="008D1968">
            <w:r w:rsidRPr="008D1968">
              <w:t xml:space="preserve">Konica Minolta TNP-49K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13000 str. </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DRUKARKA HP Laser Jet 1600 </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107</w:t>
            </w:r>
          </w:p>
        </w:tc>
        <w:tc>
          <w:tcPr>
            <w:tcW w:w="2389" w:type="dxa"/>
            <w:tcBorders>
              <w:top w:val="nil"/>
              <w:left w:val="nil"/>
              <w:bottom w:val="single" w:sz="4" w:space="0" w:color="auto"/>
              <w:right w:val="single" w:sz="4" w:space="0" w:color="auto"/>
            </w:tcBorders>
            <w:shd w:val="clear" w:color="auto" w:fill="auto"/>
            <w:vAlign w:val="center"/>
            <w:hideMark/>
          </w:tcPr>
          <w:p w:rsidR="00AC3117" w:rsidRDefault="00EE0DEE" w:rsidP="008D1968">
            <w:r w:rsidRPr="008D1968">
              <w:t xml:space="preserve"> </w:t>
            </w:r>
            <w:r w:rsidRPr="008D1968">
              <w:rPr>
                <w:color w:val="000000"/>
              </w:rPr>
              <w:t>TONER</w:t>
            </w:r>
            <w:r w:rsidRPr="008D1968">
              <w:t xml:space="preserve"> </w:t>
            </w:r>
          </w:p>
          <w:p w:rsidR="00EE0DEE" w:rsidRPr="008D1968" w:rsidRDefault="00EE0DEE" w:rsidP="008D1968">
            <w:r w:rsidRPr="008D1968">
              <w:t xml:space="preserve">HP 124A (Q6001A)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108</w:t>
            </w:r>
          </w:p>
        </w:tc>
        <w:tc>
          <w:tcPr>
            <w:tcW w:w="2389" w:type="dxa"/>
            <w:tcBorders>
              <w:top w:val="nil"/>
              <w:left w:val="nil"/>
              <w:bottom w:val="single" w:sz="4" w:space="0" w:color="auto"/>
              <w:right w:val="single" w:sz="4" w:space="0" w:color="auto"/>
            </w:tcBorders>
            <w:shd w:val="clear" w:color="auto" w:fill="auto"/>
            <w:vAlign w:val="center"/>
            <w:hideMark/>
          </w:tcPr>
          <w:p w:rsidR="00EE0DEE" w:rsidRDefault="00EE0DEE" w:rsidP="008D1968">
            <w:r w:rsidRPr="008D1968">
              <w:rPr>
                <w:color w:val="000000"/>
              </w:rPr>
              <w:t>TONER</w:t>
            </w:r>
            <w:r w:rsidRPr="008D1968">
              <w:t xml:space="preserve"> </w:t>
            </w:r>
          </w:p>
          <w:p w:rsidR="00EE0DEE" w:rsidRPr="008D1968" w:rsidRDefault="00EE0DEE" w:rsidP="008D1968">
            <w:r w:rsidRPr="008D1968">
              <w:t xml:space="preserve">HP 124A (Q6002A)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lastRenderedPageBreak/>
              <w:t>109</w:t>
            </w:r>
          </w:p>
        </w:tc>
        <w:tc>
          <w:tcPr>
            <w:tcW w:w="2389" w:type="dxa"/>
            <w:tcBorders>
              <w:top w:val="nil"/>
              <w:left w:val="nil"/>
              <w:bottom w:val="single" w:sz="4" w:space="0" w:color="auto"/>
              <w:right w:val="single" w:sz="4" w:space="0" w:color="auto"/>
            </w:tcBorders>
            <w:shd w:val="clear" w:color="auto" w:fill="auto"/>
            <w:vAlign w:val="center"/>
            <w:hideMark/>
          </w:tcPr>
          <w:p w:rsidR="00AC3117" w:rsidRDefault="00EE0DEE" w:rsidP="008D1968">
            <w:r w:rsidRPr="008D1968">
              <w:t xml:space="preserve"> </w:t>
            </w:r>
            <w:r w:rsidRPr="008D1968">
              <w:rPr>
                <w:color w:val="000000"/>
              </w:rPr>
              <w:t>TONER</w:t>
            </w:r>
            <w:r w:rsidRPr="008D1968">
              <w:t xml:space="preserve"> </w:t>
            </w:r>
          </w:p>
          <w:p w:rsidR="00EE0DEE" w:rsidRPr="008D1968" w:rsidRDefault="00EE0DEE" w:rsidP="008D1968">
            <w:r w:rsidRPr="008D1968">
              <w:t xml:space="preserve">HP 124A (Q6003A)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2000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19798:2017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110</w:t>
            </w:r>
          </w:p>
        </w:tc>
        <w:tc>
          <w:tcPr>
            <w:tcW w:w="2389" w:type="dxa"/>
            <w:tcBorders>
              <w:top w:val="nil"/>
              <w:left w:val="nil"/>
              <w:bottom w:val="single" w:sz="4" w:space="0" w:color="auto"/>
              <w:right w:val="single" w:sz="4" w:space="0" w:color="auto"/>
            </w:tcBorders>
            <w:shd w:val="clear" w:color="auto" w:fill="auto"/>
            <w:vAlign w:val="center"/>
            <w:hideMark/>
          </w:tcPr>
          <w:p w:rsidR="00EE0DEE" w:rsidRDefault="00EE0DEE" w:rsidP="008D1968">
            <w:pPr>
              <w:rPr>
                <w:color w:val="000000"/>
              </w:rPr>
            </w:pPr>
            <w:r w:rsidRPr="008D1968">
              <w:rPr>
                <w:color w:val="000000"/>
              </w:rPr>
              <w:t>TONER</w:t>
            </w:r>
          </w:p>
          <w:p w:rsidR="00EE0DEE" w:rsidRPr="008D1968" w:rsidRDefault="00EE0DEE" w:rsidP="008D1968">
            <w:r w:rsidRPr="008D1968">
              <w:t xml:space="preserve"> HP 124A (Q6000A)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2500 str.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19752:2017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single" w:sz="4" w:space="0" w:color="auto"/>
              <w:left w:val="nil"/>
              <w:bottom w:val="single" w:sz="4" w:space="0" w:color="auto"/>
              <w:right w:val="single" w:sz="4" w:space="0" w:color="auto"/>
            </w:tcBorders>
            <w:shd w:val="clear" w:color="000000" w:fill="BFBFBF"/>
            <w:vAlign w:val="center"/>
          </w:tcPr>
          <w:p w:rsidR="00774DA4" w:rsidRPr="008D1968" w:rsidRDefault="00774DA4" w:rsidP="00B96E3F">
            <w:pPr>
              <w:jc w:val="center"/>
              <w:rPr>
                <w:color w:val="000000"/>
              </w:rPr>
            </w:pPr>
            <w:r w:rsidRPr="008D1968">
              <w:rPr>
                <w:color w:val="000000"/>
              </w:rPr>
              <w:t>Ploter HP DJ T790 </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111</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 xml:space="preserve"> TUSZ </w:t>
            </w:r>
          </w:p>
          <w:p w:rsidR="00EE0DEE" w:rsidRPr="008D1968" w:rsidRDefault="00EE0DEE" w:rsidP="008D1968">
            <w:pPr>
              <w:rPr>
                <w:color w:val="000000"/>
              </w:rPr>
            </w:pPr>
            <w:r w:rsidRPr="008D1968">
              <w:rPr>
                <w:color w:val="000000"/>
              </w:rPr>
              <w:t xml:space="preserve">NR 72 C9371A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112</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TUSZ</w:t>
            </w:r>
          </w:p>
          <w:p w:rsidR="00EE0DEE" w:rsidRPr="008D1968" w:rsidRDefault="00EE0DEE" w:rsidP="008D1968">
            <w:pPr>
              <w:rPr>
                <w:color w:val="000000"/>
              </w:rPr>
            </w:pPr>
            <w:r w:rsidRPr="008D1968">
              <w:rPr>
                <w:color w:val="000000"/>
              </w:rPr>
              <w:t xml:space="preserve"> NR 72 C9372A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M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113</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 xml:space="preserve"> TUSZ </w:t>
            </w:r>
          </w:p>
          <w:p w:rsidR="00EE0DEE" w:rsidRPr="008D1968" w:rsidRDefault="00EE0DEE" w:rsidP="008D1968">
            <w:pPr>
              <w:rPr>
                <w:color w:val="000000"/>
              </w:rPr>
            </w:pPr>
            <w:r w:rsidRPr="008D1968">
              <w:rPr>
                <w:color w:val="000000"/>
              </w:rPr>
              <w:t xml:space="preserve">NR 72 C9373A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114</w:t>
            </w:r>
          </w:p>
        </w:tc>
        <w:tc>
          <w:tcPr>
            <w:tcW w:w="2389" w:type="dxa"/>
            <w:tcBorders>
              <w:top w:val="nil"/>
              <w:left w:val="nil"/>
              <w:bottom w:val="single" w:sz="4" w:space="0" w:color="auto"/>
              <w:right w:val="single" w:sz="4" w:space="0" w:color="auto"/>
            </w:tcBorders>
            <w:shd w:val="clear" w:color="auto" w:fill="auto"/>
            <w:noWrap/>
            <w:vAlign w:val="center"/>
            <w:hideMark/>
          </w:tcPr>
          <w:p w:rsidR="00EE0DEE" w:rsidRDefault="00EE0DEE" w:rsidP="008D1968">
            <w:pPr>
              <w:rPr>
                <w:color w:val="000000"/>
              </w:rPr>
            </w:pPr>
            <w:r w:rsidRPr="008D1968">
              <w:rPr>
                <w:color w:val="000000"/>
              </w:rPr>
              <w:t xml:space="preserve"> TUSZ </w:t>
            </w:r>
          </w:p>
          <w:p w:rsidR="00EE0DEE" w:rsidRPr="008D1968" w:rsidRDefault="00EE0DEE" w:rsidP="008D1968">
            <w:pPr>
              <w:rPr>
                <w:color w:val="000000"/>
              </w:rPr>
            </w:pPr>
            <w:r w:rsidRPr="008D1968">
              <w:rPr>
                <w:color w:val="000000"/>
              </w:rPr>
              <w:t xml:space="preserve">NR 72 C9374A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SZARY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130ml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774DA4"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4DA4" w:rsidRPr="008D1968" w:rsidRDefault="00774DA4" w:rsidP="008D1968">
            <w:pPr>
              <w:rPr>
                <w:color w:val="000000"/>
              </w:rPr>
            </w:pPr>
            <w:r w:rsidRPr="008D1968">
              <w:rPr>
                <w:color w:val="000000"/>
              </w:rPr>
              <w:t> </w:t>
            </w:r>
          </w:p>
        </w:tc>
        <w:tc>
          <w:tcPr>
            <w:tcW w:w="9580" w:type="dxa"/>
            <w:gridSpan w:val="7"/>
            <w:tcBorders>
              <w:top w:val="nil"/>
              <w:left w:val="nil"/>
              <w:bottom w:val="single" w:sz="4" w:space="0" w:color="auto"/>
              <w:right w:val="single" w:sz="4" w:space="0" w:color="auto"/>
            </w:tcBorders>
            <w:shd w:val="clear" w:color="000000" w:fill="BFBFBF"/>
            <w:noWrap/>
            <w:vAlign w:val="center"/>
            <w:hideMark/>
          </w:tcPr>
          <w:p w:rsidR="00774DA4" w:rsidRPr="008D1968" w:rsidRDefault="00774DA4" w:rsidP="00B96E3F">
            <w:pPr>
              <w:jc w:val="center"/>
              <w:rPr>
                <w:color w:val="000000"/>
              </w:rPr>
            </w:pPr>
            <w:r w:rsidRPr="008D1968">
              <w:rPr>
                <w:color w:val="000000"/>
              </w:rPr>
              <w:t>DRUKARKA HP OJ/202/MOBILE ATR A4 K.N0U1</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115</w:t>
            </w:r>
          </w:p>
        </w:tc>
        <w:tc>
          <w:tcPr>
            <w:tcW w:w="2389" w:type="dxa"/>
            <w:tcBorders>
              <w:top w:val="nil"/>
              <w:left w:val="nil"/>
              <w:bottom w:val="single" w:sz="4" w:space="0" w:color="auto"/>
              <w:right w:val="single" w:sz="4" w:space="0" w:color="auto"/>
            </w:tcBorders>
            <w:shd w:val="clear" w:color="auto" w:fill="auto"/>
            <w:vAlign w:val="center"/>
            <w:hideMark/>
          </w:tcPr>
          <w:p w:rsidR="00EE0DEE" w:rsidRDefault="00EE0DEE" w:rsidP="008D1968">
            <w:pPr>
              <w:rPr>
                <w:color w:val="000000"/>
              </w:rPr>
            </w:pPr>
            <w:r w:rsidRPr="008D1968">
              <w:t xml:space="preserve"> </w:t>
            </w:r>
            <w:r w:rsidRPr="008D1968">
              <w:rPr>
                <w:color w:val="000000"/>
              </w:rPr>
              <w:t xml:space="preserve">TUSZ </w:t>
            </w:r>
          </w:p>
          <w:p w:rsidR="00EE0DEE" w:rsidRPr="008D1968" w:rsidRDefault="00EE0DEE" w:rsidP="008D1968">
            <w:r w:rsidRPr="008D1968">
              <w:t xml:space="preserve">HP 651 (C2P10AE)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K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4ml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r w:rsidR="00EE0DEE" w:rsidRPr="008D1968" w:rsidTr="00B96E3F">
        <w:trPr>
          <w:trHeight w:val="45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116</w:t>
            </w:r>
          </w:p>
        </w:tc>
        <w:tc>
          <w:tcPr>
            <w:tcW w:w="2389" w:type="dxa"/>
            <w:tcBorders>
              <w:top w:val="nil"/>
              <w:left w:val="nil"/>
              <w:bottom w:val="single" w:sz="4" w:space="0" w:color="auto"/>
              <w:right w:val="single" w:sz="4" w:space="0" w:color="auto"/>
            </w:tcBorders>
            <w:shd w:val="clear" w:color="auto" w:fill="auto"/>
            <w:vAlign w:val="center"/>
            <w:hideMark/>
          </w:tcPr>
          <w:p w:rsidR="00EE0DEE" w:rsidRDefault="00EE0DEE" w:rsidP="008D1968">
            <w:pPr>
              <w:rPr>
                <w:color w:val="000000"/>
              </w:rPr>
            </w:pPr>
            <w:r w:rsidRPr="008D1968">
              <w:rPr>
                <w:color w:val="000000"/>
              </w:rPr>
              <w:t xml:space="preserve"> TUSZ </w:t>
            </w:r>
          </w:p>
          <w:p w:rsidR="00EE0DEE" w:rsidRPr="008D1968" w:rsidRDefault="00EE0DEE" w:rsidP="008D1968">
            <w:pPr>
              <w:rPr>
                <w:color w:val="000000"/>
              </w:rPr>
            </w:pPr>
            <w:r w:rsidRPr="008D1968">
              <w:rPr>
                <w:color w:val="000000"/>
              </w:rPr>
              <w:t xml:space="preserve">HP 651 (C2P11AE) </w:t>
            </w:r>
          </w:p>
        </w:tc>
        <w:tc>
          <w:tcPr>
            <w:tcW w:w="1258"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C/M/Y </w:t>
            </w:r>
          </w:p>
        </w:tc>
        <w:tc>
          <w:tcPr>
            <w:tcW w:w="1431"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6,4ml </w:t>
            </w:r>
          </w:p>
        </w:tc>
        <w:tc>
          <w:tcPr>
            <w:tcW w:w="149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rPr>
                <w:color w:val="000000"/>
              </w:rPr>
            </w:pPr>
            <w:r w:rsidRPr="008D1968">
              <w:rPr>
                <w:color w:val="000000"/>
              </w:rPr>
              <w:t xml:space="preserve"> ISO/IEC 24711:2021  </w:t>
            </w:r>
          </w:p>
        </w:tc>
        <w:tc>
          <w:tcPr>
            <w:tcW w:w="130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right"/>
              <w:rPr>
                <w:color w:val="000000"/>
              </w:rPr>
            </w:pPr>
            <w:r w:rsidRPr="008D1968">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E0DEE" w:rsidRPr="008D1968" w:rsidRDefault="00EE0DEE" w:rsidP="008D1968">
            <w:pPr>
              <w:jc w:val="center"/>
              <w:rPr>
                <w:color w:val="000000"/>
              </w:rPr>
            </w:pPr>
            <w:r w:rsidRPr="008D1968">
              <w:rPr>
                <w:color w:val="000000"/>
              </w:rPr>
              <w:t>szt.</w:t>
            </w:r>
          </w:p>
        </w:tc>
      </w:tr>
    </w:tbl>
    <w:p w:rsidR="008D1968" w:rsidRDefault="008D1968" w:rsidP="003E221D">
      <w:pPr>
        <w:jc w:val="center"/>
        <w:rPr>
          <w:sz w:val="24"/>
          <w:szCs w:val="24"/>
        </w:rPr>
      </w:pPr>
    </w:p>
    <w:p w:rsidR="008D1968" w:rsidRDefault="008D1968" w:rsidP="003E221D">
      <w:pPr>
        <w:jc w:val="center"/>
        <w:rPr>
          <w:sz w:val="24"/>
          <w:szCs w:val="24"/>
        </w:rPr>
      </w:pPr>
    </w:p>
    <w:p w:rsidR="008D1968" w:rsidRDefault="008D1968" w:rsidP="003E221D">
      <w:pPr>
        <w:jc w:val="center"/>
        <w:rPr>
          <w:sz w:val="24"/>
          <w:szCs w:val="24"/>
        </w:rPr>
      </w:pPr>
    </w:p>
    <w:p w:rsidR="008D1968" w:rsidRDefault="008D1968" w:rsidP="003E221D">
      <w:pPr>
        <w:jc w:val="center"/>
        <w:rPr>
          <w:sz w:val="24"/>
          <w:szCs w:val="24"/>
        </w:rPr>
      </w:pPr>
    </w:p>
    <w:p w:rsidR="008D1968" w:rsidRDefault="008D1968" w:rsidP="003E221D">
      <w:pPr>
        <w:jc w:val="center"/>
        <w:rPr>
          <w:sz w:val="24"/>
          <w:szCs w:val="24"/>
        </w:rPr>
      </w:pPr>
    </w:p>
    <w:p w:rsidR="00AE280E" w:rsidRDefault="00AE280E" w:rsidP="003E221D">
      <w:pPr>
        <w:jc w:val="center"/>
        <w:rPr>
          <w:sz w:val="24"/>
          <w:szCs w:val="24"/>
        </w:rPr>
      </w:pPr>
    </w:p>
    <w:p w:rsidR="00AE280E" w:rsidRDefault="00AE280E" w:rsidP="003E221D">
      <w:pPr>
        <w:jc w:val="center"/>
        <w:rPr>
          <w:sz w:val="24"/>
          <w:szCs w:val="24"/>
        </w:rPr>
      </w:pPr>
    </w:p>
    <w:p w:rsidR="00AE280E" w:rsidRDefault="00AE280E" w:rsidP="003E221D">
      <w:pPr>
        <w:jc w:val="center"/>
        <w:rPr>
          <w:sz w:val="24"/>
          <w:szCs w:val="24"/>
        </w:rPr>
      </w:pPr>
    </w:p>
    <w:p w:rsidR="00AE280E" w:rsidRDefault="00AE280E" w:rsidP="003E221D">
      <w:pPr>
        <w:jc w:val="center"/>
        <w:rPr>
          <w:sz w:val="24"/>
          <w:szCs w:val="24"/>
        </w:rPr>
      </w:pPr>
    </w:p>
    <w:p w:rsidR="00AE280E" w:rsidRDefault="00AE280E" w:rsidP="003E221D">
      <w:pPr>
        <w:jc w:val="center"/>
        <w:rPr>
          <w:sz w:val="24"/>
          <w:szCs w:val="24"/>
        </w:rPr>
      </w:pPr>
    </w:p>
    <w:p w:rsidR="00526E65" w:rsidRDefault="00526E65" w:rsidP="003E221D">
      <w:pPr>
        <w:jc w:val="center"/>
        <w:rPr>
          <w:sz w:val="24"/>
          <w:szCs w:val="24"/>
        </w:rPr>
      </w:pPr>
    </w:p>
    <w:p w:rsidR="003064AD" w:rsidRDefault="003064AD"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89402F" w:rsidRDefault="0089402F"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3064AD" w:rsidRDefault="003064AD" w:rsidP="0002704C"/>
    <w:p w:rsidR="00AF1CB9" w:rsidRDefault="00AF1CB9" w:rsidP="0002704C"/>
    <w:p w:rsidR="003064AD" w:rsidRDefault="003064AD" w:rsidP="0002704C"/>
    <w:p w:rsidR="00D94955" w:rsidRPr="00520440" w:rsidRDefault="00D65ECC" w:rsidP="00D94955">
      <w:pPr>
        <w:jc w:val="right"/>
        <w:rPr>
          <w:rFonts w:eastAsia="Calibri"/>
          <w:b/>
          <w:sz w:val="24"/>
          <w:szCs w:val="24"/>
          <w:lang w:eastAsia="en-US"/>
        </w:rPr>
      </w:pPr>
      <w:r w:rsidRPr="00520440">
        <w:rPr>
          <w:rFonts w:eastAsia="Calibri"/>
          <w:b/>
          <w:sz w:val="24"/>
          <w:szCs w:val="24"/>
          <w:lang w:eastAsia="en-US"/>
        </w:rPr>
        <w:lastRenderedPageBreak/>
        <w:t>Załącznik nr 2</w:t>
      </w:r>
    </w:p>
    <w:p w:rsidR="00A578E2" w:rsidRPr="007C74B8" w:rsidRDefault="00A578E2" w:rsidP="00D94955">
      <w:pPr>
        <w:jc w:val="right"/>
        <w:rPr>
          <w:b/>
          <w:color w:val="FF0000"/>
          <w:sz w:val="24"/>
          <w:szCs w:val="24"/>
        </w:rPr>
      </w:pPr>
    </w:p>
    <w:p w:rsidR="00C5494B" w:rsidRDefault="008F05C1" w:rsidP="0096091D">
      <w:pPr>
        <w:widowControl w:val="0"/>
        <w:rPr>
          <w:color w:val="FF0000"/>
          <w:sz w:val="24"/>
          <w:szCs w:val="24"/>
        </w:rPr>
      </w:pPr>
      <w:r w:rsidRPr="007C74B8">
        <w:rPr>
          <w:color w:val="FF0000"/>
          <w:sz w:val="24"/>
          <w:szCs w:val="24"/>
        </w:rPr>
        <w:tab/>
      </w:r>
    </w:p>
    <w:p w:rsidR="0096091D" w:rsidRPr="007B64D9" w:rsidRDefault="0096091D" w:rsidP="0096091D">
      <w:pPr>
        <w:widowControl w:val="0"/>
        <w:rPr>
          <w:b/>
          <w:snapToGrid w:val="0"/>
          <w:sz w:val="24"/>
          <w:szCs w:val="24"/>
        </w:rPr>
      </w:pPr>
      <w:r w:rsidRPr="007B64D9">
        <w:rPr>
          <w:b/>
          <w:sz w:val="24"/>
          <w:szCs w:val="24"/>
        </w:rPr>
        <w:t>ZAMAWIAJĄCY:</w:t>
      </w:r>
      <w:r w:rsidRPr="007B64D9">
        <w:rPr>
          <w:b/>
          <w:snapToGrid w:val="0"/>
          <w:sz w:val="24"/>
          <w:szCs w:val="24"/>
        </w:rPr>
        <w:t xml:space="preserve"> </w:t>
      </w:r>
    </w:p>
    <w:p w:rsidR="0096091D" w:rsidRPr="007B64D9" w:rsidRDefault="0096091D" w:rsidP="0096091D">
      <w:pPr>
        <w:widowControl w:val="0"/>
        <w:rPr>
          <w:snapToGrid w:val="0"/>
          <w:sz w:val="24"/>
          <w:szCs w:val="24"/>
        </w:rPr>
      </w:pPr>
    </w:p>
    <w:p w:rsidR="005D5D02" w:rsidRPr="00B8240E" w:rsidRDefault="005D5D02" w:rsidP="005D5D02">
      <w:pPr>
        <w:widowControl w:val="0"/>
        <w:rPr>
          <w:snapToGrid w:val="0"/>
          <w:sz w:val="24"/>
          <w:szCs w:val="24"/>
        </w:rPr>
      </w:pPr>
      <w:r w:rsidRPr="00B8240E">
        <w:rPr>
          <w:snapToGrid w:val="0"/>
          <w:sz w:val="24"/>
          <w:szCs w:val="24"/>
        </w:rPr>
        <w:t>Dowództwo 1. Brygady Logistycznej</w:t>
      </w:r>
    </w:p>
    <w:p w:rsidR="005D5D02" w:rsidRPr="00B8240E" w:rsidRDefault="005D5D02" w:rsidP="005D5D02">
      <w:pPr>
        <w:widowControl w:val="0"/>
        <w:rPr>
          <w:snapToGrid w:val="0"/>
          <w:sz w:val="24"/>
          <w:szCs w:val="24"/>
        </w:rPr>
      </w:pPr>
      <w:r w:rsidRPr="00B8240E">
        <w:rPr>
          <w:snapToGrid w:val="0"/>
          <w:sz w:val="24"/>
          <w:szCs w:val="24"/>
        </w:rPr>
        <w:t>Adres: ul. Powstańców Warszawy 2</w:t>
      </w:r>
    </w:p>
    <w:p w:rsidR="005D5D02" w:rsidRPr="00B8240E" w:rsidRDefault="005D5D02" w:rsidP="005D5D02">
      <w:pPr>
        <w:widowControl w:val="0"/>
        <w:rPr>
          <w:snapToGrid w:val="0"/>
          <w:sz w:val="24"/>
          <w:szCs w:val="24"/>
        </w:rPr>
      </w:pPr>
      <w:r w:rsidRPr="00B8240E">
        <w:rPr>
          <w:snapToGrid w:val="0"/>
          <w:sz w:val="24"/>
          <w:szCs w:val="24"/>
        </w:rPr>
        <w:t>85-</w:t>
      </w:r>
      <w:r>
        <w:rPr>
          <w:snapToGrid w:val="0"/>
          <w:sz w:val="24"/>
          <w:szCs w:val="24"/>
        </w:rPr>
        <w:t>681</w:t>
      </w:r>
      <w:r w:rsidRPr="00B8240E">
        <w:rPr>
          <w:snapToGrid w:val="0"/>
          <w:sz w:val="24"/>
          <w:szCs w:val="24"/>
        </w:rPr>
        <w:t xml:space="preserve"> Bydgoszcz </w:t>
      </w:r>
    </w:p>
    <w:p w:rsidR="005D5D02" w:rsidRPr="00357794" w:rsidRDefault="005D5D02" w:rsidP="005D5D02">
      <w:pPr>
        <w:spacing w:line="276" w:lineRule="auto"/>
        <w:rPr>
          <w:rFonts w:eastAsia="Calibri"/>
          <w:b/>
          <w:bCs/>
          <w:sz w:val="24"/>
          <w:szCs w:val="24"/>
          <w:u w:val="single"/>
          <w:shd w:val="clear" w:color="auto" w:fill="FEFEFE"/>
        </w:rPr>
      </w:pPr>
      <w:r w:rsidRPr="00B8240E">
        <w:rPr>
          <w:sz w:val="24"/>
          <w:szCs w:val="24"/>
        </w:rPr>
        <w:t>Platforma zakupowa Zamawiającego</w:t>
      </w:r>
      <w:r w:rsidRPr="00357794">
        <w:rPr>
          <w:sz w:val="24"/>
          <w:szCs w:val="24"/>
        </w:rPr>
        <w:t>:</w:t>
      </w:r>
      <w:r w:rsidRPr="00357794">
        <w:rPr>
          <w:color w:val="FF0000"/>
          <w:sz w:val="24"/>
          <w:szCs w:val="24"/>
        </w:rPr>
        <w:t xml:space="preserve"> </w:t>
      </w:r>
      <w:hyperlink r:id="rId38" w:history="1">
        <w:r w:rsidRPr="00197E9F">
          <w:rPr>
            <w:rStyle w:val="Hipercze"/>
            <w:rFonts w:eastAsia="Calibri"/>
            <w:b/>
            <w:bCs/>
            <w:sz w:val="24"/>
            <w:szCs w:val="24"/>
            <w:shd w:val="clear" w:color="auto" w:fill="FEFEFE"/>
          </w:rPr>
          <w:t>https://platformazakupowa.pl/pn/1blog</w:t>
        </w:r>
      </w:hyperlink>
      <w:r w:rsidRPr="00357794">
        <w:rPr>
          <w:rFonts w:eastAsia="Calibri"/>
          <w:b/>
          <w:bCs/>
          <w:sz w:val="24"/>
          <w:szCs w:val="24"/>
          <w:shd w:val="clear" w:color="auto" w:fill="FEFEFE"/>
        </w:rPr>
        <w:t xml:space="preserve"> </w:t>
      </w:r>
    </w:p>
    <w:p w:rsidR="0096091D" w:rsidRPr="00722169" w:rsidRDefault="005D5D02" w:rsidP="005D5D02">
      <w:pPr>
        <w:rPr>
          <w:b/>
          <w:color w:val="FF0000"/>
          <w:sz w:val="24"/>
          <w:szCs w:val="24"/>
        </w:rPr>
      </w:pPr>
      <w:r w:rsidRPr="00357794">
        <w:rPr>
          <w:snapToGrid w:val="0"/>
          <w:sz w:val="24"/>
          <w:szCs w:val="24"/>
        </w:rPr>
        <w:t>e-mail:</w:t>
      </w:r>
      <w:hyperlink r:id="rId39" w:history="1">
        <w:r w:rsidRPr="00357794">
          <w:rPr>
            <w:rStyle w:val="Hipercze"/>
            <w:sz w:val="24"/>
            <w:szCs w:val="24"/>
          </w:rPr>
          <w:t>1blog.zampub@ron.mil.pl</w:t>
        </w:r>
      </w:hyperlink>
      <w:r w:rsidR="0096091D" w:rsidRPr="00C279CB">
        <w:rPr>
          <w:color w:val="FF0000"/>
          <w:sz w:val="24"/>
          <w:szCs w:val="24"/>
        </w:rPr>
        <w:tab/>
      </w:r>
      <w:r w:rsidR="0096091D" w:rsidRPr="00C279CB">
        <w:rPr>
          <w:color w:val="FF0000"/>
          <w:sz w:val="24"/>
          <w:szCs w:val="24"/>
        </w:rPr>
        <w:tab/>
      </w:r>
      <w:r w:rsidR="0096091D" w:rsidRPr="00722169">
        <w:rPr>
          <w:color w:val="FF0000"/>
          <w:sz w:val="24"/>
          <w:szCs w:val="24"/>
        </w:rPr>
        <w:tab/>
        <w:t xml:space="preserve"> </w:t>
      </w:r>
    </w:p>
    <w:p w:rsidR="008F05C1" w:rsidRPr="007C74B8" w:rsidRDefault="008F05C1" w:rsidP="0096091D">
      <w:pPr>
        <w:widowControl w:val="0"/>
        <w:rPr>
          <w:b/>
          <w:color w:val="FF0000"/>
          <w:sz w:val="24"/>
          <w:szCs w:val="24"/>
        </w:rPr>
      </w:pPr>
      <w:r w:rsidRPr="007C74B8">
        <w:rPr>
          <w:color w:val="FF0000"/>
          <w:sz w:val="24"/>
          <w:szCs w:val="24"/>
        </w:rPr>
        <w:tab/>
      </w:r>
      <w:r w:rsidRPr="007C74B8">
        <w:rPr>
          <w:color w:val="FF0000"/>
          <w:sz w:val="24"/>
          <w:szCs w:val="24"/>
        </w:rPr>
        <w:tab/>
        <w:t xml:space="preserve"> </w:t>
      </w:r>
    </w:p>
    <w:p w:rsidR="00701AEB" w:rsidRPr="007C74B8" w:rsidRDefault="00701AEB" w:rsidP="005763E8">
      <w:pPr>
        <w:widowControl w:val="0"/>
        <w:spacing w:line="360" w:lineRule="auto"/>
        <w:rPr>
          <w:b/>
          <w:snapToGrid w:val="0"/>
          <w:color w:val="FF0000"/>
          <w:sz w:val="24"/>
          <w:szCs w:val="24"/>
        </w:rPr>
      </w:pPr>
    </w:p>
    <w:p w:rsidR="00A119CA" w:rsidRPr="00466127" w:rsidRDefault="00370A44" w:rsidP="00226C1D">
      <w:pPr>
        <w:widowControl w:val="0"/>
        <w:spacing w:line="360" w:lineRule="auto"/>
        <w:jc w:val="center"/>
        <w:rPr>
          <w:b/>
          <w:snapToGrid w:val="0"/>
          <w:sz w:val="24"/>
          <w:szCs w:val="24"/>
        </w:rPr>
      </w:pPr>
      <w:r w:rsidRPr="00466127">
        <w:rPr>
          <w:b/>
          <w:snapToGrid w:val="0"/>
          <w:sz w:val="24"/>
          <w:szCs w:val="24"/>
        </w:rPr>
        <w:t xml:space="preserve">FORMULARZ OFERTY </w:t>
      </w:r>
    </w:p>
    <w:p w:rsidR="008D3C1B" w:rsidRPr="006C70FC" w:rsidRDefault="00A119CA" w:rsidP="00C46A40">
      <w:pPr>
        <w:widowControl w:val="0"/>
        <w:jc w:val="center"/>
        <w:rPr>
          <w:snapToGrid w:val="0"/>
          <w:sz w:val="24"/>
          <w:szCs w:val="24"/>
        </w:rPr>
      </w:pPr>
      <w:r w:rsidRPr="006C70FC">
        <w:rPr>
          <w:snapToGrid w:val="0"/>
          <w:sz w:val="24"/>
          <w:szCs w:val="24"/>
        </w:rPr>
        <w:t xml:space="preserve">                                                                                                                                   </w:t>
      </w:r>
      <w:r w:rsidR="006F4247" w:rsidRPr="006C70FC">
        <w:rPr>
          <w:snapToGrid w:val="0"/>
          <w:sz w:val="24"/>
          <w:szCs w:val="24"/>
        </w:rPr>
        <w:t xml:space="preserve"> </w:t>
      </w:r>
      <w:r w:rsidR="000F11FA" w:rsidRPr="006C70FC">
        <w:rPr>
          <w:snapToGrid w:val="0"/>
          <w:sz w:val="24"/>
          <w:szCs w:val="24"/>
        </w:rPr>
        <w:t xml:space="preserve"> </w:t>
      </w:r>
    </w:p>
    <w:p w:rsidR="000F11FA" w:rsidRPr="007C74B8" w:rsidRDefault="000F11FA" w:rsidP="00C46A40">
      <w:pPr>
        <w:widowControl w:val="0"/>
        <w:jc w:val="center"/>
        <w:rPr>
          <w:snapToGrid w:val="0"/>
          <w:color w:val="FF0000"/>
          <w:sz w:val="24"/>
          <w:szCs w:val="24"/>
        </w:rPr>
      </w:pPr>
    </w:p>
    <w:p w:rsidR="00C46A40" w:rsidRPr="007C74B8" w:rsidRDefault="00C46A40" w:rsidP="008D3C1B">
      <w:pPr>
        <w:widowControl w:val="0"/>
        <w:tabs>
          <w:tab w:val="num" w:pos="567"/>
        </w:tabs>
        <w:spacing w:line="360" w:lineRule="auto"/>
        <w:rPr>
          <w:snapToGrid w:val="0"/>
          <w:color w:val="FF0000"/>
          <w:sz w:val="24"/>
          <w:szCs w:val="24"/>
        </w:rPr>
      </w:pPr>
      <w:r w:rsidRPr="006C70FC">
        <w:rPr>
          <w:snapToGrid w:val="0"/>
          <w:sz w:val="24"/>
          <w:szCs w:val="24"/>
        </w:rPr>
        <w:t>Nazwa, siedziba i adres wykonawcy; województwo</w:t>
      </w:r>
      <w:r w:rsidR="0011099D" w:rsidRPr="007C74B8">
        <w:rPr>
          <w:b/>
          <w:color w:val="FF0000"/>
          <w:sz w:val="24"/>
          <w:szCs w:val="24"/>
        </w:rPr>
        <w:t>**</w:t>
      </w:r>
      <w:r w:rsidRPr="007C74B8">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3C0512" w:rsidRPr="007C74B8" w:rsidTr="00272193">
        <w:trPr>
          <w:trHeight w:val="397"/>
        </w:trPr>
        <w:tc>
          <w:tcPr>
            <w:tcW w:w="9357" w:type="dxa"/>
            <w:shd w:val="clear" w:color="auto" w:fill="auto"/>
          </w:tcPr>
          <w:p w:rsidR="003C0512" w:rsidRPr="007C74B8" w:rsidRDefault="003C0512" w:rsidP="00272193">
            <w:pPr>
              <w:widowControl w:val="0"/>
              <w:tabs>
                <w:tab w:val="num" w:pos="567"/>
              </w:tabs>
              <w:spacing w:line="360" w:lineRule="auto"/>
              <w:rPr>
                <w:rFonts w:eastAsia="Calibri"/>
                <w:snapToGrid w:val="0"/>
                <w:color w:val="FF0000"/>
                <w:sz w:val="24"/>
                <w:szCs w:val="24"/>
              </w:rPr>
            </w:pPr>
          </w:p>
        </w:tc>
      </w:tr>
    </w:tbl>
    <w:p w:rsidR="003C0512" w:rsidRPr="007C74B8" w:rsidRDefault="003C0512" w:rsidP="003C0512">
      <w:pPr>
        <w:widowControl w:val="0"/>
        <w:spacing w:line="360" w:lineRule="auto"/>
        <w:ind w:left="567"/>
        <w:rPr>
          <w:b/>
          <w:color w:val="FF0000"/>
          <w:sz w:val="24"/>
          <w:szCs w:val="24"/>
        </w:rPr>
      </w:pPr>
    </w:p>
    <w:p w:rsidR="003C0512" w:rsidRPr="007C74B8" w:rsidRDefault="00C46A40" w:rsidP="0077048C">
      <w:pPr>
        <w:widowControl w:val="0"/>
        <w:numPr>
          <w:ilvl w:val="0"/>
          <w:numId w:val="3"/>
        </w:numPr>
        <w:tabs>
          <w:tab w:val="num" w:pos="567"/>
        </w:tabs>
        <w:spacing w:line="360" w:lineRule="auto"/>
        <w:ind w:left="567" w:hanging="283"/>
        <w:rPr>
          <w:b/>
          <w:color w:val="FF0000"/>
          <w:sz w:val="24"/>
          <w:szCs w:val="24"/>
        </w:rPr>
      </w:pPr>
      <w:r w:rsidRPr="006C70FC">
        <w:rPr>
          <w:sz w:val="24"/>
          <w:szCs w:val="24"/>
        </w:rPr>
        <w:t>Regon/NIP</w:t>
      </w:r>
      <w:r w:rsidRPr="007C74B8">
        <w:rPr>
          <w:color w:val="FF0000"/>
          <w:sz w:val="24"/>
          <w:szCs w:val="24"/>
        </w:rPr>
        <w:t xml:space="preserve"> </w:t>
      </w:r>
      <w:r w:rsidR="0011099D" w:rsidRPr="007C74B8">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4866"/>
      </w:tblGrid>
      <w:tr w:rsidR="003C0512" w:rsidRPr="007C74B8" w:rsidTr="00272193">
        <w:trPr>
          <w:trHeight w:val="397"/>
        </w:trPr>
        <w:tc>
          <w:tcPr>
            <w:tcW w:w="4411" w:type="dxa"/>
            <w:shd w:val="clear" w:color="auto" w:fill="auto"/>
          </w:tcPr>
          <w:p w:rsidR="003C0512" w:rsidRPr="007C74B8" w:rsidRDefault="003C0512" w:rsidP="00272193">
            <w:pPr>
              <w:widowControl w:val="0"/>
              <w:spacing w:line="360" w:lineRule="auto"/>
              <w:rPr>
                <w:rFonts w:eastAsia="Calibri"/>
                <w:b/>
                <w:color w:val="FF0000"/>
                <w:sz w:val="24"/>
                <w:szCs w:val="24"/>
              </w:rPr>
            </w:pPr>
          </w:p>
        </w:tc>
        <w:tc>
          <w:tcPr>
            <w:tcW w:w="4946" w:type="dxa"/>
            <w:shd w:val="clear" w:color="auto" w:fill="auto"/>
          </w:tcPr>
          <w:p w:rsidR="003C0512" w:rsidRPr="007C74B8" w:rsidRDefault="003C0512" w:rsidP="00272193">
            <w:pPr>
              <w:widowControl w:val="0"/>
              <w:spacing w:line="360" w:lineRule="auto"/>
              <w:rPr>
                <w:rFonts w:eastAsia="Calibri"/>
                <w:b/>
                <w:color w:val="FF0000"/>
                <w:sz w:val="24"/>
                <w:szCs w:val="24"/>
              </w:rPr>
            </w:pPr>
          </w:p>
        </w:tc>
      </w:tr>
    </w:tbl>
    <w:p w:rsidR="003C0512" w:rsidRPr="007C74B8" w:rsidRDefault="003C0512" w:rsidP="00ED5767">
      <w:pPr>
        <w:widowControl w:val="0"/>
        <w:spacing w:line="276" w:lineRule="auto"/>
        <w:ind w:left="567"/>
        <w:rPr>
          <w:color w:val="FF0000"/>
          <w:sz w:val="24"/>
          <w:szCs w:val="24"/>
        </w:rPr>
      </w:pPr>
    </w:p>
    <w:p w:rsidR="00A41987" w:rsidRPr="007C74B8" w:rsidRDefault="00A41987" w:rsidP="00ED5767">
      <w:pPr>
        <w:widowControl w:val="0"/>
        <w:spacing w:line="276" w:lineRule="auto"/>
        <w:ind w:left="567"/>
        <w:rPr>
          <w:b/>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7C74B8" w:rsidTr="0090013C">
        <w:tc>
          <w:tcPr>
            <w:tcW w:w="236" w:type="dxa"/>
            <w:shd w:val="clear" w:color="auto" w:fill="auto"/>
          </w:tcPr>
          <w:p w:rsidR="0090013C" w:rsidRPr="007C74B8" w:rsidRDefault="0090013C" w:rsidP="0090013C">
            <w:pPr>
              <w:widowControl w:val="0"/>
              <w:spacing w:line="276" w:lineRule="auto"/>
              <w:rPr>
                <w:rFonts w:eastAsia="Calibri"/>
                <w:b/>
                <w:color w:val="FF0000"/>
                <w:sz w:val="24"/>
                <w:szCs w:val="24"/>
              </w:rPr>
            </w:pPr>
          </w:p>
        </w:tc>
      </w:tr>
    </w:tbl>
    <w:p w:rsidR="00466127" w:rsidRDefault="00A41987" w:rsidP="00466127">
      <w:pPr>
        <w:widowControl w:val="0"/>
        <w:spacing w:line="276" w:lineRule="auto"/>
        <w:rPr>
          <w:b/>
          <w:color w:val="FF0000"/>
          <w:sz w:val="24"/>
          <w:szCs w:val="24"/>
        </w:rPr>
      </w:pPr>
      <w:r w:rsidRPr="007C74B8">
        <w:rPr>
          <w:b/>
          <w:color w:val="FF0000"/>
          <w:sz w:val="24"/>
          <w:szCs w:val="24"/>
        </w:rPr>
        <w:t xml:space="preserve">        </w:t>
      </w:r>
      <w:r w:rsidR="0090013C" w:rsidRPr="007C74B8">
        <w:rPr>
          <w:b/>
          <w:color w:val="FF0000"/>
          <w:sz w:val="24"/>
          <w:szCs w:val="24"/>
        </w:rPr>
        <w:t xml:space="preserve">             </w:t>
      </w:r>
      <w:r w:rsidR="00466127">
        <w:rPr>
          <w:sz w:val="24"/>
          <w:szCs w:val="24"/>
        </w:rPr>
        <w:t>mikro</w:t>
      </w:r>
      <w:r w:rsidR="00466127" w:rsidRPr="007B64D9">
        <w:rPr>
          <w:sz w:val="24"/>
          <w:szCs w:val="24"/>
        </w:rPr>
        <w:t xml:space="preserve"> przedsiębiorca</w:t>
      </w:r>
      <w:r w:rsidR="00466127" w:rsidRPr="00722169">
        <w:rPr>
          <w:b/>
          <w:color w:val="FF0000"/>
          <w:sz w:val="24"/>
          <w:szCs w:val="24"/>
        </w:rPr>
        <w:t>*</w:t>
      </w:r>
    </w:p>
    <w:p w:rsidR="00466127"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44199" w:rsidTr="00C65A4A">
        <w:tc>
          <w:tcPr>
            <w:tcW w:w="236" w:type="dxa"/>
            <w:shd w:val="clear" w:color="auto" w:fill="auto"/>
            <w:vAlign w:val="center"/>
          </w:tcPr>
          <w:p w:rsidR="00466127" w:rsidRPr="00344199" w:rsidRDefault="00466127" w:rsidP="00C65A4A">
            <w:pPr>
              <w:widowControl w:val="0"/>
              <w:spacing w:line="276" w:lineRule="auto"/>
              <w:jc w:val="center"/>
              <w:rPr>
                <w:rFonts w:eastAsia="Calibri"/>
                <w:b/>
                <w:sz w:val="24"/>
                <w:szCs w:val="24"/>
              </w:rPr>
            </w:pPr>
          </w:p>
        </w:tc>
      </w:tr>
    </w:tbl>
    <w:p w:rsidR="00466127" w:rsidRDefault="00466127" w:rsidP="00466127">
      <w:pPr>
        <w:widowControl w:val="0"/>
        <w:spacing w:line="276" w:lineRule="auto"/>
        <w:ind w:left="1134"/>
        <w:rPr>
          <w:b/>
          <w:sz w:val="24"/>
          <w:szCs w:val="24"/>
        </w:rPr>
      </w:pPr>
      <w:r w:rsidRPr="00621D34">
        <w:rPr>
          <w:sz w:val="24"/>
          <w:szCs w:val="24"/>
        </w:rPr>
        <w:t>mały</w:t>
      </w:r>
      <w:r w:rsidRPr="007B64D9">
        <w:rPr>
          <w:sz w:val="24"/>
          <w:szCs w:val="24"/>
        </w:rPr>
        <w:t xml:space="preserve"> przedsiębiorca</w:t>
      </w:r>
      <w:r w:rsidRPr="00722169">
        <w:rPr>
          <w:b/>
          <w:color w:val="FF0000"/>
          <w:sz w:val="24"/>
          <w:szCs w:val="24"/>
        </w:rPr>
        <w:t>*</w:t>
      </w:r>
    </w:p>
    <w:p w:rsidR="00466127" w:rsidRDefault="00466127" w:rsidP="00466127">
      <w:pPr>
        <w:widowControl w:val="0"/>
        <w:spacing w:line="276" w:lineRule="auto"/>
        <w:rPr>
          <w:b/>
          <w:sz w:val="24"/>
          <w:szCs w:val="24"/>
        </w:rPr>
      </w:pPr>
      <w:r>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44199" w:rsidTr="00C65A4A">
        <w:tc>
          <w:tcPr>
            <w:tcW w:w="236" w:type="dxa"/>
            <w:shd w:val="clear" w:color="auto" w:fill="auto"/>
            <w:vAlign w:val="center"/>
          </w:tcPr>
          <w:p w:rsidR="00466127" w:rsidRPr="00344199" w:rsidRDefault="00466127" w:rsidP="00C65A4A">
            <w:pPr>
              <w:widowControl w:val="0"/>
              <w:spacing w:line="276" w:lineRule="auto"/>
              <w:jc w:val="center"/>
              <w:rPr>
                <w:rFonts w:eastAsia="Calibri"/>
                <w:b/>
                <w:sz w:val="24"/>
                <w:szCs w:val="24"/>
              </w:rPr>
            </w:pPr>
          </w:p>
        </w:tc>
      </w:tr>
    </w:tbl>
    <w:p w:rsidR="00466127" w:rsidRPr="007B64D9" w:rsidRDefault="00466127" w:rsidP="00466127">
      <w:pPr>
        <w:widowControl w:val="0"/>
        <w:spacing w:line="276" w:lineRule="auto"/>
        <w:rPr>
          <w:b/>
          <w:sz w:val="24"/>
          <w:szCs w:val="24"/>
        </w:rPr>
      </w:pPr>
      <w:r>
        <w:rPr>
          <w:b/>
          <w:sz w:val="24"/>
          <w:szCs w:val="24"/>
        </w:rPr>
        <w:t xml:space="preserve">                                   </w:t>
      </w:r>
      <w:r w:rsidRPr="007B64D9">
        <w:rPr>
          <w:sz w:val="24"/>
          <w:szCs w:val="24"/>
        </w:rPr>
        <w:t>średni przedsiębiorca</w:t>
      </w:r>
      <w:r w:rsidRPr="00722169">
        <w:rPr>
          <w:b/>
          <w:color w:val="FF0000"/>
          <w:sz w:val="24"/>
          <w:szCs w:val="24"/>
        </w:rPr>
        <w:t>*</w:t>
      </w:r>
    </w:p>
    <w:p w:rsidR="00466127" w:rsidRDefault="00466127" w:rsidP="00466127">
      <w:pPr>
        <w:spacing w:after="145" w:line="244" w:lineRule="auto"/>
        <w:ind w:left="420" w:hanging="293"/>
        <w:jc w:val="both"/>
        <w:rPr>
          <w:b/>
          <w:sz w:val="16"/>
        </w:rPr>
      </w:pPr>
    </w:p>
    <w:p w:rsidR="00F64540" w:rsidRPr="00B8240E" w:rsidRDefault="00F64540" w:rsidP="00F64540">
      <w:pPr>
        <w:spacing w:after="145" w:line="244" w:lineRule="auto"/>
        <w:ind w:left="420" w:hanging="293"/>
        <w:jc w:val="both"/>
      </w:pPr>
      <w:r w:rsidRPr="00B8240E">
        <w:rPr>
          <w:b/>
          <w:sz w:val="16"/>
        </w:rPr>
        <w:t>Mikro przedsiębiorca</w:t>
      </w:r>
      <w:r w:rsidRPr="00B8240E">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F64540" w:rsidRPr="00B8240E" w:rsidRDefault="00F64540" w:rsidP="00F64540">
      <w:pPr>
        <w:spacing w:after="145" w:line="244" w:lineRule="auto"/>
        <w:ind w:left="420" w:hanging="293"/>
        <w:jc w:val="both"/>
      </w:pPr>
      <w:r w:rsidRPr="00B8240E">
        <w:rPr>
          <w:b/>
          <w:sz w:val="16"/>
        </w:rPr>
        <w:t xml:space="preserve"> Mały przedsiębiorca</w:t>
      </w:r>
      <w:r w:rsidRPr="00B8240E">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F64540" w:rsidRPr="00B8240E" w:rsidRDefault="00F64540" w:rsidP="00F64540">
      <w:pPr>
        <w:spacing w:after="116" w:line="244" w:lineRule="auto"/>
        <w:ind w:left="420" w:hanging="293"/>
        <w:jc w:val="both"/>
      </w:pPr>
      <w:r w:rsidRPr="00B8240E">
        <w:rPr>
          <w:b/>
          <w:sz w:val="16"/>
        </w:rPr>
        <w:t xml:space="preserve"> Średni przedsiębiorca</w:t>
      </w:r>
      <w:r w:rsidRPr="00B8240E">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F64540" w:rsidRPr="0089147F" w:rsidRDefault="00F64540" w:rsidP="00F64540">
      <w:pPr>
        <w:tabs>
          <w:tab w:val="center" w:pos="4014"/>
        </w:tabs>
        <w:spacing w:after="176" w:line="244" w:lineRule="auto"/>
        <w:jc w:val="both"/>
      </w:pPr>
      <w:r w:rsidRPr="00B8240E">
        <w:rPr>
          <w:sz w:val="16"/>
        </w:rPr>
        <w:t xml:space="preserve"> Pojęcia zaczerpnięte z ustawy z dnia 6 maca 2018 r. - Prawo przedsiębiorców </w:t>
      </w:r>
      <w:r w:rsidRPr="007905BF">
        <w:rPr>
          <w:sz w:val="16"/>
        </w:rPr>
        <w:t>(Dz. U. z 2024 r. poz. 236</w:t>
      </w:r>
      <w:r w:rsidR="00B05096" w:rsidRPr="007905BF">
        <w:rPr>
          <w:sz w:val="16"/>
        </w:rPr>
        <w:t xml:space="preserve"> z późn. zm.</w:t>
      </w:r>
      <w:r w:rsidRPr="007905BF">
        <w:rPr>
          <w:sz w:val="16"/>
        </w:rPr>
        <w:t>).</w:t>
      </w:r>
      <w:r w:rsidRPr="0089147F">
        <w:rPr>
          <w:sz w:val="16"/>
        </w:rPr>
        <w:t xml:space="preserve"> </w:t>
      </w:r>
    </w:p>
    <w:p w:rsidR="003C0512" w:rsidRPr="007C74B8" w:rsidRDefault="003C0512" w:rsidP="008D3C1B">
      <w:pPr>
        <w:widowControl w:val="0"/>
        <w:spacing w:line="360" w:lineRule="auto"/>
        <w:ind w:left="567"/>
        <w:rPr>
          <w:color w:val="FF0000"/>
          <w:sz w:val="24"/>
          <w:szCs w:val="24"/>
        </w:rPr>
      </w:pPr>
    </w:p>
    <w:tbl>
      <w:tblPr>
        <w:tblpPr w:leftFromText="141" w:rightFromText="141" w:vertAnchor="text" w:horzAnchor="page" w:tblpX="2740"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7C74B8" w:rsidTr="00272193">
        <w:tc>
          <w:tcPr>
            <w:tcW w:w="1951" w:type="dxa"/>
            <w:shd w:val="clear" w:color="auto" w:fill="auto"/>
          </w:tcPr>
          <w:p w:rsidR="003C0512" w:rsidRPr="007C74B8" w:rsidRDefault="003C0512" w:rsidP="00272193">
            <w:pPr>
              <w:widowControl w:val="0"/>
              <w:spacing w:line="360" w:lineRule="auto"/>
              <w:rPr>
                <w:rFonts w:eastAsia="Calibri"/>
                <w:color w:val="FF0000"/>
                <w:sz w:val="24"/>
                <w:szCs w:val="24"/>
              </w:rPr>
            </w:pPr>
          </w:p>
        </w:tc>
      </w:tr>
    </w:tbl>
    <w:p w:rsidR="003C0512" w:rsidRPr="006D0288" w:rsidRDefault="00C46A40" w:rsidP="008D3C1B">
      <w:pPr>
        <w:widowControl w:val="0"/>
        <w:spacing w:line="360" w:lineRule="auto"/>
        <w:ind w:left="567"/>
        <w:rPr>
          <w:sz w:val="24"/>
          <w:szCs w:val="24"/>
        </w:rPr>
      </w:pPr>
      <w:r w:rsidRPr="006D0288">
        <w:rPr>
          <w:sz w:val="24"/>
          <w:szCs w:val="24"/>
        </w:rPr>
        <w:t xml:space="preserve">Telefon </w:t>
      </w:r>
      <w:r w:rsidR="003C0512" w:rsidRPr="006D0288">
        <w:rPr>
          <w:sz w:val="24"/>
          <w:szCs w:val="24"/>
        </w:rPr>
        <w:t xml:space="preserve">     </w:t>
      </w:r>
    </w:p>
    <w:p w:rsidR="003C0512" w:rsidRPr="007C74B8" w:rsidRDefault="003C0512" w:rsidP="008D3C1B">
      <w:pPr>
        <w:widowControl w:val="0"/>
        <w:spacing w:line="360" w:lineRule="auto"/>
        <w:ind w:left="567"/>
        <w:rPr>
          <w:color w:val="FF000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7C74B8" w:rsidTr="00272193">
        <w:trPr>
          <w:trHeight w:val="397"/>
        </w:trPr>
        <w:tc>
          <w:tcPr>
            <w:tcW w:w="1951" w:type="dxa"/>
            <w:shd w:val="clear" w:color="auto" w:fill="auto"/>
          </w:tcPr>
          <w:p w:rsidR="003C0512" w:rsidRPr="007C74B8" w:rsidRDefault="003C0512" w:rsidP="00272193">
            <w:pPr>
              <w:widowControl w:val="0"/>
              <w:spacing w:line="360" w:lineRule="auto"/>
              <w:rPr>
                <w:rFonts w:eastAsia="Calibri"/>
                <w:color w:val="FF0000"/>
                <w:sz w:val="24"/>
                <w:szCs w:val="24"/>
              </w:rPr>
            </w:pPr>
          </w:p>
        </w:tc>
      </w:tr>
    </w:tbl>
    <w:p w:rsidR="003C0512" w:rsidRPr="006D0288" w:rsidRDefault="003C0512" w:rsidP="008D3C1B">
      <w:pPr>
        <w:widowControl w:val="0"/>
        <w:spacing w:line="360" w:lineRule="auto"/>
        <w:ind w:left="567"/>
        <w:rPr>
          <w:sz w:val="24"/>
          <w:szCs w:val="24"/>
        </w:rPr>
      </w:pPr>
      <w:r w:rsidRPr="006D0288">
        <w:rPr>
          <w:sz w:val="24"/>
          <w:szCs w:val="24"/>
        </w:rPr>
        <w:t xml:space="preserve"> </w:t>
      </w:r>
      <w:r w:rsidR="00C46A40" w:rsidRPr="006D0288">
        <w:rPr>
          <w:sz w:val="24"/>
          <w:szCs w:val="24"/>
        </w:rPr>
        <w:t xml:space="preserve">Fax. </w:t>
      </w:r>
      <w:r w:rsidRPr="006D0288">
        <w:rPr>
          <w:sz w:val="24"/>
          <w:szCs w:val="24"/>
        </w:rPr>
        <w:t xml:space="preserve">        </w:t>
      </w:r>
    </w:p>
    <w:p w:rsidR="00B47538" w:rsidRPr="00B47538" w:rsidRDefault="00B47538" w:rsidP="00B47538">
      <w:pPr>
        <w:widowControl w:val="0"/>
        <w:spacing w:line="360" w:lineRule="auto"/>
        <w:ind w:left="568"/>
        <w:rPr>
          <w:snapToGrid w:val="0"/>
          <w:color w:val="FF0000"/>
          <w:sz w:val="24"/>
          <w:szCs w:val="24"/>
        </w:rPr>
      </w:pPr>
    </w:p>
    <w:p w:rsidR="004A12D7" w:rsidRPr="007C74B8"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4A12D7">
        <w:rPr>
          <w:b/>
          <w:sz w:val="24"/>
          <w:szCs w:val="24"/>
        </w:rPr>
        <w:t xml:space="preserve">Adres e-mail niezbędny do komunikacji z Zamawiającym w niniejszym postępowaniu </w:t>
      </w:r>
      <w:r w:rsidRPr="004A12D7">
        <w:rPr>
          <w:sz w:val="24"/>
          <w:szCs w:val="24"/>
        </w:rPr>
        <w:t xml:space="preserve"> </w:t>
      </w:r>
      <w:r w:rsidRPr="007C74B8">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4A12D7" w:rsidRPr="007C74B8" w:rsidTr="00CF6D1F">
        <w:tc>
          <w:tcPr>
            <w:tcW w:w="9891" w:type="dxa"/>
            <w:shd w:val="clear" w:color="auto" w:fill="auto"/>
          </w:tcPr>
          <w:p w:rsidR="004A12D7" w:rsidRPr="007C74B8" w:rsidRDefault="004A12D7" w:rsidP="00CF6D1F">
            <w:pPr>
              <w:widowControl w:val="0"/>
              <w:spacing w:line="360" w:lineRule="auto"/>
              <w:rPr>
                <w:rFonts w:eastAsia="Calibri"/>
                <w:snapToGrid w:val="0"/>
                <w:color w:val="FF0000"/>
                <w:sz w:val="24"/>
                <w:szCs w:val="24"/>
              </w:rPr>
            </w:pPr>
          </w:p>
        </w:tc>
      </w:tr>
    </w:tbl>
    <w:p w:rsidR="004A12D7" w:rsidRPr="004A12D7" w:rsidRDefault="004A12D7" w:rsidP="004A12D7">
      <w:pPr>
        <w:widowControl w:val="0"/>
        <w:spacing w:line="360" w:lineRule="auto"/>
        <w:ind w:left="567"/>
        <w:rPr>
          <w:snapToGrid w:val="0"/>
          <w:color w:val="FF0000"/>
          <w:sz w:val="24"/>
          <w:szCs w:val="24"/>
        </w:rPr>
      </w:pPr>
    </w:p>
    <w:p w:rsidR="004A12D7" w:rsidRPr="007C74B8" w:rsidRDefault="004A12D7" w:rsidP="004A12D7">
      <w:pPr>
        <w:widowControl w:val="0"/>
        <w:numPr>
          <w:ilvl w:val="0"/>
          <w:numId w:val="3"/>
        </w:numPr>
        <w:tabs>
          <w:tab w:val="num" w:pos="567"/>
        </w:tabs>
        <w:spacing w:line="360" w:lineRule="auto"/>
        <w:ind w:left="567" w:hanging="283"/>
        <w:rPr>
          <w:snapToGrid w:val="0"/>
          <w:color w:val="FF0000"/>
          <w:sz w:val="24"/>
          <w:szCs w:val="24"/>
        </w:rPr>
      </w:pPr>
      <w:r w:rsidRPr="00466127">
        <w:rPr>
          <w:snapToGrid w:val="0"/>
          <w:sz w:val="24"/>
          <w:szCs w:val="24"/>
        </w:rPr>
        <w:t>Nazwa banku i nr konta bankowego</w:t>
      </w:r>
      <w:r w:rsidRPr="007C74B8">
        <w:rPr>
          <w:b/>
          <w:color w:val="FF0000"/>
          <w:sz w:val="24"/>
          <w:szCs w:val="24"/>
        </w:rPr>
        <w:t>**</w:t>
      </w:r>
      <w:r w:rsidRPr="007C74B8">
        <w:rPr>
          <w:snapToGrid w:val="0"/>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4A12D7" w:rsidRPr="007C74B8" w:rsidTr="00CF6D1F">
        <w:trPr>
          <w:trHeight w:val="397"/>
        </w:trPr>
        <w:tc>
          <w:tcPr>
            <w:tcW w:w="9357" w:type="dxa"/>
            <w:shd w:val="clear" w:color="auto" w:fill="auto"/>
          </w:tcPr>
          <w:p w:rsidR="004A12D7" w:rsidRPr="007C74B8" w:rsidRDefault="004A12D7" w:rsidP="00CF6D1F">
            <w:pPr>
              <w:widowControl w:val="0"/>
              <w:spacing w:line="360" w:lineRule="auto"/>
              <w:rPr>
                <w:rFonts w:eastAsia="Calibri"/>
                <w:snapToGrid w:val="0"/>
                <w:color w:val="FF0000"/>
                <w:sz w:val="24"/>
                <w:szCs w:val="24"/>
              </w:rPr>
            </w:pPr>
          </w:p>
        </w:tc>
      </w:tr>
    </w:tbl>
    <w:p w:rsidR="00226C1D" w:rsidRPr="007C74B8" w:rsidRDefault="00226C1D" w:rsidP="00226C1D">
      <w:pPr>
        <w:widowControl w:val="0"/>
        <w:spacing w:line="360" w:lineRule="auto"/>
        <w:rPr>
          <w:snapToGrid w:val="0"/>
          <w:color w:val="FF0000"/>
          <w:sz w:val="24"/>
          <w:szCs w:val="24"/>
        </w:rPr>
      </w:pPr>
    </w:p>
    <w:p w:rsidR="003B0551" w:rsidRPr="007C74B8" w:rsidRDefault="00CC4FA7" w:rsidP="0077048C">
      <w:pPr>
        <w:widowControl w:val="0"/>
        <w:numPr>
          <w:ilvl w:val="0"/>
          <w:numId w:val="3"/>
        </w:numPr>
        <w:tabs>
          <w:tab w:val="clear" w:pos="1160"/>
        </w:tabs>
        <w:spacing w:line="360" w:lineRule="auto"/>
        <w:ind w:left="568" w:hanging="284"/>
        <w:rPr>
          <w:color w:val="FF0000"/>
          <w:sz w:val="24"/>
          <w:szCs w:val="24"/>
        </w:rPr>
      </w:pPr>
      <w:r w:rsidRPr="00F83BE3">
        <w:rPr>
          <w:b/>
          <w:sz w:val="24"/>
          <w:szCs w:val="24"/>
        </w:rPr>
        <w:t>Upoważniamy</w:t>
      </w:r>
      <w:r w:rsidRPr="00F83BE3">
        <w:rPr>
          <w:sz w:val="24"/>
          <w:szCs w:val="24"/>
        </w:rPr>
        <w:t xml:space="preserve"> do kontaktów z zamawiającym</w:t>
      </w:r>
      <w:r w:rsidRPr="007C74B8">
        <w:rPr>
          <w:color w:val="FF0000"/>
          <w:sz w:val="24"/>
          <w:szCs w:val="24"/>
        </w:rPr>
        <w:t xml:space="preserve"> </w:t>
      </w:r>
      <w:r w:rsidR="002E3FF3" w:rsidRPr="007C74B8">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3B0551" w:rsidRPr="007C74B8" w:rsidTr="00272193">
        <w:trPr>
          <w:trHeight w:val="397"/>
        </w:trPr>
        <w:tc>
          <w:tcPr>
            <w:tcW w:w="9399" w:type="dxa"/>
            <w:shd w:val="clear" w:color="auto" w:fill="auto"/>
          </w:tcPr>
          <w:p w:rsidR="003B0551" w:rsidRPr="007C74B8" w:rsidRDefault="003B0551" w:rsidP="00272193">
            <w:pPr>
              <w:widowControl w:val="0"/>
              <w:spacing w:line="360" w:lineRule="auto"/>
              <w:rPr>
                <w:rFonts w:eastAsia="Calibri"/>
                <w:color w:val="FF0000"/>
                <w:sz w:val="24"/>
                <w:szCs w:val="24"/>
              </w:rPr>
            </w:pPr>
          </w:p>
        </w:tc>
      </w:tr>
    </w:tbl>
    <w:p w:rsidR="00272193" w:rsidRPr="007C74B8" w:rsidRDefault="00272193" w:rsidP="00272193">
      <w:pPr>
        <w:rPr>
          <w:vanish/>
          <w:color w:val="FF0000"/>
        </w:rPr>
      </w:pPr>
    </w:p>
    <w:tbl>
      <w:tblPr>
        <w:tblpPr w:leftFromText="141" w:rightFromText="141" w:vertAnchor="text" w:horzAnchor="page" w:tblpX="2623"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7C74B8" w:rsidTr="00272193">
        <w:trPr>
          <w:trHeight w:val="397"/>
        </w:trPr>
        <w:tc>
          <w:tcPr>
            <w:tcW w:w="2660" w:type="dxa"/>
            <w:shd w:val="clear" w:color="auto" w:fill="auto"/>
          </w:tcPr>
          <w:p w:rsidR="002E3FF3" w:rsidRPr="007C74B8" w:rsidRDefault="002E3FF3" w:rsidP="00272193">
            <w:pPr>
              <w:widowControl w:val="0"/>
              <w:spacing w:line="360" w:lineRule="auto"/>
              <w:rPr>
                <w:rFonts w:eastAsia="Calibri"/>
                <w:color w:val="FF0000"/>
                <w:sz w:val="24"/>
                <w:szCs w:val="24"/>
              </w:rPr>
            </w:pPr>
          </w:p>
        </w:tc>
      </w:tr>
    </w:tbl>
    <w:p w:rsidR="002E3FF3" w:rsidRPr="007C74B8" w:rsidRDefault="002E3FF3" w:rsidP="002E3FF3">
      <w:pPr>
        <w:widowControl w:val="0"/>
        <w:ind w:left="568"/>
        <w:rPr>
          <w:color w:val="FF0000"/>
          <w:sz w:val="24"/>
          <w:szCs w:val="24"/>
        </w:rPr>
      </w:pPr>
      <w:r w:rsidRPr="007C74B8">
        <w:rPr>
          <w:color w:val="FF0000"/>
          <w:sz w:val="24"/>
          <w:szCs w:val="24"/>
        </w:rPr>
        <w:t xml:space="preserve">  </w:t>
      </w:r>
    </w:p>
    <w:p w:rsidR="002E3FF3" w:rsidRPr="00F83BE3" w:rsidRDefault="002E3FF3" w:rsidP="003B0551">
      <w:pPr>
        <w:widowControl w:val="0"/>
        <w:spacing w:line="360" w:lineRule="auto"/>
        <w:ind w:left="568"/>
        <w:rPr>
          <w:sz w:val="24"/>
          <w:szCs w:val="24"/>
        </w:rPr>
      </w:pPr>
      <w:r w:rsidRPr="00F83BE3">
        <w:rPr>
          <w:sz w:val="24"/>
          <w:szCs w:val="24"/>
        </w:rPr>
        <w:t xml:space="preserve">e-mail   </w:t>
      </w:r>
    </w:p>
    <w:p w:rsidR="00CC4FA7" w:rsidRPr="007C74B8" w:rsidRDefault="00CC4FA7" w:rsidP="003B0551">
      <w:pPr>
        <w:widowControl w:val="0"/>
        <w:spacing w:line="360" w:lineRule="auto"/>
        <w:ind w:left="568"/>
        <w:rPr>
          <w:color w:val="FF0000"/>
          <w:sz w:val="24"/>
          <w:szCs w:val="24"/>
        </w:rPr>
      </w:pPr>
    </w:p>
    <w:tbl>
      <w:tblPr>
        <w:tblpPr w:leftFromText="141" w:rightFromText="141" w:vertAnchor="text" w:horzAnchor="page" w:tblpX="2642"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7C74B8" w:rsidTr="00272193">
        <w:trPr>
          <w:trHeight w:val="397"/>
        </w:trPr>
        <w:tc>
          <w:tcPr>
            <w:tcW w:w="2660" w:type="dxa"/>
            <w:shd w:val="clear" w:color="auto" w:fill="auto"/>
          </w:tcPr>
          <w:p w:rsidR="002E3FF3" w:rsidRPr="007C74B8" w:rsidRDefault="002E3FF3" w:rsidP="00272193">
            <w:pPr>
              <w:widowControl w:val="0"/>
              <w:spacing w:line="360" w:lineRule="auto"/>
              <w:rPr>
                <w:rFonts w:eastAsia="Calibri"/>
                <w:color w:val="FF0000"/>
                <w:sz w:val="24"/>
                <w:szCs w:val="24"/>
              </w:rPr>
            </w:pPr>
          </w:p>
        </w:tc>
      </w:tr>
    </w:tbl>
    <w:p w:rsidR="002E3FF3" w:rsidRPr="00F83BE3" w:rsidRDefault="002E3FF3" w:rsidP="003B0551">
      <w:pPr>
        <w:widowControl w:val="0"/>
        <w:spacing w:line="360" w:lineRule="auto"/>
        <w:ind w:left="568"/>
        <w:rPr>
          <w:sz w:val="24"/>
          <w:szCs w:val="24"/>
        </w:rPr>
      </w:pPr>
      <w:r w:rsidRPr="00F83BE3">
        <w:rPr>
          <w:sz w:val="24"/>
          <w:szCs w:val="24"/>
        </w:rPr>
        <w:t xml:space="preserve">tel. </w:t>
      </w:r>
    </w:p>
    <w:p w:rsidR="002E3FF3" w:rsidRPr="007C74B8" w:rsidRDefault="002E3FF3" w:rsidP="003B0551">
      <w:pPr>
        <w:widowControl w:val="0"/>
        <w:spacing w:line="360" w:lineRule="auto"/>
        <w:ind w:left="568"/>
        <w:rPr>
          <w:color w:val="FF0000"/>
          <w:sz w:val="24"/>
          <w:szCs w:val="24"/>
        </w:rPr>
      </w:pPr>
    </w:p>
    <w:p w:rsidR="008F05C1" w:rsidRPr="0066649D" w:rsidRDefault="008F05C1" w:rsidP="0066649D">
      <w:pPr>
        <w:widowControl w:val="0"/>
        <w:numPr>
          <w:ilvl w:val="0"/>
          <w:numId w:val="3"/>
        </w:numPr>
        <w:tabs>
          <w:tab w:val="clear" w:pos="1160"/>
        </w:tabs>
        <w:spacing w:line="276" w:lineRule="auto"/>
        <w:ind w:left="567" w:hanging="283"/>
        <w:jc w:val="both"/>
        <w:rPr>
          <w:i/>
          <w:sz w:val="24"/>
          <w:szCs w:val="24"/>
        </w:rPr>
      </w:pPr>
      <w:r w:rsidRPr="007C74B8">
        <w:rPr>
          <w:color w:val="FF0000"/>
          <w:sz w:val="24"/>
          <w:szCs w:val="24"/>
        </w:rPr>
        <w:t xml:space="preserve"> </w:t>
      </w:r>
      <w:r w:rsidRPr="005A7F64">
        <w:rPr>
          <w:sz w:val="24"/>
          <w:szCs w:val="24"/>
        </w:rPr>
        <w:t xml:space="preserve">W związku z prowadzonym </w:t>
      </w:r>
      <w:r w:rsidRPr="005B16EA">
        <w:rPr>
          <w:sz w:val="24"/>
          <w:szCs w:val="24"/>
        </w:rPr>
        <w:t xml:space="preserve">postępowaniem w trybie </w:t>
      </w:r>
      <w:r w:rsidR="003C0512" w:rsidRPr="005B16EA">
        <w:rPr>
          <w:sz w:val="24"/>
          <w:szCs w:val="24"/>
        </w:rPr>
        <w:t>podstawowym</w:t>
      </w:r>
      <w:r w:rsidR="004A12D7" w:rsidRPr="005B16EA">
        <w:rPr>
          <w:sz w:val="24"/>
          <w:szCs w:val="24"/>
        </w:rPr>
        <w:t xml:space="preserve"> bez przeprowadzania negocjacji</w:t>
      </w:r>
      <w:r w:rsidRPr="005B16EA">
        <w:rPr>
          <w:sz w:val="24"/>
          <w:szCs w:val="24"/>
        </w:rPr>
        <w:t xml:space="preserve">, </w:t>
      </w:r>
      <w:r w:rsidRPr="00D17FCC">
        <w:rPr>
          <w:sz w:val="24"/>
          <w:szCs w:val="24"/>
        </w:rPr>
        <w:t xml:space="preserve">sprawa </w:t>
      </w:r>
      <w:r w:rsidR="00694F68" w:rsidRPr="00D17FCC">
        <w:rPr>
          <w:sz w:val="24"/>
          <w:szCs w:val="24"/>
        </w:rPr>
        <w:t>0</w:t>
      </w:r>
      <w:r w:rsidR="00F64540">
        <w:rPr>
          <w:sz w:val="24"/>
          <w:szCs w:val="24"/>
        </w:rPr>
        <w:t>1</w:t>
      </w:r>
      <w:r w:rsidR="007B64D9" w:rsidRPr="00D17FCC">
        <w:rPr>
          <w:sz w:val="24"/>
          <w:szCs w:val="24"/>
        </w:rPr>
        <w:t>/</w:t>
      </w:r>
      <w:r w:rsidR="00CE5692" w:rsidRPr="00D17FCC">
        <w:rPr>
          <w:sz w:val="24"/>
          <w:szCs w:val="24"/>
        </w:rPr>
        <w:t>Łącz</w:t>
      </w:r>
      <w:r w:rsidR="00C6649A" w:rsidRPr="00D17FCC">
        <w:rPr>
          <w:sz w:val="24"/>
          <w:szCs w:val="24"/>
        </w:rPr>
        <w:t>/</w:t>
      </w:r>
      <w:r w:rsidR="007B64D9" w:rsidRPr="00D17FCC">
        <w:rPr>
          <w:sz w:val="24"/>
          <w:szCs w:val="24"/>
        </w:rPr>
        <w:t>D/2</w:t>
      </w:r>
      <w:r w:rsidR="00F64540">
        <w:rPr>
          <w:sz w:val="24"/>
          <w:szCs w:val="24"/>
        </w:rPr>
        <w:t>5</w:t>
      </w:r>
      <w:r w:rsidRPr="00D17FCC">
        <w:rPr>
          <w:sz w:val="24"/>
          <w:szCs w:val="24"/>
        </w:rPr>
        <w:t xml:space="preserve"> na:</w:t>
      </w:r>
      <w:r w:rsidRPr="005B16EA">
        <w:rPr>
          <w:sz w:val="24"/>
          <w:szCs w:val="24"/>
        </w:rPr>
        <w:t xml:space="preserve">  </w:t>
      </w:r>
      <w:r w:rsidR="009E31BF" w:rsidRPr="00A527E8">
        <w:rPr>
          <w:i/>
          <w:sz w:val="24"/>
          <w:szCs w:val="24"/>
        </w:rPr>
        <w:t>Dostaw</w:t>
      </w:r>
      <w:r w:rsidR="0066649D" w:rsidRPr="00A527E8">
        <w:rPr>
          <w:i/>
          <w:sz w:val="24"/>
          <w:szCs w:val="24"/>
        </w:rPr>
        <w:t>ę</w:t>
      </w:r>
      <w:r w:rsidR="009E31BF" w:rsidRPr="00A527E8">
        <w:rPr>
          <w:i/>
          <w:sz w:val="24"/>
          <w:szCs w:val="24"/>
        </w:rPr>
        <w:t xml:space="preserve"> tuszy, tonerów do drukarek atramentowych, laserowych, faksów i urządzeń wielofunkcyjnych</w:t>
      </w:r>
      <w:r w:rsidR="0066649D" w:rsidRPr="005B16EA">
        <w:rPr>
          <w:i/>
          <w:sz w:val="24"/>
          <w:szCs w:val="24"/>
        </w:rPr>
        <w:t xml:space="preserve"> </w:t>
      </w:r>
      <w:r w:rsidRPr="005B16EA">
        <w:rPr>
          <w:bCs/>
          <w:sz w:val="24"/>
          <w:szCs w:val="24"/>
        </w:rPr>
        <w:t>oferujemy</w:t>
      </w:r>
      <w:r w:rsidRPr="0066649D">
        <w:rPr>
          <w:bCs/>
          <w:sz w:val="24"/>
          <w:szCs w:val="24"/>
        </w:rPr>
        <w:t xml:space="preserve"> wykonanie przedmiotu zamówienia w pełnym rzeczowym zakresie i na warunkach tak jak określono w Specyfikacji Warunków Zamówienia za </w:t>
      </w:r>
      <w:r w:rsidR="00573CBB" w:rsidRPr="0066649D">
        <w:rPr>
          <w:bCs/>
          <w:sz w:val="24"/>
          <w:szCs w:val="24"/>
        </w:rPr>
        <w:t>cenę obliczoną</w:t>
      </w:r>
      <w:r w:rsidR="00226C1D" w:rsidRPr="0066649D">
        <w:rPr>
          <w:bCs/>
          <w:sz w:val="24"/>
          <w:szCs w:val="24"/>
        </w:rPr>
        <w:t xml:space="preserve"> zgodnie z</w:t>
      </w:r>
      <w:r w:rsidR="00A46212" w:rsidRPr="0066649D">
        <w:rPr>
          <w:bCs/>
          <w:sz w:val="24"/>
          <w:szCs w:val="24"/>
        </w:rPr>
        <w:t>e</w:t>
      </w:r>
      <w:r w:rsidRPr="0066649D">
        <w:rPr>
          <w:bCs/>
          <w:sz w:val="24"/>
          <w:szCs w:val="24"/>
        </w:rPr>
        <w:t xml:space="preserve"> SWZ w wysokości</w:t>
      </w:r>
      <w:r w:rsidR="0011099D" w:rsidRPr="00C5494B">
        <w:rPr>
          <w:b/>
          <w:color w:val="FF0000"/>
          <w:sz w:val="24"/>
          <w:szCs w:val="24"/>
        </w:rPr>
        <w:t>**</w:t>
      </w:r>
      <w:r w:rsidRPr="0066649D">
        <w:rPr>
          <w:bCs/>
          <w:sz w:val="24"/>
          <w:szCs w:val="24"/>
        </w:rPr>
        <w:t>:</w:t>
      </w:r>
    </w:p>
    <w:p w:rsidR="0066649D" w:rsidRPr="0066649D" w:rsidRDefault="0066649D" w:rsidP="0066649D">
      <w:pPr>
        <w:widowControl w:val="0"/>
        <w:spacing w:line="276" w:lineRule="auto"/>
        <w:ind w:left="567"/>
        <w:jc w:val="both"/>
        <w:rPr>
          <w:i/>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5"/>
      </w:tblGrid>
      <w:tr w:rsidR="002708C3" w:rsidRPr="005A7F64" w:rsidTr="0011099D">
        <w:trPr>
          <w:trHeight w:val="236"/>
        </w:trPr>
        <w:tc>
          <w:tcPr>
            <w:tcW w:w="5625" w:type="dxa"/>
            <w:shd w:val="clear" w:color="auto" w:fill="auto"/>
          </w:tcPr>
          <w:p w:rsidR="004B19E4" w:rsidRPr="005A7F64" w:rsidRDefault="004B19E4" w:rsidP="004B19E4">
            <w:pPr>
              <w:spacing w:line="360" w:lineRule="auto"/>
              <w:jc w:val="right"/>
              <w:rPr>
                <w:rFonts w:eastAsia="Calibri"/>
                <w:sz w:val="10"/>
                <w:szCs w:val="10"/>
                <w:shd w:val="clear" w:color="auto" w:fill="FFFFFF"/>
              </w:rPr>
            </w:pPr>
            <w:r w:rsidRPr="005A7F64">
              <w:rPr>
                <w:rFonts w:eastAsia="Calibri"/>
                <w:sz w:val="24"/>
                <w:szCs w:val="24"/>
                <w:shd w:val="clear" w:color="auto" w:fill="FFFFFF"/>
              </w:rPr>
              <w:t>zł</w:t>
            </w:r>
          </w:p>
        </w:tc>
      </w:tr>
    </w:tbl>
    <w:p w:rsidR="008F05C1" w:rsidRPr="005A7F64" w:rsidRDefault="00C279CB" w:rsidP="00226C1D">
      <w:pPr>
        <w:spacing w:line="360" w:lineRule="auto"/>
        <w:ind w:left="357"/>
        <w:rPr>
          <w:sz w:val="24"/>
          <w:szCs w:val="24"/>
        </w:rPr>
      </w:pPr>
      <w:r w:rsidRPr="005A7F64">
        <w:rPr>
          <w:sz w:val="24"/>
          <w:szCs w:val="24"/>
        </w:rPr>
        <w:t xml:space="preserve">    </w:t>
      </w:r>
    </w:p>
    <w:tbl>
      <w:tblPr>
        <w:tblpPr w:leftFromText="141" w:rightFromText="141" w:vertAnchor="text" w:horzAnchor="page" w:tblpX="4463"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FD54AA" w:rsidRPr="005A7F64" w:rsidTr="00272193">
        <w:trPr>
          <w:trHeight w:val="397"/>
        </w:trPr>
        <w:tc>
          <w:tcPr>
            <w:tcW w:w="1526" w:type="dxa"/>
            <w:shd w:val="clear" w:color="auto" w:fill="auto"/>
          </w:tcPr>
          <w:p w:rsidR="00FD54AA" w:rsidRPr="005A7F64" w:rsidRDefault="00FD54AA" w:rsidP="00272193">
            <w:pPr>
              <w:widowControl w:val="0"/>
              <w:spacing w:line="276" w:lineRule="auto"/>
              <w:jc w:val="both"/>
              <w:rPr>
                <w:rFonts w:eastAsia="Calibri"/>
                <w:sz w:val="24"/>
                <w:szCs w:val="24"/>
              </w:rPr>
            </w:pPr>
          </w:p>
        </w:tc>
      </w:tr>
    </w:tbl>
    <w:p w:rsidR="003022CE" w:rsidRPr="005A7F64" w:rsidRDefault="00C279CB" w:rsidP="00215E94">
      <w:pPr>
        <w:widowControl w:val="0"/>
        <w:numPr>
          <w:ilvl w:val="0"/>
          <w:numId w:val="3"/>
        </w:numPr>
        <w:tabs>
          <w:tab w:val="clear" w:pos="1160"/>
          <w:tab w:val="num" w:pos="284"/>
        </w:tabs>
        <w:spacing w:line="276" w:lineRule="auto"/>
        <w:ind w:left="567" w:hanging="283"/>
        <w:jc w:val="both"/>
        <w:rPr>
          <w:sz w:val="24"/>
          <w:szCs w:val="24"/>
        </w:rPr>
      </w:pPr>
      <w:r w:rsidRPr="005A7F64">
        <w:rPr>
          <w:sz w:val="24"/>
          <w:szCs w:val="24"/>
        </w:rPr>
        <w:t xml:space="preserve">Oferujemy </w:t>
      </w:r>
      <w:r w:rsidR="008A429A" w:rsidRPr="005A7F64">
        <w:rPr>
          <w:sz w:val="24"/>
          <w:szCs w:val="24"/>
        </w:rPr>
        <w:t xml:space="preserve">czas </w:t>
      </w:r>
      <w:r w:rsidRPr="005A7F64">
        <w:rPr>
          <w:sz w:val="24"/>
          <w:szCs w:val="24"/>
        </w:rPr>
        <w:t xml:space="preserve">dostawy </w:t>
      </w:r>
      <w:r w:rsidR="00FD54AA" w:rsidRPr="005A7F64">
        <w:rPr>
          <w:sz w:val="24"/>
          <w:szCs w:val="24"/>
        </w:rPr>
        <w:t xml:space="preserve">  </w:t>
      </w:r>
      <w:r w:rsidRPr="002215B9">
        <w:rPr>
          <w:sz w:val="24"/>
          <w:szCs w:val="24"/>
        </w:rPr>
        <w:t>dni roboczych</w:t>
      </w:r>
      <w:r w:rsidR="00215E94" w:rsidRPr="002215B9">
        <w:rPr>
          <w:sz w:val="24"/>
          <w:szCs w:val="24"/>
        </w:rPr>
        <w:t xml:space="preserve"> od dnia</w:t>
      </w:r>
      <w:r w:rsidR="00215E94" w:rsidRPr="005A7F64">
        <w:rPr>
          <w:sz w:val="24"/>
          <w:szCs w:val="24"/>
        </w:rPr>
        <w:t xml:space="preserve"> </w:t>
      </w:r>
      <w:r w:rsidR="00EC315F" w:rsidRPr="005A7F64">
        <w:rPr>
          <w:sz w:val="24"/>
          <w:szCs w:val="24"/>
        </w:rPr>
        <w:t>zawarcia umowy</w:t>
      </w:r>
      <w:r w:rsidR="0011099D" w:rsidRPr="005A7F64">
        <w:rPr>
          <w:b/>
          <w:sz w:val="24"/>
          <w:szCs w:val="24"/>
        </w:rPr>
        <w:t>**</w:t>
      </w:r>
      <w:r w:rsidRPr="005A7F64">
        <w:rPr>
          <w:sz w:val="24"/>
          <w:szCs w:val="24"/>
        </w:rPr>
        <w:t>.</w:t>
      </w:r>
    </w:p>
    <w:p w:rsidR="00FD54AA" w:rsidRPr="005A7F64" w:rsidRDefault="00FD54AA" w:rsidP="00FD54AA">
      <w:pPr>
        <w:widowControl w:val="0"/>
        <w:spacing w:line="276" w:lineRule="auto"/>
        <w:ind w:left="567"/>
        <w:jc w:val="both"/>
        <w:rPr>
          <w:sz w:val="24"/>
          <w:szCs w:val="24"/>
        </w:rPr>
      </w:pPr>
    </w:p>
    <w:p w:rsidR="00215E94" w:rsidRPr="000B530C" w:rsidRDefault="00215E94" w:rsidP="00215E94">
      <w:pPr>
        <w:spacing w:line="276" w:lineRule="auto"/>
        <w:ind w:left="567"/>
        <w:jc w:val="both"/>
        <w:rPr>
          <w:sz w:val="24"/>
          <w:szCs w:val="24"/>
        </w:rPr>
      </w:pPr>
      <w:r w:rsidRPr="000B530C">
        <w:rPr>
          <w:b/>
          <w:sz w:val="24"/>
          <w:szCs w:val="24"/>
        </w:rPr>
        <w:t xml:space="preserve">Czas dostawy nie może być </w:t>
      </w:r>
      <w:r w:rsidRPr="002215B9">
        <w:rPr>
          <w:b/>
          <w:sz w:val="24"/>
          <w:szCs w:val="24"/>
        </w:rPr>
        <w:t>krótszy niż</w:t>
      </w:r>
      <w:r w:rsidR="0009687B" w:rsidRPr="002215B9">
        <w:rPr>
          <w:b/>
          <w:sz w:val="24"/>
          <w:szCs w:val="24"/>
        </w:rPr>
        <w:t xml:space="preserve"> </w:t>
      </w:r>
      <w:r w:rsidR="00BF0F90" w:rsidRPr="002215B9">
        <w:rPr>
          <w:b/>
          <w:sz w:val="24"/>
          <w:szCs w:val="24"/>
        </w:rPr>
        <w:t>5 dni roboczych i dłuższy niż 21</w:t>
      </w:r>
      <w:r w:rsidRPr="002215B9">
        <w:rPr>
          <w:b/>
          <w:sz w:val="24"/>
          <w:szCs w:val="24"/>
        </w:rPr>
        <w:t xml:space="preserve"> dni roboczych</w:t>
      </w:r>
      <w:r w:rsidRPr="000B530C">
        <w:rPr>
          <w:b/>
          <w:sz w:val="24"/>
          <w:szCs w:val="24"/>
        </w:rPr>
        <w:t xml:space="preserve"> od dnia </w:t>
      </w:r>
      <w:r w:rsidR="0062300A" w:rsidRPr="000B530C">
        <w:rPr>
          <w:b/>
          <w:sz w:val="24"/>
          <w:szCs w:val="24"/>
        </w:rPr>
        <w:t>zawarcia umowy</w:t>
      </w:r>
      <w:r w:rsidRPr="000B530C">
        <w:rPr>
          <w:sz w:val="24"/>
          <w:szCs w:val="24"/>
        </w:rPr>
        <w:t xml:space="preserve">. </w:t>
      </w:r>
    </w:p>
    <w:p w:rsidR="00215E94" w:rsidRPr="007C74B8" w:rsidRDefault="00215E94" w:rsidP="003022CE">
      <w:pPr>
        <w:widowControl w:val="0"/>
        <w:spacing w:line="276" w:lineRule="auto"/>
        <w:ind w:left="567"/>
        <w:jc w:val="both"/>
        <w:rPr>
          <w:rStyle w:val="FontStyle32"/>
          <w:rFonts w:ascii="Times New Roman" w:hAnsi="Times New Roman" w:cs="Times New Roman"/>
          <w:b w:val="0"/>
          <w:bCs w:val="0"/>
          <w:color w:val="FF0000"/>
          <w:sz w:val="24"/>
          <w:szCs w:val="24"/>
        </w:rPr>
      </w:pPr>
    </w:p>
    <w:p w:rsidR="00C279CB" w:rsidRPr="00F844D7" w:rsidRDefault="00C279CB" w:rsidP="00C279CB">
      <w:pPr>
        <w:widowControl w:val="0"/>
        <w:numPr>
          <w:ilvl w:val="0"/>
          <w:numId w:val="3"/>
        </w:numPr>
        <w:tabs>
          <w:tab w:val="clear" w:pos="1160"/>
          <w:tab w:val="num" w:pos="284"/>
        </w:tabs>
        <w:spacing w:line="276" w:lineRule="auto"/>
        <w:ind w:left="567" w:hanging="283"/>
        <w:jc w:val="both"/>
        <w:rPr>
          <w:sz w:val="24"/>
          <w:szCs w:val="24"/>
        </w:rPr>
      </w:pPr>
      <w:r w:rsidRPr="00F844D7">
        <w:rPr>
          <w:sz w:val="24"/>
          <w:szCs w:val="24"/>
        </w:rPr>
        <w:t>Dostarczymy</w:t>
      </w:r>
      <w:r w:rsidRPr="00F844D7">
        <w:rPr>
          <w:bCs/>
          <w:sz w:val="24"/>
          <w:szCs w:val="24"/>
        </w:rPr>
        <w:t xml:space="preserve"> przedmiot zamówienia na własny koszt i ryzyko </w:t>
      </w:r>
      <w:r w:rsidRPr="00F844D7">
        <w:rPr>
          <w:bCs/>
          <w:i/>
          <w:sz w:val="24"/>
          <w:szCs w:val="24"/>
        </w:rPr>
        <w:t>franco</w:t>
      </w:r>
      <w:r w:rsidRPr="00F844D7">
        <w:rPr>
          <w:bCs/>
          <w:sz w:val="24"/>
          <w:szCs w:val="24"/>
        </w:rPr>
        <w:t xml:space="preserve"> magazyn Zamawiającego.</w:t>
      </w:r>
    </w:p>
    <w:p w:rsidR="0041294D" w:rsidRPr="00F844D7" w:rsidRDefault="0041294D" w:rsidP="0041294D">
      <w:pPr>
        <w:widowControl w:val="0"/>
        <w:spacing w:line="276" w:lineRule="auto"/>
        <w:ind w:left="567"/>
        <w:jc w:val="both"/>
        <w:rPr>
          <w:sz w:val="24"/>
          <w:szCs w:val="24"/>
        </w:rPr>
      </w:pPr>
    </w:p>
    <w:p w:rsidR="00863727" w:rsidRPr="009B78FF" w:rsidRDefault="00863727" w:rsidP="00246B32">
      <w:pPr>
        <w:widowControl w:val="0"/>
        <w:numPr>
          <w:ilvl w:val="0"/>
          <w:numId w:val="3"/>
        </w:numPr>
        <w:tabs>
          <w:tab w:val="clear" w:pos="1160"/>
          <w:tab w:val="num" w:pos="284"/>
        </w:tabs>
        <w:spacing w:line="276" w:lineRule="auto"/>
        <w:ind w:left="567" w:hanging="283"/>
        <w:jc w:val="both"/>
        <w:rPr>
          <w:sz w:val="24"/>
          <w:szCs w:val="24"/>
        </w:rPr>
      </w:pPr>
      <w:r w:rsidRPr="00F844D7">
        <w:rPr>
          <w:sz w:val="24"/>
          <w:szCs w:val="24"/>
        </w:rPr>
        <w:t xml:space="preserve">Na oferowany przedmiot zamówienia udzielamy gwarancji na warunkach nie gorszych niż gwarancja producenta jednakże nie krótszy niż </w:t>
      </w:r>
      <w:r w:rsidRPr="00F844D7">
        <w:rPr>
          <w:b/>
          <w:sz w:val="24"/>
          <w:szCs w:val="24"/>
        </w:rPr>
        <w:t>1</w:t>
      </w:r>
      <w:r w:rsidR="002E7653" w:rsidRPr="00F844D7">
        <w:rPr>
          <w:b/>
          <w:sz w:val="24"/>
          <w:szCs w:val="24"/>
        </w:rPr>
        <w:t>8</w:t>
      </w:r>
      <w:r w:rsidRPr="00F844D7">
        <w:rPr>
          <w:b/>
          <w:sz w:val="24"/>
          <w:szCs w:val="24"/>
        </w:rPr>
        <w:t xml:space="preserve"> miesięcy</w:t>
      </w:r>
      <w:r w:rsidRPr="00F844D7">
        <w:rPr>
          <w:sz w:val="24"/>
          <w:szCs w:val="24"/>
        </w:rPr>
        <w:t xml:space="preserve">, licząc od daty podpisania </w:t>
      </w:r>
      <w:r w:rsidRPr="009B78FF">
        <w:rPr>
          <w:sz w:val="24"/>
          <w:szCs w:val="24"/>
        </w:rPr>
        <w:t>protokołu odbioru przez</w:t>
      </w:r>
      <w:r w:rsidR="0011099D" w:rsidRPr="009B78FF">
        <w:rPr>
          <w:sz w:val="24"/>
          <w:szCs w:val="24"/>
        </w:rPr>
        <w:t xml:space="preserve"> przedstawicieli  Zamawiającego</w:t>
      </w:r>
      <w:r w:rsidR="00F1510B" w:rsidRPr="009B78FF">
        <w:rPr>
          <w:sz w:val="24"/>
          <w:szCs w:val="24"/>
        </w:rPr>
        <w:t xml:space="preserve"> i Wykonawcy</w:t>
      </w:r>
      <w:r w:rsidR="0011099D" w:rsidRPr="009B78FF">
        <w:rPr>
          <w:sz w:val="24"/>
          <w:szCs w:val="24"/>
        </w:rPr>
        <w:t>.</w:t>
      </w:r>
    </w:p>
    <w:p w:rsidR="00FC3BD9" w:rsidRDefault="00FC3BD9" w:rsidP="00FC3BD9">
      <w:pPr>
        <w:numPr>
          <w:ilvl w:val="0"/>
          <w:numId w:val="3"/>
        </w:numPr>
        <w:tabs>
          <w:tab w:val="clear" w:pos="1160"/>
        </w:tabs>
        <w:spacing w:line="276" w:lineRule="auto"/>
        <w:ind w:left="567"/>
        <w:jc w:val="both"/>
        <w:rPr>
          <w:sz w:val="24"/>
          <w:szCs w:val="24"/>
        </w:rPr>
      </w:pPr>
      <w:r w:rsidRPr="009B78FF">
        <w:rPr>
          <w:sz w:val="24"/>
          <w:szCs w:val="24"/>
        </w:rPr>
        <w:t>Oświadczam/my</w:t>
      </w:r>
      <w:r w:rsidRPr="009B78FF">
        <w:rPr>
          <w:color w:val="FF0000"/>
          <w:sz w:val="24"/>
          <w:szCs w:val="24"/>
        </w:rPr>
        <w:t>*</w:t>
      </w:r>
      <w:r w:rsidRPr="009B78FF">
        <w:rPr>
          <w:sz w:val="24"/>
          <w:szCs w:val="24"/>
        </w:rPr>
        <w:t>, że jestem / nie jestem</w:t>
      </w:r>
      <w:r w:rsidRPr="009B78FF">
        <w:rPr>
          <w:color w:val="FF0000"/>
          <w:sz w:val="24"/>
          <w:szCs w:val="24"/>
        </w:rPr>
        <w:t>*</w:t>
      </w:r>
      <w:r w:rsidRPr="009B78FF">
        <w:rPr>
          <w:sz w:val="24"/>
          <w:szCs w:val="24"/>
        </w:rPr>
        <w:t xml:space="preserve"> zarejestrowanym czynnym płatnikiem podatku VAT/ zwolnionym z obowiązku uiszczenia podatku VAT</w:t>
      </w:r>
      <w:r w:rsidRPr="009B78FF">
        <w:rPr>
          <w:color w:val="FF0000"/>
          <w:sz w:val="24"/>
          <w:szCs w:val="24"/>
        </w:rPr>
        <w:t>*</w:t>
      </w:r>
      <w:r w:rsidRPr="009B78FF">
        <w:rPr>
          <w:sz w:val="24"/>
          <w:szCs w:val="24"/>
        </w:rPr>
        <w:t xml:space="preserve"> </w:t>
      </w:r>
    </w:p>
    <w:p w:rsidR="00FC3BD9" w:rsidRPr="009B78FF" w:rsidRDefault="00FC3BD9" w:rsidP="009B78FF">
      <w:pPr>
        <w:numPr>
          <w:ilvl w:val="0"/>
          <w:numId w:val="3"/>
        </w:numPr>
        <w:tabs>
          <w:tab w:val="clear" w:pos="1160"/>
        </w:tabs>
        <w:spacing w:line="276" w:lineRule="auto"/>
        <w:ind w:left="567"/>
        <w:jc w:val="both"/>
        <w:rPr>
          <w:sz w:val="24"/>
          <w:szCs w:val="24"/>
        </w:rPr>
      </w:pPr>
      <w:r w:rsidRPr="009B78FF">
        <w:rPr>
          <w:sz w:val="24"/>
          <w:szCs w:val="24"/>
        </w:rPr>
        <w:t>Oświadczam/my</w:t>
      </w:r>
      <w:r w:rsidRPr="009B78FF">
        <w:rPr>
          <w:color w:val="FF0000"/>
          <w:sz w:val="24"/>
          <w:szCs w:val="24"/>
        </w:rPr>
        <w:t>*</w:t>
      </w:r>
      <w:r w:rsidRPr="009B78FF">
        <w:rPr>
          <w:sz w:val="24"/>
          <w:szCs w:val="24"/>
        </w:rPr>
        <w:t xml:space="preserve">,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rsidR="00FC3BD9" w:rsidRPr="00F844D7" w:rsidRDefault="00FC3BD9" w:rsidP="00FC3BD9">
      <w:pPr>
        <w:numPr>
          <w:ilvl w:val="0"/>
          <w:numId w:val="3"/>
        </w:numPr>
        <w:tabs>
          <w:tab w:val="clear" w:pos="1160"/>
        </w:tabs>
        <w:spacing w:line="276" w:lineRule="auto"/>
        <w:ind w:left="567"/>
        <w:jc w:val="both"/>
        <w:rPr>
          <w:sz w:val="24"/>
          <w:szCs w:val="24"/>
        </w:rPr>
      </w:pPr>
      <w:r w:rsidRPr="00F844D7">
        <w:rPr>
          <w:sz w:val="24"/>
          <w:szCs w:val="24"/>
        </w:rPr>
        <w:t>Oświadczam/my</w:t>
      </w:r>
      <w:r w:rsidRPr="002722DF">
        <w:rPr>
          <w:color w:val="FF0000"/>
          <w:sz w:val="24"/>
          <w:szCs w:val="24"/>
        </w:rPr>
        <w:t>*</w:t>
      </w:r>
      <w:r w:rsidRPr="00F844D7">
        <w:rPr>
          <w:sz w:val="24"/>
          <w:szCs w:val="24"/>
        </w:rPr>
        <w:t xml:space="preserve">, że akceptujemy dołączony do SWZ projekt umowy i zobowiązujemy się </w:t>
      </w:r>
      <w:r w:rsidRPr="00F844D7">
        <w:rPr>
          <w:sz w:val="24"/>
          <w:szCs w:val="24"/>
        </w:rPr>
        <w:br/>
        <w:t xml:space="preserve">w przypadku wyboru naszej oferty do zawarcia umowy na warunkach w niej określonych, </w:t>
      </w:r>
      <w:r w:rsidRPr="00F844D7">
        <w:rPr>
          <w:sz w:val="24"/>
          <w:szCs w:val="24"/>
        </w:rPr>
        <w:br/>
        <w:t xml:space="preserve">a także w miejscu i terminie wyznaczonym przez Zamawiającego. </w:t>
      </w:r>
    </w:p>
    <w:p w:rsidR="00FC3BD9" w:rsidRPr="00F844D7" w:rsidRDefault="00FC3BD9" w:rsidP="00FC3BD9">
      <w:pPr>
        <w:numPr>
          <w:ilvl w:val="0"/>
          <w:numId w:val="3"/>
        </w:numPr>
        <w:tabs>
          <w:tab w:val="clear" w:pos="1160"/>
        </w:tabs>
        <w:spacing w:line="276" w:lineRule="auto"/>
        <w:ind w:left="567"/>
        <w:jc w:val="both"/>
        <w:rPr>
          <w:sz w:val="24"/>
          <w:szCs w:val="24"/>
        </w:rPr>
      </w:pPr>
      <w:r w:rsidRPr="00F844D7">
        <w:rPr>
          <w:sz w:val="24"/>
          <w:szCs w:val="24"/>
        </w:rPr>
        <w:lastRenderedPageBreak/>
        <w:t>Oświadczam/my</w:t>
      </w:r>
      <w:r w:rsidRPr="002722DF">
        <w:rPr>
          <w:color w:val="FF0000"/>
          <w:sz w:val="24"/>
          <w:szCs w:val="24"/>
        </w:rPr>
        <w:t>*</w:t>
      </w:r>
      <w:r w:rsidRPr="00F844D7">
        <w:rPr>
          <w:sz w:val="24"/>
          <w:szCs w:val="24"/>
        </w:rPr>
        <w:t xml:space="preserve">, że pod groźbą odpowiedzialności karnej i wykluczenia z postępowania </w:t>
      </w:r>
      <w:r w:rsidRPr="00F844D7">
        <w:rPr>
          <w:sz w:val="24"/>
          <w:szCs w:val="24"/>
        </w:rPr>
        <w:br/>
        <w:t xml:space="preserve">o zamówienie publiczne za złożenie nieprawdziwych informacji, mających wpływ na wynik prowadzonego postępowania załączone do oferty dokumenty są prawdziwe i opisują stan prawny i faktyczny, aktualny na dzień złożenia ofert. </w:t>
      </w:r>
    </w:p>
    <w:p w:rsidR="00863727" w:rsidRPr="007C74B8" w:rsidRDefault="00863727" w:rsidP="00C279CB">
      <w:pPr>
        <w:spacing w:line="276" w:lineRule="auto"/>
        <w:ind w:left="357"/>
        <w:jc w:val="both"/>
        <w:rPr>
          <w:color w:val="FF0000"/>
          <w:sz w:val="24"/>
          <w:szCs w:val="24"/>
        </w:rPr>
      </w:pPr>
    </w:p>
    <w:p w:rsidR="00C279CB" w:rsidRPr="002215B9" w:rsidRDefault="00C279CB" w:rsidP="00C279CB">
      <w:pPr>
        <w:widowControl w:val="0"/>
        <w:numPr>
          <w:ilvl w:val="0"/>
          <w:numId w:val="3"/>
        </w:numPr>
        <w:tabs>
          <w:tab w:val="clear" w:pos="1160"/>
          <w:tab w:val="num" w:pos="284"/>
        </w:tabs>
        <w:spacing w:line="276" w:lineRule="auto"/>
        <w:ind w:left="567" w:hanging="283"/>
        <w:jc w:val="both"/>
        <w:rPr>
          <w:bCs/>
          <w:sz w:val="24"/>
          <w:szCs w:val="24"/>
        </w:rPr>
      </w:pPr>
      <w:r w:rsidRPr="002215B9">
        <w:rPr>
          <w:sz w:val="24"/>
          <w:szCs w:val="24"/>
        </w:rPr>
        <w:t xml:space="preserve">Do oferty załączam wymagane w SWZ oświadczenia i dokumenty oraz szczegółową specyfikację cenową oferowanego przedmiotu zamówienia, </w:t>
      </w:r>
      <w:r w:rsidRPr="002215B9">
        <w:rPr>
          <w:b/>
          <w:sz w:val="24"/>
          <w:szCs w:val="24"/>
        </w:rPr>
        <w:t>która stanowi integralną część oferty</w:t>
      </w:r>
      <w:r w:rsidR="00F64540" w:rsidRPr="002215B9">
        <w:rPr>
          <w:b/>
          <w:sz w:val="24"/>
          <w:szCs w:val="24"/>
        </w:rPr>
        <w:t>.</w:t>
      </w:r>
      <w:r w:rsidRPr="002215B9">
        <w:rPr>
          <w:b/>
          <w:sz w:val="24"/>
          <w:szCs w:val="24"/>
        </w:rPr>
        <w:t xml:space="preserve"> </w:t>
      </w:r>
    </w:p>
    <w:p w:rsidR="008D3C1B" w:rsidRDefault="008D3C1B" w:rsidP="008F05C1">
      <w:pPr>
        <w:spacing w:line="276" w:lineRule="auto"/>
        <w:ind w:left="357"/>
        <w:rPr>
          <w:color w:val="FF0000"/>
          <w:sz w:val="24"/>
          <w:szCs w:val="24"/>
        </w:rPr>
      </w:pPr>
    </w:p>
    <w:p w:rsidR="008524E4" w:rsidRPr="002722DF" w:rsidRDefault="008524E4" w:rsidP="008524E4">
      <w:pPr>
        <w:jc w:val="center"/>
        <w:rPr>
          <w:b/>
          <w:bCs/>
          <w:sz w:val="24"/>
          <w:szCs w:val="24"/>
        </w:rPr>
      </w:pPr>
      <w:r w:rsidRPr="002722DF">
        <w:rPr>
          <w:b/>
          <w:bCs/>
          <w:sz w:val="24"/>
          <w:szCs w:val="24"/>
        </w:rPr>
        <w:t>SZCZEGÓŁOWA SPECYFIKACJA CENOWA OFEROWANEGO PRZEDMIOTU ZAMÓWIENIA</w:t>
      </w:r>
    </w:p>
    <w:p w:rsidR="008524E4" w:rsidRPr="002722DF" w:rsidRDefault="008524E4" w:rsidP="008524E4">
      <w:pPr>
        <w:jc w:val="center"/>
        <w:rPr>
          <w:b/>
          <w:bCs/>
          <w:sz w:val="24"/>
          <w:szCs w:val="24"/>
        </w:rPr>
      </w:pPr>
      <w:r w:rsidRPr="002722DF">
        <w:rPr>
          <w:sz w:val="24"/>
          <w:szCs w:val="24"/>
        </w:rPr>
        <w:t>(wykaz oferowanego przedmiotu zamówienia)</w:t>
      </w:r>
    </w:p>
    <w:p w:rsidR="008524E4" w:rsidRPr="002722DF" w:rsidRDefault="008524E4" w:rsidP="008524E4">
      <w:pPr>
        <w:shd w:val="clear" w:color="auto" w:fill="FFFFFF"/>
        <w:tabs>
          <w:tab w:val="left" w:pos="4678"/>
        </w:tabs>
        <w:jc w:val="center"/>
        <w:rPr>
          <w:i/>
        </w:rPr>
      </w:pPr>
      <w:r w:rsidRPr="002722DF">
        <w:rPr>
          <w:i/>
        </w:rPr>
        <w:t xml:space="preserve">sporządzić w kolejności jak w opisie przedmiotu zamówienia </w:t>
      </w:r>
    </w:p>
    <w:p w:rsidR="008524E4" w:rsidRPr="002722DF" w:rsidRDefault="008524E4" w:rsidP="00326E04">
      <w:pPr>
        <w:widowControl w:val="0"/>
        <w:spacing w:line="276" w:lineRule="auto"/>
        <w:ind w:left="567"/>
        <w:rPr>
          <w:sz w:val="24"/>
          <w:szCs w:val="24"/>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1021"/>
        <w:gridCol w:w="1275"/>
        <w:gridCol w:w="2451"/>
        <w:gridCol w:w="490"/>
        <w:gridCol w:w="1091"/>
        <w:gridCol w:w="1111"/>
        <w:gridCol w:w="1439"/>
      </w:tblGrid>
      <w:tr w:rsidR="005A7F64" w:rsidRPr="002722DF" w:rsidTr="00FC1600">
        <w:trPr>
          <w:trHeight w:val="624"/>
          <w:jc w:val="center"/>
        </w:trPr>
        <w:tc>
          <w:tcPr>
            <w:tcW w:w="672"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Lp.</w:t>
            </w:r>
          </w:p>
        </w:tc>
        <w:tc>
          <w:tcPr>
            <w:tcW w:w="1442"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Nazwa handlowa lub katalogowa</w:t>
            </w:r>
          </w:p>
        </w:tc>
        <w:tc>
          <w:tcPr>
            <w:tcW w:w="1275"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Nazwa producenta</w:t>
            </w:r>
          </w:p>
        </w:tc>
        <w:tc>
          <w:tcPr>
            <w:tcW w:w="1821" w:type="dxa"/>
            <w:shd w:val="clear" w:color="auto" w:fill="auto"/>
            <w:noWrap/>
            <w:vAlign w:val="center"/>
            <w:hideMark/>
          </w:tcPr>
          <w:p w:rsidR="008524E4" w:rsidRPr="002722DF" w:rsidRDefault="0048706B" w:rsidP="0048706B">
            <w:pPr>
              <w:jc w:val="center"/>
              <w:rPr>
                <w:b/>
                <w:bCs/>
                <w:sz w:val="18"/>
                <w:szCs w:val="18"/>
              </w:rPr>
            </w:pPr>
            <w:r w:rsidRPr="002722DF">
              <w:rPr>
                <w:b/>
                <w:bCs/>
                <w:sz w:val="18"/>
                <w:szCs w:val="18"/>
              </w:rPr>
              <w:t>Oferowana w</w:t>
            </w:r>
            <w:r w:rsidR="008524E4" w:rsidRPr="002722DF">
              <w:rPr>
                <w:b/>
                <w:bCs/>
                <w:sz w:val="18"/>
                <w:szCs w:val="18"/>
              </w:rPr>
              <w:t>ydajność</w:t>
            </w:r>
            <w:r w:rsidR="00950736" w:rsidRPr="002722DF">
              <w:rPr>
                <w:b/>
                <w:bCs/>
                <w:sz w:val="18"/>
                <w:szCs w:val="18"/>
              </w:rPr>
              <w:t>/pojemność</w:t>
            </w:r>
            <w:r w:rsidR="00E825E0" w:rsidRPr="002722DF">
              <w:rPr>
                <w:b/>
                <w:bCs/>
                <w:sz w:val="18"/>
                <w:szCs w:val="18"/>
              </w:rPr>
              <w:t>/długość</w:t>
            </w:r>
            <w:r w:rsidR="008524E4" w:rsidRPr="002722DF">
              <w:rPr>
                <w:b/>
                <w:bCs/>
                <w:sz w:val="18"/>
                <w:szCs w:val="18"/>
              </w:rPr>
              <w:t xml:space="preserve"> </w:t>
            </w:r>
          </w:p>
        </w:tc>
        <w:tc>
          <w:tcPr>
            <w:tcW w:w="490"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J.M.</w:t>
            </w:r>
          </w:p>
        </w:tc>
        <w:tc>
          <w:tcPr>
            <w:tcW w:w="577"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Ilość</w:t>
            </w:r>
          </w:p>
          <w:p w:rsidR="005A7F64" w:rsidRPr="002722DF" w:rsidRDefault="005A7F64" w:rsidP="009F5D92">
            <w:pPr>
              <w:jc w:val="center"/>
              <w:rPr>
                <w:b/>
                <w:bCs/>
                <w:sz w:val="18"/>
                <w:szCs w:val="18"/>
              </w:rPr>
            </w:pPr>
            <w:r w:rsidRPr="002722DF">
              <w:rPr>
                <w:b/>
                <w:bCs/>
                <w:sz w:val="18"/>
                <w:szCs w:val="18"/>
              </w:rPr>
              <w:t xml:space="preserve">podstawowa </w:t>
            </w:r>
            <w:r w:rsidRPr="002722DF">
              <w:rPr>
                <w:b/>
                <w:bCs/>
                <w:sz w:val="18"/>
                <w:szCs w:val="18"/>
                <w:u w:val="single"/>
              </w:rPr>
              <w:t>(bez opcji)</w:t>
            </w:r>
          </w:p>
        </w:tc>
        <w:tc>
          <w:tcPr>
            <w:tcW w:w="1111"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Cena jednostkowa netto</w:t>
            </w:r>
          </w:p>
        </w:tc>
        <w:tc>
          <w:tcPr>
            <w:tcW w:w="1439" w:type="dxa"/>
            <w:shd w:val="clear" w:color="auto" w:fill="auto"/>
            <w:vAlign w:val="center"/>
            <w:hideMark/>
          </w:tcPr>
          <w:p w:rsidR="008524E4" w:rsidRPr="002722DF" w:rsidRDefault="008524E4" w:rsidP="009F5D92">
            <w:pPr>
              <w:jc w:val="center"/>
              <w:rPr>
                <w:b/>
                <w:bCs/>
                <w:sz w:val="18"/>
                <w:szCs w:val="18"/>
              </w:rPr>
            </w:pPr>
            <w:r w:rsidRPr="002722DF">
              <w:rPr>
                <w:b/>
                <w:bCs/>
                <w:sz w:val="18"/>
                <w:szCs w:val="18"/>
              </w:rPr>
              <w:t>Wartość netto</w:t>
            </w:r>
          </w:p>
          <w:p w:rsidR="008524E4" w:rsidRPr="002722DF" w:rsidRDefault="008524E4" w:rsidP="009F5D92">
            <w:pPr>
              <w:jc w:val="center"/>
              <w:rPr>
                <w:b/>
                <w:bCs/>
                <w:sz w:val="18"/>
                <w:szCs w:val="18"/>
              </w:rPr>
            </w:pPr>
            <w:r w:rsidRPr="002722DF">
              <w:rPr>
                <w:b/>
                <w:bCs/>
                <w:sz w:val="18"/>
                <w:szCs w:val="18"/>
              </w:rPr>
              <w:t>(6*7)</w:t>
            </w:r>
          </w:p>
        </w:tc>
      </w:tr>
      <w:tr w:rsidR="005A7F64" w:rsidRPr="002722DF" w:rsidTr="00FC1600">
        <w:trPr>
          <w:trHeight w:val="227"/>
          <w:jc w:val="center"/>
        </w:trPr>
        <w:tc>
          <w:tcPr>
            <w:tcW w:w="672" w:type="dxa"/>
            <w:shd w:val="clear" w:color="auto" w:fill="auto"/>
            <w:noWrap/>
            <w:vAlign w:val="center"/>
          </w:tcPr>
          <w:p w:rsidR="008524E4" w:rsidRPr="002722DF" w:rsidRDefault="008524E4" w:rsidP="009F5D92">
            <w:pPr>
              <w:contextualSpacing/>
              <w:jc w:val="center"/>
              <w:rPr>
                <w:b/>
                <w:i/>
                <w:sz w:val="16"/>
                <w:szCs w:val="16"/>
              </w:rPr>
            </w:pPr>
            <w:r w:rsidRPr="002722DF">
              <w:rPr>
                <w:b/>
                <w:i/>
                <w:sz w:val="16"/>
                <w:szCs w:val="16"/>
              </w:rPr>
              <w:t>1</w:t>
            </w:r>
          </w:p>
        </w:tc>
        <w:tc>
          <w:tcPr>
            <w:tcW w:w="1442" w:type="dxa"/>
            <w:shd w:val="clear" w:color="auto" w:fill="auto"/>
            <w:vAlign w:val="center"/>
          </w:tcPr>
          <w:p w:rsidR="008524E4" w:rsidRPr="002722DF" w:rsidRDefault="008524E4" w:rsidP="009F5D92">
            <w:pPr>
              <w:jc w:val="center"/>
              <w:rPr>
                <w:b/>
                <w:i/>
                <w:sz w:val="16"/>
                <w:szCs w:val="16"/>
              </w:rPr>
            </w:pPr>
            <w:r w:rsidRPr="002722DF">
              <w:rPr>
                <w:b/>
                <w:i/>
                <w:sz w:val="16"/>
                <w:szCs w:val="16"/>
              </w:rPr>
              <w:t>2</w:t>
            </w:r>
          </w:p>
        </w:tc>
        <w:tc>
          <w:tcPr>
            <w:tcW w:w="1275" w:type="dxa"/>
            <w:shd w:val="clear" w:color="auto" w:fill="auto"/>
            <w:noWrap/>
            <w:vAlign w:val="center"/>
          </w:tcPr>
          <w:p w:rsidR="008524E4" w:rsidRPr="002722DF" w:rsidRDefault="008524E4" w:rsidP="009F5D92">
            <w:pPr>
              <w:jc w:val="center"/>
              <w:rPr>
                <w:b/>
                <w:i/>
                <w:sz w:val="16"/>
                <w:szCs w:val="16"/>
              </w:rPr>
            </w:pPr>
            <w:r w:rsidRPr="002722DF">
              <w:rPr>
                <w:b/>
                <w:i/>
                <w:sz w:val="16"/>
                <w:szCs w:val="16"/>
              </w:rPr>
              <w:t>3</w:t>
            </w:r>
          </w:p>
        </w:tc>
        <w:tc>
          <w:tcPr>
            <w:tcW w:w="1821" w:type="dxa"/>
            <w:shd w:val="clear" w:color="auto" w:fill="auto"/>
            <w:vAlign w:val="center"/>
          </w:tcPr>
          <w:p w:rsidR="008524E4" w:rsidRPr="002722DF" w:rsidRDefault="008524E4" w:rsidP="009F5D92">
            <w:pPr>
              <w:jc w:val="center"/>
              <w:rPr>
                <w:b/>
                <w:i/>
                <w:sz w:val="16"/>
                <w:szCs w:val="16"/>
              </w:rPr>
            </w:pPr>
            <w:r w:rsidRPr="002722DF">
              <w:rPr>
                <w:b/>
                <w:i/>
                <w:sz w:val="16"/>
                <w:szCs w:val="16"/>
              </w:rPr>
              <w:t>4</w:t>
            </w:r>
          </w:p>
        </w:tc>
        <w:tc>
          <w:tcPr>
            <w:tcW w:w="490" w:type="dxa"/>
            <w:shd w:val="clear" w:color="auto" w:fill="auto"/>
            <w:noWrap/>
            <w:vAlign w:val="center"/>
          </w:tcPr>
          <w:p w:rsidR="008524E4" w:rsidRPr="002722DF" w:rsidRDefault="008524E4" w:rsidP="009F5D92">
            <w:pPr>
              <w:jc w:val="center"/>
              <w:rPr>
                <w:b/>
                <w:i/>
                <w:sz w:val="16"/>
                <w:szCs w:val="16"/>
              </w:rPr>
            </w:pPr>
            <w:r w:rsidRPr="002722DF">
              <w:rPr>
                <w:b/>
                <w:i/>
                <w:sz w:val="16"/>
                <w:szCs w:val="16"/>
              </w:rPr>
              <w:t>5</w:t>
            </w:r>
          </w:p>
        </w:tc>
        <w:tc>
          <w:tcPr>
            <w:tcW w:w="577" w:type="dxa"/>
            <w:shd w:val="clear" w:color="auto" w:fill="auto"/>
            <w:noWrap/>
            <w:vAlign w:val="center"/>
          </w:tcPr>
          <w:p w:rsidR="008524E4" w:rsidRPr="002722DF" w:rsidRDefault="008524E4" w:rsidP="009F5D92">
            <w:pPr>
              <w:jc w:val="center"/>
              <w:rPr>
                <w:b/>
                <w:i/>
                <w:sz w:val="16"/>
                <w:szCs w:val="16"/>
              </w:rPr>
            </w:pPr>
            <w:r w:rsidRPr="002722DF">
              <w:rPr>
                <w:b/>
                <w:i/>
                <w:sz w:val="16"/>
                <w:szCs w:val="16"/>
              </w:rPr>
              <w:t>6</w:t>
            </w:r>
          </w:p>
        </w:tc>
        <w:tc>
          <w:tcPr>
            <w:tcW w:w="1111" w:type="dxa"/>
            <w:shd w:val="clear" w:color="auto" w:fill="auto"/>
            <w:noWrap/>
            <w:vAlign w:val="center"/>
          </w:tcPr>
          <w:p w:rsidR="008524E4" w:rsidRPr="002722DF" w:rsidRDefault="008524E4" w:rsidP="009F5D92">
            <w:pPr>
              <w:jc w:val="center"/>
              <w:rPr>
                <w:b/>
                <w:i/>
                <w:sz w:val="16"/>
                <w:szCs w:val="16"/>
              </w:rPr>
            </w:pPr>
            <w:r w:rsidRPr="002722DF">
              <w:rPr>
                <w:b/>
                <w:i/>
                <w:sz w:val="16"/>
                <w:szCs w:val="16"/>
              </w:rPr>
              <w:t>7</w:t>
            </w:r>
          </w:p>
        </w:tc>
        <w:tc>
          <w:tcPr>
            <w:tcW w:w="1439" w:type="dxa"/>
            <w:shd w:val="clear" w:color="auto" w:fill="auto"/>
            <w:noWrap/>
            <w:vAlign w:val="center"/>
          </w:tcPr>
          <w:p w:rsidR="008524E4" w:rsidRPr="002722DF" w:rsidRDefault="008524E4" w:rsidP="009F5D92">
            <w:pPr>
              <w:jc w:val="center"/>
              <w:rPr>
                <w:b/>
                <w:i/>
                <w:sz w:val="16"/>
                <w:szCs w:val="16"/>
              </w:rPr>
            </w:pPr>
            <w:r w:rsidRPr="002722DF">
              <w:rPr>
                <w:b/>
                <w:i/>
                <w:sz w:val="16"/>
                <w:szCs w:val="16"/>
              </w:rPr>
              <w:t>8</w:t>
            </w:r>
          </w:p>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8524E4" w:rsidP="00254A54">
            <w:pPr>
              <w:numPr>
                <w:ilvl w:val="0"/>
                <w:numId w:val="27"/>
              </w:numPr>
              <w:contextualSpacing/>
              <w:jc w:val="center"/>
            </w:pP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FC1600" w:rsidP="00FC1600">
            <w:pPr>
              <w:ind w:left="179"/>
              <w:contextualSpacing/>
            </w:pPr>
            <w:r w:rsidRPr="002722DF">
              <w:t>…</w:t>
            </w:r>
          </w:p>
        </w:tc>
        <w:tc>
          <w:tcPr>
            <w:tcW w:w="1442" w:type="dxa"/>
            <w:shd w:val="clear" w:color="auto" w:fill="auto"/>
            <w:vAlign w:val="center"/>
            <w:hideMark/>
          </w:tcPr>
          <w:p w:rsidR="008524E4" w:rsidRPr="002722DF" w:rsidRDefault="008524E4" w:rsidP="009F5D92"/>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FC1600">
        <w:trPr>
          <w:trHeight w:val="255"/>
          <w:jc w:val="center"/>
        </w:trPr>
        <w:tc>
          <w:tcPr>
            <w:tcW w:w="672" w:type="dxa"/>
            <w:shd w:val="clear" w:color="auto" w:fill="auto"/>
            <w:noWrap/>
            <w:vAlign w:val="center"/>
            <w:hideMark/>
          </w:tcPr>
          <w:p w:rsidR="008524E4" w:rsidRPr="002722DF" w:rsidRDefault="00FC1600" w:rsidP="00FC1600">
            <w:pPr>
              <w:contextualSpacing/>
            </w:pPr>
            <w:r w:rsidRPr="002722DF">
              <w:t xml:space="preserve"> </w:t>
            </w:r>
            <w:r w:rsidR="008524E4" w:rsidRPr="002722DF">
              <w:t>n</w:t>
            </w:r>
          </w:p>
        </w:tc>
        <w:tc>
          <w:tcPr>
            <w:tcW w:w="1442" w:type="dxa"/>
            <w:shd w:val="clear" w:color="auto" w:fill="auto"/>
            <w:vAlign w:val="center"/>
            <w:hideMark/>
          </w:tcPr>
          <w:p w:rsidR="008524E4" w:rsidRPr="002722DF" w:rsidRDefault="00FC1600" w:rsidP="009F5D92">
            <w:r w:rsidRPr="002722DF">
              <w:t xml:space="preserve"> </w:t>
            </w:r>
          </w:p>
        </w:tc>
        <w:tc>
          <w:tcPr>
            <w:tcW w:w="1275" w:type="dxa"/>
            <w:shd w:val="clear" w:color="auto" w:fill="auto"/>
            <w:noWrap/>
            <w:vAlign w:val="center"/>
            <w:hideMark/>
          </w:tcPr>
          <w:p w:rsidR="008524E4" w:rsidRPr="002722DF" w:rsidRDefault="008524E4" w:rsidP="009F5D92">
            <w:pPr>
              <w:jc w:val="center"/>
            </w:pPr>
            <w:r w:rsidRPr="002722DF">
              <w:t> </w:t>
            </w:r>
          </w:p>
        </w:tc>
        <w:tc>
          <w:tcPr>
            <w:tcW w:w="1821" w:type="dxa"/>
            <w:shd w:val="clear" w:color="auto" w:fill="auto"/>
            <w:vAlign w:val="center"/>
          </w:tcPr>
          <w:p w:rsidR="008524E4" w:rsidRPr="002722DF" w:rsidRDefault="008524E4" w:rsidP="009F5D92">
            <w:pPr>
              <w:jc w:val="center"/>
            </w:pPr>
            <w:r w:rsidRPr="002722DF">
              <w:t> </w:t>
            </w:r>
          </w:p>
        </w:tc>
        <w:tc>
          <w:tcPr>
            <w:tcW w:w="490" w:type="dxa"/>
            <w:shd w:val="clear" w:color="auto" w:fill="auto"/>
            <w:noWrap/>
            <w:vAlign w:val="center"/>
          </w:tcPr>
          <w:p w:rsidR="008524E4" w:rsidRPr="002722DF" w:rsidRDefault="008524E4" w:rsidP="009F5D92">
            <w:pPr>
              <w:jc w:val="center"/>
            </w:pPr>
          </w:p>
        </w:tc>
        <w:tc>
          <w:tcPr>
            <w:tcW w:w="577" w:type="dxa"/>
            <w:shd w:val="clear" w:color="auto" w:fill="auto"/>
            <w:noWrap/>
            <w:vAlign w:val="center"/>
          </w:tcPr>
          <w:p w:rsidR="008524E4" w:rsidRPr="002722DF" w:rsidRDefault="008524E4" w:rsidP="009F5D92">
            <w:pPr>
              <w:jc w:val="center"/>
            </w:pPr>
          </w:p>
        </w:tc>
        <w:tc>
          <w:tcPr>
            <w:tcW w:w="1111" w:type="dxa"/>
            <w:shd w:val="clear" w:color="auto" w:fill="auto"/>
            <w:noWrap/>
            <w:vAlign w:val="center"/>
            <w:hideMark/>
          </w:tcPr>
          <w:p w:rsidR="008524E4" w:rsidRPr="002722DF" w:rsidRDefault="008524E4" w:rsidP="009F5D92"/>
        </w:tc>
        <w:tc>
          <w:tcPr>
            <w:tcW w:w="1439" w:type="dxa"/>
            <w:shd w:val="clear" w:color="auto" w:fill="auto"/>
            <w:noWrap/>
            <w:vAlign w:val="center"/>
            <w:hideMark/>
          </w:tcPr>
          <w:p w:rsidR="008524E4" w:rsidRPr="002722DF" w:rsidRDefault="008524E4" w:rsidP="009F5D92"/>
        </w:tc>
      </w:tr>
      <w:tr w:rsidR="005A7F64" w:rsidRPr="002722DF" w:rsidTr="008524E4">
        <w:trPr>
          <w:trHeight w:val="283"/>
          <w:jc w:val="center"/>
        </w:trPr>
        <w:tc>
          <w:tcPr>
            <w:tcW w:w="7388" w:type="dxa"/>
            <w:gridSpan w:val="7"/>
            <w:shd w:val="clear" w:color="auto" w:fill="auto"/>
            <w:noWrap/>
            <w:vAlign w:val="center"/>
            <w:hideMark/>
          </w:tcPr>
          <w:p w:rsidR="008524E4" w:rsidRPr="002722DF" w:rsidRDefault="008524E4" w:rsidP="009F5D92">
            <w:pPr>
              <w:jc w:val="center"/>
            </w:pPr>
            <w:r w:rsidRPr="002722DF">
              <w:rPr>
                <w:b/>
              </w:rPr>
              <w:t>WARTOŚĆ NETTO OFERTY</w:t>
            </w:r>
          </w:p>
        </w:tc>
        <w:tc>
          <w:tcPr>
            <w:tcW w:w="1439" w:type="dxa"/>
            <w:shd w:val="clear" w:color="auto" w:fill="auto"/>
            <w:vAlign w:val="center"/>
          </w:tcPr>
          <w:p w:rsidR="008524E4" w:rsidRPr="002722DF" w:rsidRDefault="008524E4" w:rsidP="009F5D92">
            <w:pPr>
              <w:jc w:val="center"/>
            </w:pPr>
          </w:p>
        </w:tc>
      </w:tr>
      <w:tr w:rsidR="005A7F64" w:rsidRPr="002722DF" w:rsidTr="008524E4">
        <w:trPr>
          <w:trHeight w:val="283"/>
          <w:jc w:val="center"/>
        </w:trPr>
        <w:tc>
          <w:tcPr>
            <w:tcW w:w="7388" w:type="dxa"/>
            <w:gridSpan w:val="7"/>
            <w:shd w:val="clear" w:color="auto" w:fill="auto"/>
            <w:noWrap/>
            <w:vAlign w:val="center"/>
          </w:tcPr>
          <w:p w:rsidR="008524E4" w:rsidRPr="002722DF" w:rsidRDefault="008524E4" w:rsidP="009F5D92">
            <w:pPr>
              <w:jc w:val="center"/>
              <w:rPr>
                <w:b/>
              </w:rPr>
            </w:pPr>
            <w:r w:rsidRPr="002722DF">
              <w:rPr>
                <w:b/>
              </w:rPr>
              <w:t xml:space="preserve">PODATEK OD SUMY WARTOŚCI NETTO </w:t>
            </w:r>
          </w:p>
        </w:tc>
        <w:tc>
          <w:tcPr>
            <w:tcW w:w="1439" w:type="dxa"/>
            <w:shd w:val="clear" w:color="auto" w:fill="auto"/>
            <w:noWrap/>
            <w:vAlign w:val="center"/>
          </w:tcPr>
          <w:p w:rsidR="008524E4" w:rsidRPr="002722DF" w:rsidRDefault="008524E4" w:rsidP="009F5D92">
            <w:pPr>
              <w:jc w:val="center"/>
            </w:pPr>
          </w:p>
        </w:tc>
      </w:tr>
      <w:tr w:rsidR="005A7F64" w:rsidRPr="002722DF" w:rsidTr="008524E4">
        <w:trPr>
          <w:trHeight w:val="283"/>
          <w:jc w:val="center"/>
        </w:trPr>
        <w:tc>
          <w:tcPr>
            <w:tcW w:w="7388" w:type="dxa"/>
            <w:gridSpan w:val="7"/>
            <w:shd w:val="clear" w:color="auto" w:fill="auto"/>
            <w:noWrap/>
            <w:vAlign w:val="center"/>
          </w:tcPr>
          <w:p w:rsidR="008524E4" w:rsidRPr="002722DF" w:rsidRDefault="00950736" w:rsidP="009F5D92">
            <w:pPr>
              <w:jc w:val="center"/>
              <w:rPr>
                <w:b/>
              </w:rPr>
            </w:pPr>
            <w:r w:rsidRPr="002722DF">
              <w:rPr>
                <w:b/>
              </w:rPr>
              <w:t>CENA OFERTY</w:t>
            </w:r>
          </w:p>
        </w:tc>
        <w:tc>
          <w:tcPr>
            <w:tcW w:w="1439" w:type="dxa"/>
            <w:shd w:val="clear" w:color="auto" w:fill="auto"/>
            <w:noWrap/>
            <w:vAlign w:val="center"/>
          </w:tcPr>
          <w:p w:rsidR="008524E4" w:rsidRPr="002722DF" w:rsidRDefault="008524E4" w:rsidP="009F5D92">
            <w:pPr>
              <w:jc w:val="center"/>
            </w:pPr>
          </w:p>
        </w:tc>
      </w:tr>
    </w:tbl>
    <w:p w:rsidR="005C60EF" w:rsidRDefault="005C60EF" w:rsidP="008F05C1">
      <w:pPr>
        <w:ind w:left="357"/>
        <w:rPr>
          <w:rFonts w:ascii="Arial" w:hAnsi="Arial" w:cs="Arial"/>
          <w:color w:val="FF0000"/>
          <w:sz w:val="24"/>
          <w:szCs w:val="24"/>
        </w:rPr>
      </w:pPr>
    </w:p>
    <w:p w:rsidR="00C279CB" w:rsidRPr="00264D23" w:rsidRDefault="00C279CB" w:rsidP="007B02EE">
      <w:pPr>
        <w:widowControl w:val="0"/>
        <w:spacing w:line="276" w:lineRule="auto"/>
        <w:jc w:val="both"/>
        <w:rPr>
          <w:sz w:val="24"/>
          <w:szCs w:val="24"/>
        </w:rPr>
      </w:pPr>
    </w:p>
    <w:p w:rsidR="00F57302" w:rsidRPr="0095629D" w:rsidRDefault="00F57302" w:rsidP="00F57302">
      <w:pPr>
        <w:numPr>
          <w:ilvl w:val="0"/>
          <w:numId w:val="3"/>
        </w:numPr>
        <w:tabs>
          <w:tab w:val="clear" w:pos="1160"/>
        </w:tabs>
        <w:spacing w:line="276" w:lineRule="auto"/>
        <w:ind w:left="567"/>
        <w:jc w:val="both"/>
        <w:rPr>
          <w:sz w:val="24"/>
          <w:szCs w:val="24"/>
        </w:rPr>
      </w:pPr>
      <w:r w:rsidRPr="0095629D">
        <w:rPr>
          <w:sz w:val="24"/>
          <w:szCs w:val="24"/>
        </w:rPr>
        <w:t>Osobą/osobami odpowiedzialnymi za:</w:t>
      </w:r>
      <w:r w:rsidRPr="0095629D">
        <w:rPr>
          <w:b/>
          <w:color w:val="FF0000"/>
          <w:sz w:val="24"/>
          <w:szCs w:val="24"/>
        </w:rPr>
        <w:t xml:space="preserve"> **</w:t>
      </w:r>
    </w:p>
    <w:p w:rsidR="00F57302" w:rsidRPr="0095629D" w:rsidRDefault="00F57302" w:rsidP="00F57302">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3"/>
      </w:tblGrid>
      <w:tr w:rsidR="00F57302" w:rsidRPr="0095629D" w:rsidTr="00254A54">
        <w:trPr>
          <w:trHeight w:val="464"/>
        </w:trPr>
        <w:tc>
          <w:tcPr>
            <w:tcW w:w="5783" w:type="dxa"/>
            <w:tcBorders>
              <w:top w:val="single" w:sz="4" w:space="0" w:color="000000"/>
              <w:left w:val="single" w:sz="4" w:space="0" w:color="000000"/>
              <w:bottom w:val="single" w:sz="4" w:space="0" w:color="000000"/>
              <w:right w:val="single" w:sz="4" w:space="0" w:color="000000"/>
            </w:tcBorders>
            <w:vAlign w:val="center"/>
          </w:tcPr>
          <w:p w:rsidR="00F57302" w:rsidRPr="0095629D" w:rsidRDefault="00F57302" w:rsidP="00254A54">
            <w:pPr>
              <w:widowControl w:val="0"/>
              <w:spacing w:line="276" w:lineRule="auto"/>
              <w:rPr>
                <w:rFonts w:eastAsia="Calibri"/>
                <w:sz w:val="24"/>
                <w:szCs w:val="24"/>
              </w:rPr>
            </w:pPr>
          </w:p>
        </w:tc>
      </w:tr>
    </w:tbl>
    <w:p w:rsidR="00F57302" w:rsidRPr="0095629D" w:rsidRDefault="00F57302" w:rsidP="00254A54">
      <w:pPr>
        <w:numPr>
          <w:ilvl w:val="0"/>
          <w:numId w:val="68"/>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w:t>
      </w:r>
    </w:p>
    <w:p w:rsidR="00F57302" w:rsidRDefault="00F57302" w:rsidP="00F57302">
      <w:pPr>
        <w:spacing w:line="360" w:lineRule="auto"/>
        <w:ind w:left="851" w:firstLine="2"/>
        <w:jc w:val="both"/>
        <w:rPr>
          <w:sz w:val="24"/>
          <w:szCs w:val="24"/>
        </w:rPr>
      </w:pPr>
    </w:p>
    <w:p w:rsidR="00F57302" w:rsidRPr="0095629D" w:rsidRDefault="00F57302" w:rsidP="00F57302">
      <w:pPr>
        <w:spacing w:line="360" w:lineRule="auto"/>
        <w:ind w:left="851" w:firstLine="2"/>
        <w:jc w:val="both"/>
        <w:rPr>
          <w:sz w:val="24"/>
          <w:szCs w:val="24"/>
        </w:rPr>
      </w:pPr>
      <w:r w:rsidRPr="0095629D">
        <w:rPr>
          <w:sz w:val="24"/>
          <w:szCs w:val="24"/>
        </w:rPr>
        <w:t>tel. kontaktowy …………………………... / faks ….............................................</w:t>
      </w:r>
    </w:p>
    <w:p w:rsidR="00F57302" w:rsidRPr="0095629D" w:rsidRDefault="00F57302" w:rsidP="00F57302">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tblGrid>
      <w:tr w:rsidR="00F57302" w:rsidRPr="0095629D" w:rsidTr="00254A54">
        <w:trPr>
          <w:trHeight w:val="464"/>
        </w:trPr>
        <w:tc>
          <w:tcPr>
            <w:tcW w:w="5329" w:type="dxa"/>
            <w:tcBorders>
              <w:top w:val="single" w:sz="4" w:space="0" w:color="000000"/>
              <w:left w:val="single" w:sz="4" w:space="0" w:color="000000"/>
              <w:bottom w:val="single" w:sz="4" w:space="0" w:color="000000"/>
              <w:right w:val="single" w:sz="4" w:space="0" w:color="000000"/>
            </w:tcBorders>
            <w:vAlign w:val="center"/>
          </w:tcPr>
          <w:p w:rsidR="00F57302" w:rsidRPr="0095629D" w:rsidRDefault="00F57302" w:rsidP="00254A54">
            <w:pPr>
              <w:widowControl w:val="0"/>
              <w:spacing w:line="276" w:lineRule="auto"/>
              <w:rPr>
                <w:rFonts w:eastAsia="Calibri"/>
                <w:sz w:val="24"/>
                <w:szCs w:val="24"/>
              </w:rPr>
            </w:pPr>
          </w:p>
        </w:tc>
      </w:tr>
    </w:tbl>
    <w:p w:rsidR="00F57302" w:rsidRPr="0095629D" w:rsidRDefault="00F57302" w:rsidP="00254A54">
      <w:pPr>
        <w:numPr>
          <w:ilvl w:val="0"/>
          <w:numId w:val="68"/>
        </w:numPr>
        <w:spacing w:line="360" w:lineRule="auto"/>
        <w:ind w:left="851" w:hanging="284"/>
        <w:jc w:val="both"/>
        <w:rPr>
          <w:sz w:val="24"/>
          <w:szCs w:val="24"/>
        </w:rPr>
      </w:pPr>
      <w:r w:rsidRPr="0095629D">
        <w:rPr>
          <w:b/>
          <w:sz w:val="24"/>
          <w:szCs w:val="24"/>
        </w:rPr>
        <w:t>podpisanie umowy</w:t>
      </w:r>
      <w:r w:rsidRPr="0095629D">
        <w:rPr>
          <w:sz w:val="24"/>
          <w:szCs w:val="24"/>
        </w:rPr>
        <w:t xml:space="preserve"> jest /</w:t>
      </w:r>
      <w:r>
        <w:rPr>
          <w:sz w:val="24"/>
          <w:szCs w:val="24"/>
        </w:rPr>
        <w:t xml:space="preserve"> są:</w:t>
      </w:r>
    </w:p>
    <w:p w:rsidR="00F57302" w:rsidRPr="0095629D" w:rsidRDefault="00F57302" w:rsidP="00F57302">
      <w:pPr>
        <w:spacing w:line="360" w:lineRule="auto"/>
        <w:ind w:left="851" w:firstLine="2"/>
        <w:jc w:val="both"/>
        <w:rPr>
          <w:sz w:val="24"/>
          <w:szCs w:val="24"/>
        </w:rPr>
      </w:pPr>
    </w:p>
    <w:p w:rsidR="00F57302" w:rsidRPr="0095629D" w:rsidRDefault="00F57302" w:rsidP="00F57302">
      <w:pPr>
        <w:spacing w:line="360" w:lineRule="auto"/>
        <w:ind w:left="851" w:firstLine="2"/>
        <w:jc w:val="both"/>
        <w:rPr>
          <w:sz w:val="24"/>
          <w:szCs w:val="24"/>
        </w:rPr>
      </w:pPr>
      <w:r w:rsidRPr="0095629D">
        <w:rPr>
          <w:sz w:val="24"/>
          <w:szCs w:val="24"/>
        </w:rPr>
        <w:t>tel. kontaktowy …………………………... / faks ….............................................</w:t>
      </w:r>
    </w:p>
    <w:p w:rsidR="00F57302" w:rsidRPr="0095629D" w:rsidRDefault="00F57302" w:rsidP="00F57302">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tblGrid>
      <w:tr w:rsidR="00F57302" w:rsidRPr="0095629D" w:rsidTr="00254A54">
        <w:trPr>
          <w:trHeight w:val="464"/>
        </w:trPr>
        <w:tc>
          <w:tcPr>
            <w:tcW w:w="5443" w:type="dxa"/>
            <w:vAlign w:val="center"/>
          </w:tcPr>
          <w:p w:rsidR="00F57302" w:rsidRPr="0095629D" w:rsidRDefault="00F57302" w:rsidP="00254A54">
            <w:pPr>
              <w:widowControl w:val="0"/>
              <w:spacing w:line="276" w:lineRule="auto"/>
              <w:rPr>
                <w:rFonts w:eastAsia="Calibri"/>
                <w:sz w:val="24"/>
                <w:szCs w:val="24"/>
              </w:rPr>
            </w:pPr>
          </w:p>
        </w:tc>
      </w:tr>
    </w:tbl>
    <w:p w:rsidR="00F57302" w:rsidRPr="0095629D" w:rsidRDefault="00F57302" w:rsidP="00F57302">
      <w:pPr>
        <w:spacing w:line="360" w:lineRule="auto"/>
        <w:ind w:left="851" w:firstLine="2"/>
        <w:jc w:val="both"/>
        <w:rPr>
          <w:sz w:val="24"/>
          <w:szCs w:val="24"/>
        </w:rPr>
      </w:pPr>
    </w:p>
    <w:p w:rsidR="00F57302" w:rsidRPr="0095629D" w:rsidRDefault="00F57302" w:rsidP="00254A54">
      <w:pPr>
        <w:numPr>
          <w:ilvl w:val="0"/>
          <w:numId w:val="68"/>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w:t>
      </w:r>
    </w:p>
    <w:p w:rsidR="00F57302" w:rsidRDefault="00F57302" w:rsidP="00F57302">
      <w:pPr>
        <w:spacing w:line="360" w:lineRule="auto"/>
        <w:ind w:left="851" w:firstLine="2"/>
        <w:jc w:val="both"/>
        <w:rPr>
          <w:sz w:val="24"/>
          <w:szCs w:val="24"/>
        </w:rPr>
      </w:pPr>
    </w:p>
    <w:p w:rsidR="00F57302" w:rsidRPr="0095629D" w:rsidRDefault="00F57302" w:rsidP="00F57302">
      <w:pPr>
        <w:spacing w:line="360" w:lineRule="auto"/>
        <w:ind w:left="851" w:firstLine="2"/>
        <w:jc w:val="both"/>
        <w:rPr>
          <w:sz w:val="24"/>
          <w:szCs w:val="24"/>
        </w:rPr>
      </w:pPr>
      <w:r w:rsidRPr="0095629D">
        <w:rPr>
          <w:sz w:val="24"/>
          <w:szCs w:val="24"/>
        </w:rPr>
        <w:lastRenderedPageBreak/>
        <w:t>tel. kontaktowy …………………………………../faks …................................</w:t>
      </w:r>
    </w:p>
    <w:p w:rsidR="008F05C1" w:rsidRDefault="00F57302" w:rsidP="00F57302">
      <w:pPr>
        <w:tabs>
          <w:tab w:val="left" w:pos="240"/>
        </w:tabs>
        <w:ind w:left="284"/>
        <w:jc w:val="both"/>
        <w:rPr>
          <w:sz w:val="24"/>
          <w:szCs w:val="24"/>
        </w:rPr>
      </w:pPr>
      <w:r w:rsidRPr="0095629D">
        <w:rPr>
          <w:sz w:val="24"/>
          <w:szCs w:val="24"/>
        </w:rPr>
        <w:t>e-mail: …..……………………………………………………………………..</w:t>
      </w:r>
    </w:p>
    <w:p w:rsidR="00F57302" w:rsidRDefault="00F57302" w:rsidP="008F05C1">
      <w:pPr>
        <w:tabs>
          <w:tab w:val="left" w:pos="240"/>
        </w:tabs>
        <w:ind w:left="284"/>
        <w:jc w:val="both"/>
        <w:rPr>
          <w:sz w:val="24"/>
          <w:szCs w:val="24"/>
        </w:rPr>
      </w:pPr>
    </w:p>
    <w:p w:rsidR="00F57302" w:rsidRDefault="00F57302" w:rsidP="008F05C1">
      <w:pPr>
        <w:tabs>
          <w:tab w:val="left" w:pos="240"/>
        </w:tabs>
        <w:ind w:left="284"/>
        <w:jc w:val="both"/>
        <w:rPr>
          <w:sz w:val="24"/>
          <w:szCs w:val="24"/>
        </w:rPr>
      </w:pPr>
    </w:p>
    <w:p w:rsidR="00F57302" w:rsidRDefault="00F57302" w:rsidP="008F05C1">
      <w:pPr>
        <w:tabs>
          <w:tab w:val="left" w:pos="240"/>
        </w:tabs>
        <w:ind w:left="284"/>
        <w:jc w:val="both"/>
        <w:rPr>
          <w:sz w:val="24"/>
          <w:szCs w:val="24"/>
        </w:rPr>
      </w:pPr>
    </w:p>
    <w:p w:rsidR="00F57302" w:rsidRPr="00264D23" w:rsidRDefault="00F57302" w:rsidP="00F57302">
      <w:pPr>
        <w:widowControl w:val="0"/>
        <w:numPr>
          <w:ilvl w:val="0"/>
          <w:numId w:val="3"/>
        </w:numPr>
        <w:tabs>
          <w:tab w:val="clear" w:pos="1160"/>
          <w:tab w:val="num" w:pos="284"/>
        </w:tabs>
        <w:spacing w:line="276" w:lineRule="auto"/>
        <w:ind w:left="567" w:hanging="283"/>
        <w:jc w:val="both"/>
        <w:rPr>
          <w:sz w:val="24"/>
          <w:szCs w:val="24"/>
        </w:rPr>
      </w:pPr>
      <w:r w:rsidRPr="000C207E">
        <w:rPr>
          <w:sz w:val="24"/>
          <w:szCs w:val="24"/>
        </w:rPr>
        <w:t>Oświadczam/my</w:t>
      </w:r>
      <w:r w:rsidRPr="00B424B7">
        <w:rPr>
          <w:color w:val="FF0000"/>
          <w:sz w:val="24"/>
          <w:szCs w:val="24"/>
        </w:rPr>
        <w:t>*</w:t>
      </w:r>
      <w:r w:rsidRPr="00264D23">
        <w:rPr>
          <w:sz w:val="24"/>
          <w:szCs w:val="24"/>
        </w:rPr>
        <w:t>, że przedmiot zamówienia zrealizujemy:</w:t>
      </w:r>
    </w:p>
    <w:p w:rsidR="00F57302" w:rsidRPr="00264D23" w:rsidRDefault="00F57302" w:rsidP="00F57302">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57302" w:rsidRPr="00264D23" w:rsidTr="00254A54">
        <w:tc>
          <w:tcPr>
            <w:tcW w:w="236" w:type="dxa"/>
            <w:shd w:val="clear" w:color="auto" w:fill="auto"/>
            <w:vAlign w:val="center"/>
          </w:tcPr>
          <w:p w:rsidR="00F57302" w:rsidRPr="00264D23" w:rsidRDefault="00F57302" w:rsidP="00254A54">
            <w:pPr>
              <w:widowControl w:val="0"/>
              <w:spacing w:line="276" w:lineRule="auto"/>
              <w:jc w:val="center"/>
              <w:rPr>
                <w:rFonts w:eastAsia="Calibri"/>
                <w:b/>
                <w:sz w:val="24"/>
                <w:szCs w:val="24"/>
              </w:rPr>
            </w:pPr>
          </w:p>
        </w:tc>
      </w:tr>
    </w:tbl>
    <w:p w:rsidR="00F57302" w:rsidRPr="00264D23" w:rsidRDefault="00F57302" w:rsidP="00F57302">
      <w:pPr>
        <w:spacing w:line="276" w:lineRule="auto"/>
        <w:ind w:left="1069"/>
        <w:rPr>
          <w:sz w:val="24"/>
          <w:szCs w:val="24"/>
        </w:rPr>
      </w:pPr>
      <w:r w:rsidRPr="00264D23">
        <w:rPr>
          <w:sz w:val="24"/>
          <w:szCs w:val="24"/>
        </w:rPr>
        <w:t xml:space="preserve"> </w:t>
      </w:r>
      <w:r w:rsidRPr="00264D23">
        <w:rPr>
          <w:b/>
          <w:sz w:val="24"/>
          <w:szCs w:val="24"/>
        </w:rPr>
        <w:t xml:space="preserve">samodzielnie </w:t>
      </w:r>
      <w:r w:rsidRPr="00B424B7">
        <w:rPr>
          <w:b/>
          <w:color w:val="FF0000"/>
          <w:sz w:val="24"/>
          <w:szCs w:val="24"/>
        </w:rPr>
        <w:t>*</w:t>
      </w:r>
    </w:p>
    <w:p w:rsidR="00F57302" w:rsidRPr="00264D23" w:rsidRDefault="00F57302" w:rsidP="00F57302">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57302" w:rsidRPr="00264D23" w:rsidTr="00254A54">
        <w:tc>
          <w:tcPr>
            <w:tcW w:w="236" w:type="dxa"/>
            <w:shd w:val="clear" w:color="auto" w:fill="auto"/>
            <w:vAlign w:val="center"/>
          </w:tcPr>
          <w:p w:rsidR="00F57302" w:rsidRPr="00264D23" w:rsidRDefault="00F57302" w:rsidP="00254A54">
            <w:pPr>
              <w:widowControl w:val="0"/>
              <w:spacing w:line="276" w:lineRule="auto"/>
              <w:jc w:val="center"/>
              <w:rPr>
                <w:rFonts w:eastAsia="Calibri"/>
                <w:b/>
                <w:sz w:val="24"/>
                <w:szCs w:val="24"/>
              </w:rPr>
            </w:pPr>
          </w:p>
        </w:tc>
      </w:tr>
    </w:tbl>
    <w:p w:rsidR="00F57302" w:rsidRPr="00264D23" w:rsidRDefault="00F57302" w:rsidP="00F57302">
      <w:pPr>
        <w:spacing w:line="276" w:lineRule="auto"/>
        <w:ind w:left="709"/>
        <w:rPr>
          <w:sz w:val="24"/>
          <w:szCs w:val="24"/>
        </w:rPr>
      </w:pPr>
      <w:r w:rsidRPr="00264D23">
        <w:rPr>
          <w:b/>
          <w:sz w:val="24"/>
          <w:szCs w:val="24"/>
        </w:rPr>
        <w:t xml:space="preserve">z udziałem podwykonawców </w:t>
      </w:r>
      <w:r w:rsidRPr="00B424B7">
        <w:rPr>
          <w:b/>
          <w:color w:val="FF0000"/>
          <w:sz w:val="24"/>
          <w:szCs w:val="24"/>
        </w:rPr>
        <w:t>*</w:t>
      </w:r>
    </w:p>
    <w:p w:rsidR="00F57302" w:rsidRDefault="00F57302" w:rsidP="008F05C1">
      <w:pPr>
        <w:tabs>
          <w:tab w:val="left" w:pos="240"/>
        </w:tabs>
        <w:ind w:left="284"/>
        <w:jc w:val="both"/>
        <w:rPr>
          <w:sz w:val="24"/>
          <w:szCs w:val="24"/>
        </w:rPr>
      </w:pPr>
    </w:p>
    <w:p w:rsidR="00F57302" w:rsidRDefault="00F57302" w:rsidP="008F05C1">
      <w:pPr>
        <w:tabs>
          <w:tab w:val="left" w:pos="240"/>
        </w:tabs>
        <w:ind w:left="284"/>
        <w:jc w:val="both"/>
        <w:rPr>
          <w:sz w:val="24"/>
          <w:szCs w:val="24"/>
        </w:rPr>
      </w:pPr>
    </w:p>
    <w:p w:rsidR="00F57302" w:rsidRPr="00264D23" w:rsidRDefault="00F57302" w:rsidP="00F57302">
      <w:pPr>
        <w:widowControl w:val="0"/>
        <w:numPr>
          <w:ilvl w:val="0"/>
          <w:numId w:val="3"/>
        </w:numPr>
        <w:tabs>
          <w:tab w:val="clear" w:pos="1160"/>
          <w:tab w:val="num" w:pos="284"/>
        </w:tabs>
        <w:spacing w:line="276" w:lineRule="auto"/>
        <w:ind w:left="567" w:hanging="283"/>
        <w:jc w:val="both"/>
        <w:rPr>
          <w:bCs/>
          <w:sz w:val="24"/>
          <w:szCs w:val="24"/>
        </w:rPr>
      </w:pPr>
      <w:r w:rsidRPr="00264D23">
        <w:rPr>
          <w:sz w:val="24"/>
          <w:szCs w:val="24"/>
        </w:rPr>
        <w:t>Wskazanie części zamówienia powierzonego podwykonawcom i nazwa firmy, (</w:t>
      </w:r>
      <w:r w:rsidRPr="00264D23">
        <w:rPr>
          <w:i/>
          <w:sz w:val="24"/>
          <w:szCs w:val="24"/>
        </w:rPr>
        <w:t>jeżeli dotyczy)</w:t>
      </w:r>
      <w:r w:rsidRPr="00B424B7">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4"/>
      </w:tblGrid>
      <w:tr w:rsidR="00F57302" w:rsidRPr="00264D23" w:rsidTr="00254A54">
        <w:trPr>
          <w:trHeight w:val="397"/>
        </w:trPr>
        <w:tc>
          <w:tcPr>
            <w:tcW w:w="9891" w:type="dxa"/>
            <w:shd w:val="clear" w:color="auto" w:fill="auto"/>
          </w:tcPr>
          <w:p w:rsidR="00F57302" w:rsidRPr="00264D23" w:rsidRDefault="00F57302" w:rsidP="00254A54">
            <w:pPr>
              <w:widowControl w:val="0"/>
              <w:spacing w:line="276" w:lineRule="auto"/>
              <w:jc w:val="both"/>
              <w:rPr>
                <w:rFonts w:eastAsia="Calibri"/>
                <w:bCs/>
                <w:sz w:val="24"/>
                <w:szCs w:val="24"/>
              </w:rPr>
            </w:pPr>
          </w:p>
        </w:tc>
      </w:tr>
    </w:tbl>
    <w:p w:rsidR="00F57302" w:rsidRPr="00264D23" w:rsidRDefault="00F57302" w:rsidP="00F57302">
      <w:pPr>
        <w:ind w:left="357"/>
        <w:rPr>
          <w:rFonts w:ascii="Arial" w:hAnsi="Arial" w:cs="Arial"/>
          <w:sz w:val="24"/>
          <w:szCs w:val="24"/>
        </w:rPr>
      </w:pPr>
    </w:p>
    <w:p w:rsidR="00F57302" w:rsidRDefault="00F57302" w:rsidP="008F05C1">
      <w:pPr>
        <w:tabs>
          <w:tab w:val="left" w:pos="240"/>
        </w:tabs>
        <w:ind w:left="284"/>
        <w:jc w:val="both"/>
        <w:rPr>
          <w:sz w:val="24"/>
          <w:szCs w:val="24"/>
        </w:rPr>
      </w:pPr>
    </w:p>
    <w:p w:rsidR="00F57302" w:rsidRDefault="00F57302" w:rsidP="008F05C1">
      <w:pPr>
        <w:tabs>
          <w:tab w:val="left" w:pos="240"/>
        </w:tabs>
        <w:ind w:left="284"/>
        <w:jc w:val="both"/>
        <w:rPr>
          <w:sz w:val="24"/>
          <w:szCs w:val="24"/>
        </w:rPr>
      </w:pPr>
    </w:p>
    <w:p w:rsidR="00F57302" w:rsidRPr="00264D23" w:rsidRDefault="00F57302" w:rsidP="008F05C1">
      <w:pPr>
        <w:tabs>
          <w:tab w:val="left" w:pos="240"/>
        </w:tabs>
        <w:ind w:left="284"/>
        <w:jc w:val="both"/>
        <w:rPr>
          <w:sz w:val="24"/>
          <w:szCs w:val="24"/>
        </w:rPr>
      </w:pPr>
    </w:p>
    <w:p w:rsidR="00A447BA" w:rsidRPr="00B424B7" w:rsidRDefault="00A447BA" w:rsidP="00A447BA">
      <w:pPr>
        <w:ind w:left="720" w:hanging="720"/>
        <w:rPr>
          <w:i/>
          <w:color w:val="FF0000"/>
        </w:rPr>
      </w:pPr>
      <w:r w:rsidRPr="00B424B7">
        <w:rPr>
          <w:i/>
          <w:color w:val="FF0000"/>
        </w:rPr>
        <w:t xml:space="preserve">* </w:t>
      </w:r>
      <w:r w:rsidR="00226C1D" w:rsidRPr="00B424B7">
        <w:rPr>
          <w:i/>
          <w:color w:val="FF0000"/>
        </w:rPr>
        <w:t>odpowiednie zaznaczyć</w:t>
      </w:r>
    </w:p>
    <w:p w:rsidR="0011099D" w:rsidRPr="00B424B7" w:rsidRDefault="0011099D" w:rsidP="0011099D">
      <w:pPr>
        <w:rPr>
          <w:i/>
          <w:color w:val="FF0000"/>
        </w:rPr>
      </w:pPr>
      <w:r w:rsidRPr="00B424B7">
        <w:rPr>
          <w:color w:val="FF0000"/>
        </w:rPr>
        <w:t>**</w:t>
      </w:r>
      <w:r w:rsidRPr="00B424B7">
        <w:rPr>
          <w:i/>
          <w:color w:val="FF0000"/>
        </w:rPr>
        <w:t xml:space="preserve"> wypełnić </w:t>
      </w:r>
    </w:p>
    <w:p w:rsidR="00A578E2" w:rsidRPr="00264D23" w:rsidRDefault="00A578E2" w:rsidP="009227A4">
      <w:pPr>
        <w:jc w:val="right"/>
        <w:rPr>
          <w:b/>
          <w:sz w:val="24"/>
          <w:szCs w:val="24"/>
        </w:rPr>
      </w:pPr>
    </w:p>
    <w:p w:rsidR="00A578E2" w:rsidRPr="00264D23" w:rsidRDefault="00A578E2" w:rsidP="009227A4">
      <w:pPr>
        <w:jc w:val="right"/>
        <w:rPr>
          <w:b/>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FC3BD9" w:rsidRDefault="00FC3BD9" w:rsidP="009227A4">
      <w:pPr>
        <w:jc w:val="right"/>
        <w:rPr>
          <w:b/>
          <w:color w:val="FF0000"/>
          <w:sz w:val="24"/>
          <w:szCs w:val="24"/>
        </w:rPr>
      </w:pPr>
    </w:p>
    <w:p w:rsidR="0006201D" w:rsidRDefault="0006201D" w:rsidP="009227A4">
      <w:pPr>
        <w:jc w:val="right"/>
        <w:rPr>
          <w:b/>
          <w:color w:val="FF0000"/>
          <w:sz w:val="24"/>
          <w:szCs w:val="24"/>
        </w:rPr>
      </w:pPr>
    </w:p>
    <w:p w:rsidR="00D41095" w:rsidRDefault="00D41095" w:rsidP="009227A4">
      <w:pPr>
        <w:jc w:val="right"/>
        <w:rPr>
          <w:b/>
          <w:color w:val="FF0000"/>
          <w:sz w:val="24"/>
          <w:szCs w:val="24"/>
        </w:rPr>
      </w:pPr>
    </w:p>
    <w:p w:rsidR="00D41095" w:rsidRDefault="00D41095" w:rsidP="009227A4">
      <w:pPr>
        <w:jc w:val="right"/>
        <w:rPr>
          <w:b/>
          <w:color w:val="FF0000"/>
          <w:sz w:val="24"/>
          <w:szCs w:val="24"/>
        </w:rPr>
      </w:pPr>
    </w:p>
    <w:p w:rsidR="00D41095" w:rsidRDefault="00D41095" w:rsidP="009227A4">
      <w:pPr>
        <w:jc w:val="right"/>
        <w:rPr>
          <w:b/>
          <w:color w:val="FF0000"/>
          <w:sz w:val="24"/>
          <w:szCs w:val="24"/>
        </w:rPr>
      </w:pPr>
    </w:p>
    <w:p w:rsidR="00D41095" w:rsidRDefault="00D41095" w:rsidP="009227A4">
      <w:pPr>
        <w:jc w:val="right"/>
        <w:rPr>
          <w:b/>
          <w:color w:val="FF0000"/>
          <w:sz w:val="24"/>
          <w:szCs w:val="24"/>
        </w:rPr>
      </w:pPr>
    </w:p>
    <w:p w:rsidR="0006201D" w:rsidRDefault="0006201D" w:rsidP="009227A4">
      <w:pPr>
        <w:jc w:val="right"/>
        <w:rPr>
          <w:b/>
          <w:color w:val="FF0000"/>
          <w:sz w:val="24"/>
          <w:szCs w:val="24"/>
        </w:rPr>
      </w:pPr>
    </w:p>
    <w:p w:rsidR="0006201D" w:rsidRDefault="0006201D" w:rsidP="009227A4">
      <w:pPr>
        <w:jc w:val="right"/>
        <w:rPr>
          <w:b/>
          <w:color w:val="FF0000"/>
          <w:sz w:val="24"/>
          <w:szCs w:val="24"/>
        </w:rPr>
      </w:pPr>
    </w:p>
    <w:p w:rsidR="0006201D" w:rsidRDefault="0006201D" w:rsidP="009227A4">
      <w:pPr>
        <w:jc w:val="right"/>
        <w:rPr>
          <w:b/>
          <w:color w:val="FF0000"/>
          <w:sz w:val="24"/>
          <w:szCs w:val="24"/>
        </w:rPr>
      </w:pPr>
    </w:p>
    <w:p w:rsidR="006848B9" w:rsidRPr="00203FC3" w:rsidRDefault="006848B9" w:rsidP="009227A4">
      <w:pPr>
        <w:jc w:val="right"/>
        <w:rPr>
          <w:b/>
          <w:sz w:val="24"/>
          <w:szCs w:val="24"/>
        </w:rPr>
      </w:pPr>
      <w:r w:rsidRPr="00203FC3">
        <w:rPr>
          <w:b/>
          <w:sz w:val="24"/>
          <w:szCs w:val="24"/>
        </w:rPr>
        <w:lastRenderedPageBreak/>
        <w:t>Załącznik  nr 3</w:t>
      </w:r>
    </w:p>
    <w:p w:rsidR="009227A4" w:rsidRPr="007C74B8" w:rsidRDefault="009227A4" w:rsidP="009227A4">
      <w:pPr>
        <w:jc w:val="right"/>
        <w:rPr>
          <w:rStyle w:val="FontStyle40"/>
          <w:rFonts w:ascii="Times New Roman" w:hAnsi="Times New Roman" w:cs="Times New Roman"/>
          <w:bCs w:val="0"/>
          <w:color w:val="FF0000"/>
          <w:sz w:val="24"/>
          <w:szCs w:val="24"/>
        </w:rPr>
      </w:pPr>
    </w:p>
    <w:p w:rsidR="009227A4" w:rsidRPr="007C74B8" w:rsidRDefault="009227A4" w:rsidP="00E94FA2">
      <w:pPr>
        <w:jc w:val="center"/>
        <w:rPr>
          <w:b/>
          <w:color w:val="FF0000"/>
        </w:rPr>
      </w:pPr>
    </w:p>
    <w:p w:rsidR="00F872C4" w:rsidRDefault="00F872C4" w:rsidP="00531B1B">
      <w:pPr>
        <w:jc w:val="right"/>
        <w:rPr>
          <w:b/>
          <w:color w:val="FF0000"/>
          <w:sz w:val="24"/>
          <w:szCs w:val="24"/>
        </w:rPr>
      </w:pPr>
    </w:p>
    <w:p w:rsidR="00F34C09" w:rsidRPr="00B17DB5" w:rsidRDefault="00F34C09" w:rsidP="00F34C09">
      <w:pPr>
        <w:jc w:val="center"/>
        <w:rPr>
          <w:b/>
          <w:sz w:val="24"/>
          <w:szCs w:val="24"/>
        </w:rPr>
      </w:pPr>
      <w:r w:rsidRPr="00B17DB5">
        <w:rPr>
          <w:b/>
          <w:sz w:val="24"/>
          <w:szCs w:val="24"/>
        </w:rPr>
        <w:t>OŚWIADCZENIE WYKONAWCY</w:t>
      </w:r>
    </w:p>
    <w:p w:rsidR="00F34C09" w:rsidRPr="007C74B8" w:rsidRDefault="00F34C09" w:rsidP="00F34C09">
      <w:pPr>
        <w:rPr>
          <w:b/>
          <w:color w:val="FF0000"/>
        </w:rPr>
      </w:pPr>
    </w:p>
    <w:p w:rsidR="00F34C09" w:rsidRPr="00264D23" w:rsidRDefault="00F34C09" w:rsidP="00F34C09">
      <w:pPr>
        <w:spacing w:after="120"/>
        <w:contextualSpacing/>
        <w:jc w:val="both"/>
        <w:rPr>
          <w:sz w:val="24"/>
          <w:szCs w:val="24"/>
        </w:rPr>
      </w:pPr>
      <w:r w:rsidRPr="007C74B8">
        <w:rPr>
          <w:b/>
          <w:color w:val="FF0000"/>
        </w:rPr>
        <w:t xml:space="preserve"> </w:t>
      </w:r>
      <w:r w:rsidRPr="00C9468C">
        <w:rPr>
          <w:b/>
          <w:sz w:val="24"/>
          <w:szCs w:val="24"/>
        </w:rPr>
        <w:t xml:space="preserve">Wykonawca: </w:t>
      </w:r>
      <w:r w:rsidRPr="00264D23">
        <w:rPr>
          <w:i/>
          <w:sz w:val="24"/>
          <w:szCs w:val="24"/>
        </w:rPr>
        <w:t>**</w:t>
      </w:r>
    </w:p>
    <w:p w:rsidR="00F34C09" w:rsidRPr="00264D23" w:rsidRDefault="00F34C09" w:rsidP="00F34C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F34C09" w:rsidRPr="00264D23" w:rsidTr="00294C1E">
        <w:trPr>
          <w:trHeight w:val="397"/>
        </w:trPr>
        <w:tc>
          <w:tcPr>
            <w:tcW w:w="9891" w:type="dxa"/>
            <w:tcBorders>
              <w:bottom w:val="single" w:sz="4" w:space="0" w:color="auto"/>
            </w:tcBorders>
            <w:shd w:val="clear" w:color="auto" w:fill="auto"/>
          </w:tcPr>
          <w:p w:rsidR="00F34C09" w:rsidRPr="00264D23" w:rsidRDefault="00F34C09" w:rsidP="00294C1E">
            <w:pPr>
              <w:rPr>
                <w:rFonts w:eastAsia="Calibri"/>
                <w:sz w:val="22"/>
                <w:szCs w:val="22"/>
              </w:rPr>
            </w:pPr>
          </w:p>
        </w:tc>
      </w:tr>
    </w:tbl>
    <w:p w:rsidR="00F34C09" w:rsidRPr="00264D23" w:rsidRDefault="00F34C09" w:rsidP="00F34C09"/>
    <w:p w:rsidR="00F34C09" w:rsidRPr="00264D23" w:rsidRDefault="00F34C09" w:rsidP="00F34C09">
      <w:pPr>
        <w:ind w:right="4817"/>
        <w:jc w:val="both"/>
        <w:rPr>
          <w:i/>
        </w:rPr>
      </w:pPr>
      <w:r w:rsidRPr="00264D23">
        <w:rPr>
          <w:i/>
        </w:rPr>
        <w:t xml:space="preserve"> (pełna nazwa/firma, adres, w zależności od podmiotu: NIP/PESEL, KRS/CEiDG) **</w:t>
      </w:r>
    </w:p>
    <w:p w:rsidR="00F34C09" w:rsidRPr="00264D23" w:rsidRDefault="00F34C09" w:rsidP="00F34C09">
      <w:pPr>
        <w:ind w:right="4817"/>
        <w:jc w:val="both"/>
        <w:rPr>
          <w:i/>
        </w:rPr>
      </w:pPr>
    </w:p>
    <w:p w:rsidR="00F34C09" w:rsidRPr="00264D23" w:rsidRDefault="00F34C09" w:rsidP="00F34C0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9"/>
        <w:gridCol w:w="4876"/>
      </w:tblGrid>
      <w:tr w:rsidR="00F34C09" w:rsidRPr="00264D23" w:rsidTr="00294C1E">
        <w:trPr>
          <w:trHeight w:val="397"/>
        </w:trPr>
        <w:tc>
          <w:tcPr>
            <w:tcW w:w="4979" w:type="dxa"/>
            <w:shd w:val="clear" w:color="auto" w:fill="auto"/>
          </w:tcPr>
          <w:p w:rsidR="00F34C09" w:rsidRPr="00264D23" w:rsidRDefault="00F34C09" w:rsidP="00294C1E">
            <w:pPr>
              <w:widowControl w:val="0"/>
              <w:spacing w:line="360" w:lineRule="auto"/>
              <w:rPr>
                <w:rFonts w:eastAsia="Calibri"/>
                <w:b/>
                <w:sz w:val="24"/>
                <w:szCs w:val="24"/>
              </w:rPr>
            </w:pPr>
            <w:r w:rsidRPr="00264D23">
              <w:rPr>
                <w:rFonts w:eastAsia="Calibri"/>
                <w:b/>
                <w:sz w:val="24"/>
                <w:szCs w:val="24"/>
              </w:rPr>
              <w:t>NIP</w:t>
            </w:r>
          </w:p>
        </w:tc>
        <w:tc>
          <w:tcPr>
            <w:tcW w:w="4946" w:type="dxa"/>
            <w:shd w:val="clear" w:color="auto" w:fill="auto"/>
          </w:tcPr>
          <w:p w:rsidR="00F34C09" w:rsidRPr="00264D23" w:rsidRDefault="00F34C09" w:rsidP="00294C1E">
            <w:pPr>
              <w:widowControl w:val="0"/>
              <w:spacing w:line="360" w:lineRule="auto"/>
              <w:rPr>
                <w:rFonts w:eastAsia="Calibri"/>
                <w:b/>
                <w:sz w:val="24"/>
                <w:szCs w:val="24"/>
              </w:rPr>
            </w:pPr>
            <w:r w:rsidRPr="00264D23">
              <w:rPr>
                <w:rFonts w:eastAsia="Calibri"/>
                <w:b/>
                <w:sz w:val="24"/>
                <w:szCs w:val="24"/>
              </w:rPr>
              <w:t>REGON</w:t>
            </w:r>
          </w:p>
        </w:tc>
      </w:tr>
    </w:tbl>
    <w:p w:rsidR="00F34C09" w:rsidRPr="00264D23" w:rsidRDefault="00F34C09" w:rsidP="00F34C09">
      <w:pPr>
        <w:pStyle w:val="Style8"/>
        <w:widowControl/>
        <w:spacing w:before="158" w:line="374" w:lineRule="exact"/>
        <w:ind w:left="792"/>
        <w:rPr>
          <w:rStyle w:val="FontStyle40"/>
          <w:color w:val="auto"/>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1"/>
        <w:gridCol w:w="4874"/>
      </w:tblGrid>
      <w:tr w:rsidR="00F34C09" w:rsidRPr="00264D23" w:rsidTr="00294C1E">
        <w:trPr>
          <w:trHeight w:val="397"/>
        </w:trPr>
        <w:tc>
          <w:tcPr>
            <w:tcW w:w="4979" w:type="dxa"/>
            <w:shd w:val="clear" w:color="auto" w:fill="auto"/>
          </w:tcPr>
          <w:p w:rsidR="00F34C09" w:rsidRPr="00264D23" w:rsidRDefault="00F34C09" w:rsidP="00294C1E">
            <w:pPr>
              <w:widowControl w:val="0"/>
              <w:spacing w:line="360" w:lineRule="auto"/>
              <w:rPr>
                <w:rFonts w:eastAsia="Calibri"/>
                <w:b/>
                <w:sz w:val="24"/>
                <w:szCs w:val="24"/>
              </w:rPr>
            </w:pPr>
            <w:r w:rsidRPr="00264D23">
              <w:rPr>
                <w:rFonts w:eastAsia="Calibri"/>
                <w:b/>
                <w:sz w:val="24"/>
                <w:szCs w:val="24"/>
              </w:rPr>
              <w:t>KRS</w:t>
            </w:r>
          </w:p>
        </w:tc>
        <w:tc>
          <w:tcPr>
            <w:tcW w:w="4946" w:type="dxa"/>
            <w:shd w:val="clear" w:color="auto" w:fill="auto"/>
          </w:tcPr>
          <w:p w:rsidR="00F34C09" w:rsidRPr="00264D23" w:rsidRDefault="00F34C09" w:rsidP="00294C1E">
            <w:pPr>
              <w:widowControl w:val="0"/>
              <w:spacing w:line="360" w:lineRule="auto"/>
              <w:rPr>
                <w:rFonts w:eastAsia="Calibri"/>
                <w:b/>
                <w:sz w:val="24"/>
                <w:szCs w:val="24"/>
              </w:rPr>
            </w:pPr>
            <w:r w:rsidRPr="00264D23">
              <w:rPr>
                <w:rFonts w:eastAsia="Calibri"/>
                <w:b/>
                <w:sz w:val="24"/>
                <w:szCs w:val="24"/>
              </w:rPr>
              <w:t>CEiDG</w:t>
            </w:r>
          </w:p>
        </w:tc>
      </w:tr>
    </w:tbl>
    <w:p w:rsidR="00F34C09" w:rsidRPr="00264D23" w:rsidRDefault="00F34C09" w:rsidP="00F34C09">
      <w:pPr>
        <w:jc w:val="both"/>
        <w:rPr>
          <w:rStyle w:val="FontStyle40"/>
          <w:color w:val="auto"/>
          <w:u w:val="single"/>
        </w:rPr>
      </w:pPr>
    </w:p>
    <w:p w:rsidR="00F34C09" w:rsidRPr="00264D23" w:rsidRDefault="00F34C09" w:rsidP="00F34C09">
      <w:pPr>
        <w:pStyle w:val="Style8"/>
        <w:widowControl/>
        <w:spacing w:before="120" w:line="276" w:lineRule="auto"/>
        <w:ind w:firstLine="0"/>
        <w:jc w:val="center"/>
        <w:rPr>
          <w:rStyle w:val="FontStyle40"/>
          <w:rFonts w:ascii="Times New Roman" w:hAnsi="Times New Roman" w:cs="Times New Roman"/>
          <w:color w:val="auto"/>
          <w:sz w:val="24"/>
          <w:szCs w:val="24"/>
        </w:rPr>
      </w:pPr>
      <w:r w:rsidRPr="00264D23">
        <w:rPr>
          <w:rStyle w:val="FontStyle40"/>
          <w:rFonts w:ascii="Times New Roman" w:hAnsi="Times New Roman" w:cs="Times New Roman"/>
          <w:color w:val="auto"/>
          <w:sz w:val="24"/>
          <w:szCs w:val="24"/>
        </w:rPr>
        <w:t>Oświadczenie Wykonawcy składane na podstawie art. 125 ust. 1 Ustawy dotyczące podstaw wykluczenia z postępowania u</w:t>
      </w:r>
      <w:r w:rsidRPr="00264D23">
        <w:rPr>
          <w:b/>
        </w:rPr>
        <w:t xml:space="preserve">względniające przesłanki wykluczenia z art. 7 ust. 1 ustawy </w:t>
      </w:r>
      <w:r w:rsidRPr="00264D23">
        <w:rPr>
          <w:b/>
        </w:rPr>
        <w:br/>
        <w:t>o szczególnych rozwiązaniach w zakresie przeciwdziałania wspieraniu agresji na Ukrainę oraz służących ochronie bezpieczeństwa narodowego</w:t>
      </w:r>
    </w:p>
    <w:p w:rsidR="00F34C09" w:rsidRPr="00264D23" w:rsidRDefault="00F34C09" w:rsidP="00F34C09">
      <w:pPr>
        <w:pStyle w:val="Style21"/>
        <w:widowControl/>
        <w:spacing w:line="240" w:lineRule="exact"/>
        <w:rPr>
          <w:rFonts w:ascii="Times New Roman" w:hAnsi="Times New Roman"/>
        </w:rPr>
      </w:pPr>
    </w:p>
    <w:p w:rsidR="00F34C09" w:rsidRPr="009435F5" w:rsidRDefault="00F34C09" w:rsidP="00254A54">
      <w:pPr>
        <w:numPr>
          <w:ilvl w:val="0"/>
          <w:numId w:val="48"/>
        </w:numPr>
        <w:spacing w:line="276" w:lineRule="auto"/>
        <w:ind w:left="425" w:hanging="357"/>
        <w:jc w:val="both"/>
        <w:rPr>
          <w:rStyle w:val="FontStyle44"/>
          <w:rFonts w:ascii="Times New Roman" w:hAnsi="Times New Roman" w:cs="Times New Roman"/>
          <w:i/>
          <w:color w:val="auto"/>
          <w:sz w:val="24"/>
          <w:szCs w:val="24"/>
        </w:rPr>
      </w:pPr>
      <w:r w:rsidRPr="00264D23">
        <w:rPr>
          <w:sz w:val="24"/>
          <w:szCs w:val="24"/>
        </w:rPr>
        <w:t xml:space="preserve">Na potrzeby postępowania o udzielenie zamówienia publicznego </w:t>
      </w:r>
      <w:r w:rsidRPr="000B530C">
        <w:rPr>
          <w:sz w:val="24"/>
          <w:szCs w:val="24"/>
        </w:rPr>
        <w:t xml:space="preserve">pn. </w:t>
      </w:r>
      <w:r w:rsidR="00AB7323" w:rsidRPr="00A527E8">
        <w:rPr>
          <w:i/>
          <w:sz w:val="24"/>
          <w:szCs w:val="24"/>
        </w:rPr>
        <w:t>Dostawa tuszy, tonerów do drukarek atramentowych, laserowych, faksów i urządzeń wielofunkcyjnych</w:t>
      </w:r>
      <w:r w:rsidRPr="00A527E8">
        <w:rPr>
          <w:rStyle w:val="Hipercze"/>
          <w:rFonts w:eastAsia="Calibri"/>
          <w:bCs/>
          <w:i/>
          <w:color w:val="auto"/>
          <w:sz w:val="24"/>
          <w:szCs w:val="24"/>
          <w:u w:val="none"/>
          <w:shd w:val="clear" w:color="auto" w:fill="FEFEFE"/>
        </w:rPr>
        <w:t>,</w:t>
      </w:r>
      <w:r w:rsidRPr="000B530C">
        <w:rPr>
          <w:i/>
          <w:sz w:val="24"/>
          <w:szCs w:val="24"/>
        </w:rPr>
        <w:t xml:space="preserve"> </w:t>
      </w:r>
      <w:r w:rsidRPr="000B530C">
        <w:rPr>
          <w:sz w:val="24"/>
          <w:szCs w:val="24"/>
        </w:rPr>
        <w:t>sprawa</w:t>
      </w:r>
      <w:r w:rsidRPr="009435F5">
        <w:rPr>
          <w:sz w:val="24"/>
          <w:szCs w:val="24"/>
        </w:rPr>
        <w:t xml:space="preserve"> nr </w:t>
      </w:r>
      <w:r w:rsidRPr="00A527E8">
        <w:rPr>
          <w:rFonts w:eastAsia="Calibri"/>
          <w:b/>
          <w:sz w:val="24"/>
          <w:szCs w:val="24"/>
        </w:rPr>
        <w:t>0</w:t>
      </w:r>
      <w:r w:rsidR="00FC3BD9" w:rsidRPr="00A527E8">
        <w:rPr>
          <w:rFonts w:eastAsia="Calibri"/>
          <w:b/>
          <w:sz w:val="24"/>
          <w:szCs w:val="24"/>
        </w:rPr>
        <w:t>1</w:t>
      </w:r>
      <w:r w:rsidRPr="00A527E8">
        <w:rPr>
          <w:rFonts w:eastAsia="Calibri"/>
          <w:b/>
          <w:sz w:val="24"/>
          <w:szCs w:val="24"/>
        </w:rPr>
        <w:t>/Łącz/D/2</w:t>
      </w:r>
      <w:r w:rsidR="00FC3BD9" w:rsidRPr="00A527E8">
        <w:rPr>
          <w:rFonts w:eastAsia="Calibri"/>
          <w:b/>
          <w:sz w:val="24"/>
          <w:szCs w:val="24"/>
        </w:rPr>
        <w:t>5</w:t>
      </w:r>
      <w:r w:rsidRPr="009435F5">
        <w:rPr>
          <w:sz w:val="24"/>
          <w:szCs w:val="24"/>
        </w:rPr>
        <w:t xml:space="preserve"> prowadzonego przez Dowództwo 1. Brygady Logistycznej w Bydgoszczy, </w:t>
      </w:r>
      <w:r w:rsidRPr="009435F5">
        <w:rPr>
          <w:rStyle w:val="FontStyle44"/>
          <w:rFonts w:ascii="Times New Roman" w:hAnsi="Times New Roman" w:cs="Times New Roman"/>
          <w:color w:val="auto"/>
          <w:sz w:val="24"/>
          <w:szCs w:val="24"/>
        </w:rPr>
        <w:t>o</w:t>
      </w:r>
      <w:r w:rsidRPr="009435F5">
        <w:rPr>
          <w:rStyle w:val="FontStyle41"/>
          <w:rFonts w:ascii="Times New Roman" w:hAnsi="Times New Roman" w:cs="Times New Roman"/>
          <w:color w:val="auto"/>
          <w:sz w:val="24"/>
          <w:szCs w:val="24"/>
        </w:rPr>
        <w:t>ś</w:t>
      </w:r>
      <w:r w:rsidRPr="009435F5">
        <w:rPr>
          <w:rStyle w:val="FontStyle44"/>
          <w:rFonts w:ascii="Times New Roman" w:hAnsi="Times New Roman" w:cs="Times New Roman"/>
          <w:color w:val="auto"/>
          <w:sz w:val="24"/>
          <w:szCs w:val="24"/>
        </w:rPr>
        <w:t xml:space="preserve">wiadczam, </w:t>
      </w:r>
      <w:r w:rsidRPr="009435F5">
        <w:rPr>
          <w:rStyle w:val="FontStyle41"/>
          <w:rFonts w:ascii="Times New Roman" w:hAnsi="Times New Roman" w:cs="Times New Roman"/>
          <w:color w:val="auto"/>
          <w:sz w:val="24"/>
          <w:szCs w:val="24"/>
        </w:rPr>
        <w:t>ż</w:t>
      </w:r>
      <w:r w:rsidRPr="009435F5">
        <w:rPr>
          <w:rStyle w:val="FontStyle44"/>
          <w:rFonts w:ascii="Times New Roman" w:hAnsi="Times New Roman" w:cs="Times New Roman"/>
          <w:color w:val="auto"/>
          <w:sz w:val="24"/>
          <w:szCs w:val="24"/>
        </w:rPr>
        <w:t xml:space="preserve">e </w:t>
      </w:r>
      <w:r w:rsidRPr="009435F5">
        <w:rPr>
          <w:sz w:val="24"/>
          <w:szCs w:val="24"/>
        </w:rPr>
        <w:t>na dzień składania ofert</w:t>
      </w:r>
      <w:r w:rsidRPr="009435F5">
        <w:rPr>
          <w:b/>
          <w:sz w:val="24"/>
          <w:szCs w:val="24"/>
        </w:rPr>
        <w:t xml:space="preserve"> nie podlegam</w:t>
      </w:r>
      <w:r w:rsidRPr="009435F5">
        <w:rPr>
          <w:rStyle w:val="FontStyle44"/>
          <w:rFonts w:ascii="Times New Roman" w:hAnsi="Times New Roman" w:cs="Times New Roman"/>
          <w:color w:val="auto"/>
          <w:sz w:val="24"/>
          <w:szCs w:val="24"/>
        </w:rPr>
        <w:t xml:space="preserve"> wykluczeniu z post</w:t>
      </w:r>
      <w:r w:rsidRPr="009435F5">
        <w:rPr>
          <w:rStyle w:val="FontStyle41"/>
          <w:rFonts w:ascii="Times New Roman" w:hAnsi="Times New Roman" w:cs="Times New Roman"/>
          <w:color w:val="auto"/>
          <w:sz w:val="24"/>
          <w:szCs w:val="24"/>
        </w:rPr>
        <w:t>ę</w:t>
      </w:r>
      <w:r w:rsidRPr="009435F5">
        <w:rPr>
          <w:rStyle w:val="FontStyle44"/>
          <w:rFonts w:ascii="Times New Roman" w:hAnsi="Times New Roman" w:cs="Times New Roman"/>
          <w:color w:val="auto"/>
          <w:sz w:val="24"/>
          <w:szCs w:val="24"/>
        </w:rPr>
        <w:t xml:space="preserve">powania na podstawie art. 108 ust. 1 Ustawy, oraz </w:t>
      </w:r>
      <w:r w:rsidRPr="009435F5">
        <w:rPr>
          <w:rStyle w:val="FontStyle41"/>
          <w:rFonts w:ascii="Times New Roman" w:hAnsi="Times New Roman" w:cs="Times New Roman"/>
          <w:color w:val="auto"/>
          <w:sz w:val="24"/>
          <w:szCs w:val="24"/>
        </w:rPr>
        <w:t>ż</w:t>
      </w:r>
      <w:r w:rsidRPr="009435F5">
        <w:rPr>
          <w:rStyle w:val="FontStyle44"/>
          <w:rFonts w:ascii="Times New Roman" w:hAnsi="Times New Roman" w:cs="Times New Roman"/>
          <w:color w:val="auto"/>
          <w:sz w:val="24"/>
          <w:szCs w:val="24"/>
        </w:rPr>
        <w:t>e</w:t>
      </w:r>
      <w:r w:rsidRPr="009435F5">
        <w:rPr>
          <w:sz w:val="24"/>
          <w:szCs w:val="24"/>
        </w:rPr>
        <w:t xml:space="preserve"> na dzień składania ofert</w:t>
      </w:r>
      <w:r w:rsidRPr="009435F5">
        <w:rPr>
          <w:rStyle w:val="FontStyle44"/>
          <w:rFonts w:ascii="Times New Roman" w:hAnsi="Times New Roman" w:cs="Times New Roman"/>
          <w:color w:val="auto"/>
          <w:sz w:val="24"/>
          <w:szCs w:val="24"/>
        </w:rPr>
        <w:t xml:space="preserve"> nie podlegam wykluczeniu </w:t>
      </w:r>
      <w:r w:rsidR="005B16EA">
        <w:rPr>
          <w:rStyle w:val="FontStyle44"/>
          <w:rFonts w:ascii="Times New Roman" w:hAnsi="Times New Roman" w:cs="Times New Roman"/>
          <w:color w:val="auto"/>
          <w:sz w:val="24"/>
          <w:szCs w:val="24"/>
        </w:rPr>
        <w:br/>
      </w:r>
      <w:r w:rsidRPr="009435F5">
        <w:rPr>
          <w:rStyle w:val="FontStyle44"/>
          <w:rFonts w:ascii="Times New Roman" w:hAnsi="Times New Roman" w:cs="Times New Roman"/>
          <w:color w:val="auto"/>
          <w:sz w:val="24"/>
          <w:szCs w:val="24"/>
        </w:rPr>
        <w:t>z post</w:t>
      </w:r>
      <w:r w:rsidRPr="009435F5">
        <w:rPr>
          <w:rStyle w:val="FontStyle41"/>
          <w:rFonts w:ascii="Times New Roman" w:hAnsi="Times New Roman" w:cs="Times New Roman"/>
          <w:color w:val="auto"/>
          <w:sz w:val="24"/>
          <w:szCs w:val="24"/>
        </w:rPr>
        <w:t>ę</w:t>
      </w:r>
      <w:r w:rsidRPr="009435F5">
        <w:rPr>
          <w:rStyle w:val="FontStyle44"/>
          <w:rFonts w:ascii="Times New Roman" w:hAnsi="Times New Roman" w:cs="Times New Roman"/>
          <w:color w:val="auto"/>
          <w:sz w:val="24"/>
          <w:szCs w:val="24"/>
        </w:rPr>
        <w:t>powania na podstawie art. 109 ust. 1 pkt 4, 5, 7 Ustawy.</w:t>
      </w:r>
    </w:p>
    <w:p w:rsidR="00F34C09" w:rsidRPr="00264D23" w:rsidRDefault="00F34C09" w:rsidP="00F34C09">
      <w:pPr>
        <w:pStyle w:val="Style10"/>
        <w:widowControl/>
        <w:spacing w:line="276" w:lineRule="auto"/>
        <w:rPr>
          <w:sz w:val="20"/>
          <w:szCs w:val="20"/>
        </w:rPr>
      </w:pPr>
    </w:p>
    <w:p w:rsidR="00F34C09" w:rsidRPr="00264D23" w:rsidRDefault="00F34C09" w:rsidP="00F34C09">
      <w:pPr>
        <w:pStyle w:val="Style21"/>
        <w:widowControl/>
        <w:spacing w:before="10" w:line="254" w:lineRule="exact"/>
        <w:rPr>
          <w:rStyle w:val="FontStyle44"/>
          <w:rFonts w:ascii="Times New Roman" w:hAnsi="Times New Roman" w:cs="Times New Roman"/>
          <w:b/>
          <w:i/>
          <w:color w:val="auto"/>
          <w:sz w:val="24"/>
          <w:szCs w:val="24"/>
          <w:u w:val="single"/>
        </w:rPr>
      </w:pPr>
      <w:r w:rsidRPr="00264D23">
        <w:rPr>
          <w:rStyle w:val="FontStyle44"/>
          <w:rFonts w:ascii="Times New Roman" w:hAnsi="Times New Roman" w:cs="Times New Roman"/>
          <w:b/>
          <w:i/>
          <w:color w:val="auto"/>
          <w:sz w:val="24"/>
          <w:szCs w:val="24"/>
          <w:u w:val="single"/>
        </w:rPr>
        <w:t>Wypełnić jeżeli dotyczy</w:t>
      </w:r>
    </w:p>
    <w:p w:rsidR="00F34C09" w:rsidRPr="00264D23" w:rsidRDefault="00F34C09" w:rsidP="00F34C09">
      <w:pPr>
        <w:pStyle w:val="Style21"/>
        <w:widowControl/>
        <w:spacing w:before="10" w:line="254" w:lineRule="exact"/>
        <w:rPr>
          <w:rStyle w:val="FontStyle44"/>
          <w:color w:val="auto"/>
        </w:rPr>
      </w:pPr>
    </w:p>
    <w:tbl>
      <w:tblPr>
        <w:tblpPr w:leftFromText="141" w:rightFromText="141" w:vertAnchor="text" w:horzAnchor="page" w:tblpX="2137" w:tblpY="3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F34C09" w:rsidRPr="00264D23" w:rsidTr="00294C1E">
        <w:trPr>
          <w:trHeight w:val="283"/>
        </w:trPr>
        <w:tc>
          <w:tcPr>
            <w:tcW w:w="1526" w:type="dxa"/>
            <w:shd w:val="clear" w:color="auto" w:fill="auto"/>
            <w:vAlign w:val="center"/>
          </w:tcPr>
          <w:p w:rsidR="00F34C09" w:rsidRPr="00264D23" w:rsidRDefault="00F34C09" w:rsidP="00294C1E">
            <w:pPr>
              <w:widowControl w:val="0"/>
              <w:spacing w:line="276" w:lineRule="auto"/>
              <w:jc w:val="center"/>
              <w:rPr>
                <w:rFonts w:eastAsia="Calibri"/>
                <w:sz w:val="24"/>
                <w:szCs w:val="24"/>
              </w:rPr>
            </w:pPr>
          </w:p>
        </w:tc>
      </w:tr>
    </w:tbl>
    <w:p w:rsidR="00F34C09" w:rsidRPr="00264D23" w:rsidRDefault="00F34C09" w:rsidP="00F34C09">
      <w:pPr>
        <w:pStyle w:val="Style21"/>
        <w:widowControl/>
        <w:spacing w:before="10" w:line="276" w:lineRule="auto"/>
        <w:rPr>
          <w:rStyle w:val="FontStyle45"/>
          <w:rFonts w:ascii="Times New Roman" w:hAnsi="Times New Roman" w:cs="Times New Roman"/>
          <w:color w:val="auto"/>
          <w:sz w:val="24"/>
          <w:szCs w:val="24"/>
        </w:rPr>
      </w:pPr>
      <w:r w:rsidRPr="00264D23">
        <w:rPr>
          <w:rStyle w:val="FontStyle44"/>
          <w:rFonts w:ascii="Times New Roman" w:hAnsi="Times New Roman" w:cs="Times New Roman"/>
          <w:color w:val="auto"/>
          <w:sz w:val="24"/>
          <w:szCs w:val="24"/>
        </w:rPr>
        <w:t>O</w:t>
      </w:r>
      <w:r w:rsidRPr="00264D23">
        <w:rPr>
          <w:rStyle w:val="FontStyle41"/>
          <w:rFonts w:ascii="Times New Roman" w:hAnsi="Times New Roman" w:cs="Times New Roman"/>
          <w:color w:val="auto"/>
          <w:sz w:val="24"/>
          <w:szCs w:val="24"/>
        </w:rPr>
        <w:t>ś</w:t>
      </w:r>
      <w:r w:rsidRPr="00264D23">
        <w:rPr>
          <w:rStyle w:val="FontStyle44"/>
          <w:rFonts w:ascii="Times New Roman" w:hAnsi="Times New Roman" w:cs="Times New Roman"/>
          <w:color w:val="auto"/>
          <w:sz w:val="24"/>
          <w:szCs w:val="24"/>
        </w:rPr>
        <w:t xml:space="preserve">wiadczam, </w:t>
      </w:r>
      <w:r w:rsidRPr="00264D23">
        <w:rPr>
          <w:rStyle w:val="FontStyle41"/>
          <w:rFonts w:ascii="Times New Roman" w:hAnsi="Times New Roman" w:cs="Times New Roman"/>
          <w:color w:val="auto"/>
          <w:sz w:val="24"/>
          <w:szCs w:val="24"/>
        </w:rPr>
        <w:t>ż</w:t>
      </w:r>
      <w:r w:rsidRPr="00264D23">
        <w:rPr>
          <w:rStyle w:val="FontStyle44"/>
          <w:rFonts w:ascii="Times New Roman" w:hAnsi="Times New Roman" w:cs="Times New Roman"/>
          <w:color w:val="auto"/>
          <w:sz w:val="24"/>
          <w:szCs w:val="24"/>
        </w:rPr>
        <w:t>e zachodz</w:t>
      </w:r>
      <w:r w:rsidRPr="00264D23">
        <w:rPr>
          <w:rStyle w:val="FontStyle41"/>
          <w:rFonts w:ascii="Times New Roman" w:hAnsi="Times New Roman" w:cs="Times New Roman"/>
          <w:color w:val="auto"/>
          <w:sz w:val="24"/>
          <w:szCs w:val="24"/>
        </w:rPr>
        <w:t xml:space="preserve">ą </w:t>
      </w:r>
      <w:r w:rsidRPr="00264D23">
        <w:rPr>
          <w:rStyle w:val="FontStyle44"/>
          <w:rFonts w:ascii="Times New Roman" w:hAnsi="Times New Roman" w:cs="Times New Roman"/>
          <w:color w:val="auto"/>
          <w:sz w:val="24"/>
          <w:szCs w:val="24"/>
        </w:rPr>
        <w:t>w stosunku do mnie podstawy wykluczenia z post</w:t>
      </w:r>
      <w:r w:rsidRPr="00264D23">
        <w:rPr>
          <w:rStyle w:val="FontStyle41"/>
          <w:rFonts w:ascii="Times New Roman" w:hAnsi="Times New Roman" w:cs="Times New Roman"/>
          <w:color w:val="auto"/>
          <w:sz w:val="24"/>
          <w:szCs w:val="24"/>
        </w:rPr>
        <w:t>ę</w:t>
      </w:r>
      <w:r w:rsidRPr="00264D23">
        <w:rPr>
          <w:rStyle w:val="FontStyle44"/>
          <w:rFonts w:ascii="Times New Roman" w:hAnsi="Times New Roman" w:cs="Times New Roman"/>
          <w:color w:val="auto"/>
          <w:sz w:val="24"/>
          <w:szCs w:val="24"/>
        </w:rPr>
        <w:t xml:space="preserve">powania na podstawie    art.                             </w:t>
      </w:r>
      <w:r w:rsidRPr="00B424B7">
        <w:rPr>
          <w:i/>
          <w:color w:val="FF0000"/>
        </w:rPr>
        <w:t>**</w:t>
      </w:r>
      <w:r w:rsidRPr="00264D23">
        <w:rPr>
          <w:i/>
        </w:rPr>
        <w:t xml:space="preserve"> </w:t>
      </w:r>
      <w:r w:rsidRPr="00264D23">
        <w:rPr>
          <w:rStyle w:val="FontStyle44"/>
          <w:rFonts w:ascii="Times New Roman" w:hAnsi="Times New Roman" w:cs="Times New Roman"/>
          <w:color w:val="auto"/>
          <w:sz w:val="24"/>
          <w:szCs w:val="24"/>
        </w:rPr>
        <w:t xml:space="preserve">Ustawy </w:t>
      </w:r>
      <w:r w:rsidRPr="00264D23">
        <w:rPr>
          <w:rStyle w:val="FontStyle45"/>
          <w:rFonts w:ascii="Times New Roman" w:hAnsi="Times New Roman" w:cs="Times New Roman"/>
          <w:color w:val="auto"/>
          <w:sz w:val="24"/>
          <w:szCs w:val="24"/>
        </w:rPr>
        <w:t xml:space="preserve">(podać mającą zastosowanie podstawę wykluczenia </w:t>
      </w:r>
    </w:p>
    <w:p w:rsidR="00F34C09" w:rsidRPr="00264D23" w:rsidRDefault="00F34C09" w:rsidP="00F34C09">
      <w:pPr>
        <w:pStyle w:val="Style21"/>
        <w:widowControl/>
        <w:spacing w:before="10" w:line="276" w:lineRule="auto"/>
        <w:rPr>
          <w:rStyle w:val="FontStyle45"/>
          <w:rFonts w:ascii="Times New Roman" w:hAnsi="Times New Roman" w:cs="Times New Roman"/>
          <w:color w:val="auto"/>
          <w:sz w:val="24"/>
          <w:szCs w:val="24"/>
        </w:rPr>
      </w:pPr>
    </w:p>
    <w:p w:rsidR="00F34C09" w:rsidRPr="00264D23" w:rsidRDefault="00F34C09" w:rsidP="00F34C09">
      <w:pPr>
        <w:pStyle w:val="Style21"/>
        <w:widowControl/>
        <w:spacing w:before="10" w:line="276" w:lineRule="auto"/>
        <w:rPr>
          <w:rStyle w:val="FontStyle44"/>
          <w:rFonts w:ascii="Times New Roman" w:hAnsi="Times New Roman" w:cs="Times New Roman"/>
          <w:color w:val="auto"/>
          <w:sz w:val="24"/>
          <w:szCs w:val="24"/>
        </w:rPr>
      </w:pPr>
      <w:r w:rsidRPr="00264D23">
        <w:rPr>
          <w:rStyle w:val="FontStyle45"/>
          <w:rFonts w:ascii="Times New Roman" w:hAnsi="Times New Roman" w:cs="Times New Roman"/>
          <w:color w:val="auto"/>
          <w:sz w:val="24"/>
          <w:szCs w:val="24"/>
        </w:rPr>
        <w:t>spośród</w:t>
      </w:r>
      <w:r w:rsidRPr="00264D23">
        <w:rPr>
          <w:rStyle w:val="FontStyle45"/>
          <w:rFonts w:ascii="Times New Roman" w:hAnsi="Times New Roman" w:cs="Times New Roman"/>
          <w:i w:val="0"/>
          <w:iCs w:val="0"/>
          <w:color w:val="auto"/>
          <w:sz w:val="24"/>
          <w:szCs w:val="24"/>
        </w:rPr>
        <w:t xml:space="preserve"> </w:t>
      </w:r>
      <w:r w:rsidRPr="00264D23">
        <w:rPr>
          <w:rStyle w:val="FontStyle45"/>
          <w:rFonts w:ascii="Times New Roman" w:hAnsi="Times New Roman" w:cs="Times New Roman"/>
          <w:color w:val="auto"/>
          <w:sz w:val="24"/>
          <w:szCs w:val="24"/>
        </w:rPr>
        <w:t xml:space="preserve">wymienionych w art. 108 ust. 1 pkt 1, 2 i </w:t>
      </w:r>
      <w:r w:rsidRPr="00264D23">
        <w:rPr>
          <w:rStyle w:val="FontStyle45"/>
          <w:rFonts w:ascii="Times New Roman" w:hAnsi="Times New Roman" w:cs="Times New Roman"/>
          <w:i w:val="0"/>
          <w:color w:val="auto"/>
          <w:sz w:val="24"/>
          <w:szCs w:val="24"/>
        </w:rPr>
        <w:t xml:space="preserve">5 lub  </w:t>
      </w:r>
      <w:r w:rsidRPr="00264D23">
        <w:rPr>
          <w:rStyle w:val="FontStyle44"/>
          <w:rFonts w:ascii="Times New Roman" w:hAnsi="Times New Roman" w:cs="Times New Roman"/>
          <w:i/>
          <w:color w:val="auto"/>
          <w:sz w:val="24"/>
          <w:szCs w:val="24"/>
        </w:rPr>
        <w:t>art. 109 ust. 1 pkt 4, 5 i 7 Ustawy</w:t>
      </w:r>
      <w:r w:rsidRPr="00264D23">
        <w:rPr>
          <w:rStyle w:val="FontStyle45"/>
          <w:rFonts w:ascii="Times New Roman" w:hAnsi="Times New Roman" w:cs="Times New Roman"/>
          <w:color w:val="auto"/>
          <w:sz w:val="24"/>
          <w:szCs w:val="24"/>
        </w:rPr>
        <w:t xml:space="preserve">). </w:t>
      </w:r>
      <w:r w:rsidRPr="00264D23">
        <w:rPr>
          <w:rStyle w:val="FontStyle44"/>
          <w:rFonts w:ascii="Times New Roman" w:hAnsi="Times New Roman" w:cs="Times New Roman"/>
          <w:color w:val="auto"/>
          <w:sz w:val="24"/>
          <w:szCs w:val="24"/>
        </w:rPr>
        <w:t>Jednocze</w:t>
      </w:r>
      <w:r w:rsidRPr="00264D23">
        <w:rPr>
          <w:rStyle w:val="FontStyle41"/>
          <w:rFonts w:ascii="Times New Roman" w:hAnsi="Times New Roman" w:cs="Times New Roman"/>
          <w:color w:val="auto"/>
          <w:sz w:val="24"/>
          <w:szCs w:val="24"/>
        </w:rPr>
        <w:t>ś</w:t>
      </w:r>
      <w:r w:rsidRPr="00264D23">
        <w:rPr>
          <w:rStyle w:val="FontStyle44"/>
          <w:rFonts w:ascii="Times New Roman" w:hAnsi="Times New Roman" w:cs="Times New Roman"/>
          <w:color w:val="auto"/>
          <w:sz w:val="24"/>
          <w:szCs w:val="24"/>
        </w:rPr>
        <w:t>nie o</w:t>
      </w:r>
      <w:r w:rsidRPr="00264D23">
        <w:rPr>
          <w:rStyle w:val="FontStyle41"/>
          <w:rFonts w:ascii="Times New Roman" w:hAnsi="Times New Roman" w:cs="Times New Roman"/>
          <w:color w:val="auto"/>
          <w:sz w:val="24"/>
          <w:szCs w:val="24"/>
        </w:rPr>
        <w:t>ś</w:t>
      </w:r>
      <w:r w:rsidRPr="00264D23">
        <w:rPr>
          <w:rStyle w:val="FontStyle44"/>
          <w:rFonts w:ascii="Times New Roman" w:hAnsi="Times New Roman" w:cs="Times New Roman"/>
          <w:color w:val="auto"/>
          <w:sz w:val="24"/>
          <w:szCs w:val="24"/>
        </w:rPr>
        <w:t xml:space="preserve">wiadczam, </w:t>
      </w:r>
      <w:r w:rsidRPr="00264D23">
        <w:rPr>
          <w:rStyle w:val="FontStyle41"/>
          <w:rFonts w:ascii="Times New Roman" w:hAnsi="Times New Roman" w:cs="Times New Roman"/>
          <w:color w:val="auto"/>
          <w:sz w:val="24"/>
          <w:szCs w:val="24"/>
        </w:rPr>
        <w:t>ż</w:t>
      </w:r>
      <w:r w:rsidRPr="00264D23">
        <w:rPr>
          <w:rStyle w:val="FontStyle44"/>
          <w:rFonts w:ascii="Times New Roman" w:hAnsi="Times New Roman" w:cs="Times New Roman"/>
          <w:color w:val="auto"/>
          <w:sz w:val="24"/>
          <w:szCs w:val="24"/>
        </w:rPr>
        <w:t>e w zwi</w:t>
      </w:r>
      <w:r w:rsidRPr="00264D23">
        <w:rPr>
          <w:rStyle w:val="FontStyle41"/>
          <w:rFonts w:ascii="Times New Roman" w:hAnsi="Times New Roman" w:cs="Times New Roman"/>
          <w:color w:val="auto"/>
          <w:sz w:val="24"/>
          <w:szCs w:val="24"/>
        </w:rPr>
        <w:t>ą</w:t>
      </w:r>
      <w:r w:rsidRPr="00264D23">
        <w:rPr>
          <w:rStyle w:val="FontStyle44"/>
          <w:rFonts w:ascii="Times New Roman" w:hAnsi="Times New Roman" w:cs="Times New Roman"/>
          <w:color w:val="auto"/>
          <w:sz w:val="24"/>
          <w:szCs w:val="24"/>
        </w:rPr>
        <w:t>zku z ww. okoliczno</w:t>
      </w:r>
      <w:r w:rsidRPr="00264D23">
        <w:rPr>
          <w:rStyle w:val="FontStyle41"/>
          <w:rFonts w:ascii="Times New Roman" w:hAnsi="Times New Roman" w:cs="Times New Roman"/>
          <w:color w:val="auto"/>
          <w:sz w:val="24"/>
          <w:szCs w:val="24"/>
        </w:rPr>
        <w:t>ś</w:t>
      </w:r>
      <w:r w:rsidRPr="00264D23">
        <w:rPr>
          <w:rStyle w:val="FontStyle44"/>
          <w:rFonts w:ascii="Times New Roman" w:hAnsi="Times New Roman" w:cs="Times New Roman"/>
          <w:color w:val="auto"/>
          <w:sz w:val="24"/>
          <w:szCs w:val="24"/>
        </w:rPr>
        <w:t>ci</w:t>
      </w:r>
      <w:r w:rsidRPr="00264D23">
        <w:rPr>
          <w:rStyle w:val="FontStyle41"/>
          <w:rFonts w:ascii="Times New Roman" w:hAnsi="Times New Roman" w:cs="Times New Roman"/>
          <w:color w:val="auto"/>
          <w:sz w:val="24"/>
          <w:szCs w:val="24"/>
        </w:rPr>
        <w:t xml:space="preserve">ą, </w:t>
      </w:r>
      <w:r w:rsidRPr="00264D23">
        <w:rPr>
          <w:rStyle w:val="FontStyle44"/>
          <w:rFonts w:ascii="Times New Roman" w:hAnsi="Times New Roman" w:cs="Times New Roman"/>
          <w:color w:val="auto"/>
          <w:sz w:val="24"/>
          <w:szCs w:val="24"/>
        </w:rPr>
        <w:t>na podstawie art. 110 ust. 2 Ustawy  podj</w:t>
      </w:r>
      <w:r w:rsidRPr="00264D23">
        <w:rPr>
          <w:rStyle w:val="FontStyle41"/>
          <w:rFonts w:ascii="Times New Roman" w:hAnsi="Times New Roman" w:cs="Times New Roman"/>
          <w:color w:val="auto"/>
          <w:sz w:val="24"/>
          <w:szCs w:val="24"/>
        </w:rPr>
        <w:t>ął</w:t>
      </w:r>
      <w:r w:rsidRPr="00264D23">
        <w:rPr>
          <w:rStyle w:val="FontStyle44"/>
          <w:rFonts w:ascii="Times New Roman" w:hAnsi="Times New Roman" w:cs="Times New Roman"/>
          <w:color w:val="auto"/>
          <w:sz w:val="24"/>
          <w:szCs w:val="24"/>
        </w:rPr>
        <w:t>em nast</w:t>
      </w:r>
      <w:r w:rsidRPr="00264D23">
        <w:rPr>
          <w:rStyle w:val="FontStyle41"/>
          <w:rFonts w:ascii="Times New Roman" w:hAnsi="Times New Roman" w:cs="Times New Roman"/>
          <w:color w:val="auto"/>
          <w:sz w:val="24"/>
          <w:szCs w:val="24"/>
        </w:rPr>
        <w:t>ę</w:t>
      </w:r>
      <w:r w:rsidRPr="00264D23">
        <w:rPr>
          <w:rStyle w:val="FontStyle44"/>
          <w:rFonts w:ascii="Times New Roman" w:hAnsi="Times New Roman" w:cs="Times New Roman"/>
          <w:color w:val="auto"/>
          <w:sz w:val="24"/>
          <w:szCs w:val="24"/>
        </w:rPr>
        <w:t>puj</w:t>
      </w:r>
      <w:r w:rsidRPr="00264D23">
        <w:rPr>
          <w:rStyle w:val="FontStyle41"/>
          <w:rFonts w:ascii="Times New Roman" w:hAnsi="Times New Roman" w:cs="Times New Roman"/>
          <w:color w:val="auto"/>
          <w:sz w:val="24"/>
          <w:szCs w:val="24"/>
        </w:rPr>
        <w:t>ą</w:t>
      </w:r>
      <w:r w:rsidRPr="00264D23">
        <w:rPr>
          <w:rStyle w:val="FontStyle44"/>
          <w:rFonts w:ascii="Times New Roman" w:hAnsi="Times New Roman" w:cs="Times New Roman"/>
          <w:color w:val="auto"/>
          <w:sz w:val="24"/>
          <w:szCs w:val="24"/>
        </w:rPr>
        <w:t xml:space="preserve">ce </w:t>
      </w:r>
      <w:r w:rsidRPr="00264D23">
        <w:rPr>
          <w:rStyle w:val="FontStyle41"/>
          <w:rFonts w:ascii="Times New Roman" w:hAnsi="Times New Roman" w:cs="Times New Roman"/>
          <w:color w:val="auto"/>
          <w:sz w:val="24"/>
          <w:szCs w:val="24"/>
        </w:rPr>
        <w:t>ś</w:t>
      </w:r>
      <w:r w:rsidRPr="00264D23">
        <w:rPr>
          <w:rStyle w:val="FontStyle44"/>
          <w:rFonts w:ascii="Times New Roman" w:hAnsi="Times New Roman" w:cs="Times New Roman"/>
          <w:color w:val="auto"/>
          <w:sz w:val="24"/>
          <w:szCs w:val="24"/>
        </w:rPr>
        <w:t>rodki naprawcze</w:t>
      </w:r>
      <w:r w:rsidRPr="00264D23">
        <w:rPr>
          <w:i/>
        </w:rPr>
        <w:t>:</w:t>
      </w:r>
      <w:r w:rsidRPr="00B424B7">
        <w:rPr>
          <w:i/>
          <w:color w:val="FF0000"/>
        </w:rPr>
        <w:t xml:space="preserve"> **</w:t>
      </w:r>
    </w:p>
    <w:p w:rsidR="00F34C09" w:rsidRPr="00264D23" w:rsidRDefault="00F34C09" w:rsidP="00F34C09">
      <w:pPr>
        <w:pStyle w:val="Style21"/>
        <w:widowControl/>
        <w:spacing w:before="10" w:line="276" w:lineRule="auto"/>
        <w:rPr>
          <w:rStyle w:val="FontStyle44"/>
          <w:rFonts w:ascii="Times New Roman" w:hAnsi="Times New Roman" w:cs="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F34C09" w:rsidRPr="00264D23" w:rsidTr="00294C1E">
        <w:trPr>
          <w:trHeight w:val="405"/>
        </w:trPr>
        <w:tc>
          <w:tcPr>
            <w:tcW w:w="9891" w:type="dxa"/>
            <w:shd w:val="clear" w:color="auto" w:fill="auto"/>
          </w:tcPr>
          <w:p w:rsidR="00F34C09" w:rsidRPr="00264D23" w:rsidRDefault="00F34C09" w:rsidP="00294C1E">
            <w:pPr>
              <w:pStyle w:val="Style21"/>
              <w:widowControl/>
              <w:spacing w:before="10" w:line="276" w:lineRule="auto"/>
              <w:rPr>
                <w:rStyle w:val="FontStyle44"/>
                <w:rFonts w:ascii="Times New Roman" w:hAnsi="Times New Roman" w:cs="Times New Roman"/>
                <w:color w:val="auto"/>
                <w:sz w:val="24"/>
                <w:szCs w:val="24"/>
              </w:rPr>
            </w:pPr>
          </w:p>
        </w:tc>
      </w:tr>
    </w:tbl>
    <w:p w:rsidR="00F34C09" w:rsidRPr="00264D23" w:rsidRDefault="00F34C09" w:rsidP="00F34C09">
      <w:pPr>
        <w:pStyle w:val="Style21"/>
        <w:widowControl/>
        <w:spacing w:before="10" w:line="276" w:lineRule="auto"/>
        <w:rPr>
          <w:rStyle w:val="FontStyle44"/>
          <w:rFonts w:ascii="Times New Roman" w:hAnsi="Times New Roman" w:cs="Times New Roman"/>
          <w:color w:val="auto"/>
          <w:sz w:val="24"/>
          <w:szCs w:val="24"/>
        </w:rPr>
      </w:pPr>
    </w:p>
    <w:p w:rsidR="00FC3BD9" w:rsidRPr="00DD44B0" w:rsidRDefault="00FC3BD9" w:rsidP="00254A54">
      <w:pPr>
        <w:numPr>
          <w:ilvl w:val="0"/>
          <w:numId w:val="48"/>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 zakresie </w:t>
      </w:r>
      <w:r w:rsidRPr="00DD44B0">
        <w:rPr>
          <w:i/>
          <w:iCs/>
          <w:sz w:val="24"/>
          <w:szCs w:val="24"/>
        </w:rPr>
        <w:lastRenderedPageBreak/>
        <w:t xml:space="preserve">przeciwdziałania wspieraniu agresji na Ukrainę oraz służących ochronie bezpieczeństwa </w:t>
      </w:r>
      <w:r w:rsidRPr="007905BF">
        <w:rPr>
          <w:i/>
          <w:iCs/>
          <w:sz w:val="24"/>
          <w:szCs w:val="24"/>
        </w:rPr>
        <w:t>narodowego (Dz. U. z 202</w:t>
      </w:r>
      <w:r w:rsidR="00B05096" w:rsidRPr="007905BF">
        <w:rPr>
          <w:i/>
          <w:iCs/>
          <w:sz w:val="24"/>
          <w:szCs w:val="24"/>
        </w:rPr>
        <w:t>5 r. poz. 514</w:t>
      </w:r>
      <w:r w:rsidRPr="007905BF">
        <w:rPr>
          <w:i/>
          <w:iCs/>
          <w:sz w:val="24"/>
          <w:szCs w:val="24"/>
        </w:rPr>
        <w:t>)</w:t>
      </w:r>
      <w:r w:rsidRPr="007905BF">
        <w:rPr>
          <w:rStyle w:val="Odwoanieprzypisudolnego"/>
          <w:i/>
          <w:iCs/>
          <w:sz w:val="24"/>
          <w:szCs w:val="24"/>
        </w:rPr>
        <w:footnoteReference w:id="2"/>
      </w:r>
      <w:r w:rsidRPr="007905BF">
        <w:rPr>
          <w:i/>
          <w:iCs/>
          <w:sz w:val="24"/>
          <w:szCs w:val="24"/>
        </w:rPr>
        <w:t>.</w:t>
      </w:r>
      <w:r w:rsidRPr="00DD44B0">
        <w:rPr>
          <w:sz w:val="24"/>
          <w:szCs w:val="24"/>
        </w:rPr>
        <w:t xml:space="preserve"> </w:t>
      </w:r>
    </w:p>
    <w:p w:rsidR="00F34C09" w:rsidRPr="000B530C" w:rsidRDefault="00F34C09" w:rsidP="00F34C09">
      <w:pPr>
        <w:pStyle w:val="Style21"/>
        <w:widowControl/>
        <w:spacing w:before="10" w:line="276" w:lineRule="auto"/>
        <w:rPr>
          <w:rStyle w:val="FontStyle44"/>
          <w:rFonts w:ascii="Times New Roman" w:hAnsi="Times New Roman" w:cs="Times New Roman"/>
          <w:color w:val="auto"/>
          <w:sz w:val="24"/>
          <w:szCs w:val="24"/>
        </w:rPr>
      </w:pPr>
    </w:p>
    <w:p w:rsidR="00F34C09" w:rsidRPr="00916710" w:rsidRDefault="00F34C09" w:rsidP="00254A54">
      <w:pPr>
        <w:numPr>
          <w:ilvl w:val="0"/>
          <w:numId w:val="48"/>
        </w:numPr>
        <w:spacing w:line="276" w:lineRule="auto"/>
        <w:ind w:left="425" w:hanging="357"/>
        <w:jc w:val="both"/>
        <w:rPr>
          <w:rStyle w:val="FontStyle40"/>
          <w:rFonts w:ascii="Times New Roman" w:hAnsi="Times New Roman" w:cs="Times New Roman"/>
          <w:color w:val="auto"/>
          <w:sz w:val="24"/>
          <w:szCs w:val="24"/>
        </w:rPr>
      </w:pPr>
      <w:r w:rsidRPr="00FC3BD9">
        <w:rPr>
          <w:b/>
          <w:sz w:val="24"/>
          <w:szCs w:val="24"/>
        </w:rPr>
        <w:t>OŚWIADCZENIE</w:t>
      </w:r>
      <w:r w:rsidRPr="00FC3BD9">
        <w:rPr>
          <w:rStyle w:val="FontStyle40"/>
          <w:rFonts w:ascii="Times New Roman" w:hAnsi="Times New Roman" w:cs="Times New Roman"/>
          <w:b w:val="0"/>
          <w:color w:val="auto"/>
          <w:sz w:val="24"/>
          <w:szCs w:val="24"/>
        </w:rPr>
        <w:t xml:space="preserve"> </w:t>
      </w:r>
      <w:r w:rsidRPr="00FC3BD9">
        <w:rPr>
          <w:rStyle w:val="FontStyle40"/>
          <w:rFonts w:ascii="Times New Roman" w:hAnsi="Times New Roman" w:cs="Times New Roman"/>
          <w:color w:val="auto"/>
          <w:sz w:val="24"/>
          <w:szCs w:val="24"/>
        </w:rPr>
        <w:t>DOTYCZĄCE</w:t>
      </w:r>
      <w:r w:rsidRPr="00916710">
        <w:rPr>
          <w:rStyle w:val="FontStyle40"/>
          <w:rFonts w:ascii="Times New Roman" w:hAnsi="Times New Roman" w:cs="Times New Roman"/>
          <w:color w:val="auto"/>
          <w:sz w:val="24"/>
          <w:szCs w:val="24"/>
        </w:rPr>
        <w:t xml:space="preserve"> PODANYCH INFORMACJI:</w:t>
      </w:r>
    </w:p>
    <w:p w:rsidR="00F34C09" w:rsidRPr="00B424B7" w:rsidRDefault="00F34C09" w:rsidP="00F34C09">
      <w:pPr>
        <w:pStyle w:val="Style21"/>
        <w:widowControl/>
        <w:spacing w:line="276" w:lineRule="auto"/>
        <w:ind w:right="10"/>
        <w:rPr>
          <w:rFonts w:ascii="Times New Roman" w:hAnsi="Times New Roman"/>
          <w:color w:val="00B050"/>
        </w:rPr>
      </w:pPr>
    </w:p>
    <w:p w:rsidR="00F34C09" w:rsidRPr="000B530C" w:rsidRDefault="00F34C09" w:rsidP="00F34C09">
      <w:pPr>
        <w:pStyle w:val="Style21"/>
        <w:widowControl/>
        <w:spacing w:before="10" w:line="276" w:lineRule="auto"/>
        <w:ind w:left="567" w:right="10"/>
        <w:rPr>
          <w:rFonts w:ascii="Times New Roman" w:hAnsi="Times New Roman"/>
        </w:rPr>
      </w:pPr>
      <w:r w:rsidRPr="000B530C">
        <w:rPr>
          <w:rStyle w:val="FontStyle44"/>
          <w:rFonts w:ascii="Times New Roman" w:hAnsi="Times New Roman" w:cs="Times New Roman"/>
          <w:color w:val="auto"/>
          <w:sz w:val="24"/>
          <w:szCs w:val="24"/>
        </w:rPr>
        <w:t xml:space="preserve">Oświadczam, że wszystkie informacje podane w powyższych oświadczeniach są aktualne </w:t>
      </w:r>
      <w:r w:rsidRPr="000B530C">
        <w:rPr>
          <w:rStyle w:val="FontStyle44"/>
          <w:rFonts w:ascii="Times New Roman" w:hAnsi="Times New Roman" w:cs="Times New Roman"/>
          <w:color w:val="auto"/>
          <w:sz w:val="24"/>
          <w:szCs w:val="24"/>
        </w:rPr>
        <w:br/>
        <w:t>i zgodne z prawdą oraz zostały przedstawione z pełną świadomością konsekwencji wprowa</w:t>
      </w:r>
      <w:r w:rsidRPr="000B530C">
        <w:rPr>
          <w:rStyle w:val="FontStyle44"/>
          <w:rFonts w:ascii="Times New Roman" w:hAnsi="Times New Roman" w:cs="Times New Roman"/>
          <w:color w:val="auto"/>
          <w:sz w:val="24"/>
          <w:szCs w:val="24"/>
        </w:rPr>
        <w:softHyphen/>
        <w:t>dzenia Zamawiającego w błąd przy przedstawianiu informacji.</w:t>
      </w:r>
    </w:p>
    <w:p w:rsidR="00F34C09" w:rsidRPr="000B530C" w:rsidRDefault="00F34C09" w:rsidP="00F34C09">
      <w:pPr>
        <w:pStyle w:val="Style10"/>
        <w:widowControl/>
        <w:rPr>
          <w:sz w:val="20"/>
          <w:szCs w:val="20"/>
        </w:rPr>
      </w:pPr>
    </w:p>
    <w:p w:rsidR="00F34C09" w:rsidRPr="00B17DB5" w:rsidRDefault="00F34C09" w:rsidP="00254A54">
      <w:pPr>
        <w:numPr>
          <w:ilvl w:val="0"/>
          <w:numId w:val="48"/>
        </w:numPr>
        <w:spacing w:line="276" w:lineRule="auto"/>
        <w:ind w:left="425" w:hanging="357"/>
        <w:jc w:val="both"/>
      </w:pPr>
      <w:r w:rsidRPr="00FC3BD9">
        <w:rPr>
          <w:b/>
          <w:sz w:val="24"/>
          <w:szCs w:val="24"/>
        </w:rPr>
        <w:t>INFORMACJA</w:t>
      </w:r>
      <w:r w:rsidRPr="00B17DB5">
        <w:rPr>
          <w:b/>
          <w:bCs/>
          <w:sz w:val="24"/>
          <w:szCs w:val="24"/>
        </w:rPr>
        <w:t xml:space="preserve"> O DOSTĘPNOŚCI OŚWIADCZEŃ LUB DOKUMENTÓW DOTYCZĄCYCH BRAKU</w:t>
      </w:r>
      <w:r w:rsidRPr="00B17DB5">
        <w:rPr>
          <w:b/>
          <w:spacing w:val="20"/>
          <w:sz w:val="24"/>
          <w:szCs w:val="24"/>
        </w:rPr>
        <w:t xml:space="preserve"> PODSTAW DO WYKLUCZENIA ORAZ POTWIERDZENIA, ŻE OSOBA DZIAŁAJĄCA W IMIENIU WYKONAWCY JEST UMOCOWANA DO JEGO REPREZENTOWANIA</w:t>
      </w:r>
    </w:p>
    <w:p w:rsidR="00F34C09" w:rsidRPr="00B17DB5" w:rsidRDefault="00F34C09" w:rsidP="00F34C09">
      <w:pPr>
        <w:shd w:val="clear" w:color="auto" w:fill="FFFFFF"/>
        <w:autoSpaceDE w:val="0"/>
        <w:autoSpaceDN w:val="0"/>
        <w:adjustRightInd w:val="0"/>
        <w:jc w:val="both"/>
      </w:pPr>
    </w:p>
    <w:p w:rsidR="00DB1562" w:rsidRPr="00A527E8" w:rsidRDefault="00F34C09" w:rsidP="009435F5">
      <w:pPr>
        <w:autoSpaceDE w:val="0"/>
        <w:autoSpaceDN w:val="0"/>
        <w:adjustRightInd w:val="0"/>
        <w:ind w:left="426"/>
        <w:jc w:val="both"/>
        <w:rPr>
          <w:rFonts w:eastAsia="Calibri"/>
          <w:bCs/>
          <w:sz w:val="24"/>
          <w:szCs w:val="24"/>
          <w:shd w:val="clear" w:color="auto" w:fill="FEFEFE"/>
        </w:rPr>
      </w:pPr>
      <w:r w:rsidRPr="000B530C">
        <w:rPr>
          <w:sz w:val="24"/>
          <w:szCs w:val="24"/>
        </w:rPr>
        <w:t>Składając ofertę w postępowaniu, prowadzonym w trybie podstawowym bez przeprowadzania negocjacji, przez Dowództwo 1. Brygady Logistycznej w Bydgoszczy, pn.</w:t>
      </w:r>
      <w:r w:rsidRPr="000B530C">
        <w:rPr>
          <w:rStyle w:val="Hipercze"/>
          <w:rFonts w:eastAsia="Calibri"/>
          <w:bCs/>
          <w:color w:val="auto"/>
          <w:sz w:val="24"/>
          <w:szCs w:val="24"/>
          <w:u w:val="none"/>
          <w:shd w:val="clear" w:color="auto" w:fill="FEFEFE"/>
        </w:rPr>
        <w:t xml:space="preserve"> </w:t>
      </w:r>
      <w:r w:rsidR="009435F5" w:rsidRPr="00A527E8">
        <w:rPr>
          <w:i/>
          <w:sz w:val="24"/>
          <w:szCs w:val="24"/>
        </w:rPr>
        <w:t>Dostawa tuszy, tonerów do drukarek atramentowych, laserowych, faksów i urządzeń wielofunkcyjnych</w:t>
      </w:r>
      <w:r w:rsidR="009435F5" w:rsidRPr="00A527E8">
        <w:rPr>
          <w:rFonts w:eastAsia="Calibri"/>
          <w:bCs/>
          <w:sz w:val="24"/>
          <w:szCs w:val="24"/>
          <w:shd w:val="clear" w:color="auto" w:fill="FEFEFE"/>
        </w:rPr>
        <w:t xml:space="preserve"> </w:t>
      </w:r>
      <w:r w:rsidRPr="00A527E8">
        <w:rPr>
          <w:sz w:val="24"/>
          <w:szCs w:val="24"/>
        </w:rPr>
        <w:t>0</w:t>
      </w:r>
      <w:r w:rsidR="00FC3BD9" w:rsidRPr="00A527E8">
        <w:rPr>
          <w:sz w:val="24"/>
          <w:szCs w:val="24"/>
        </w:rPr>
        <w:t>1</w:t>
      </w:r>
      <w:r w:rsidRPr="00A527E8">
        <w:rPr>
          <w:sz w:val="24"/>
          <w:szCs w:val="24"/>
        </w:rPr>
        <w:t>/Łącz/D/2</w:t>
      </w:r>
      <w:r w:rsidR="00FC3BD9" w:rsidRPr="00A527E8">
        <w:rPr>
          <w:sz w:val="24"/>
          <w:szCs w:val="24"/>
        </w:rPr>
        <w:t>5</w:t>
      </w:r>
      <w:r w:rsidR="009435F5" w:rsidRPr="00A527E8">
        <w:rPr>
          <w:sz w:val="24"/>
          <w:szCs w:val="24"/>
        </w:rPr>
        <w:t>.</w:t>
      </w:r>
      <w:r w:rsidRPr="00A527E8">
        <w:rPr>
          <w:rFonts w:eastAsia="Calibri"/>
          <w:bCs/>
          <w:i/>
          <w:sz w:val="24"/>
          <w:szCs w:val="24"/>
          <w:shd w:val="clear" w:color="auto" w:fill="FEFEFE"/>
        </w:rPr>
        <w:t xml:space="preserve"> </w:t>
      </w:r>
    </w:p>
    <w:p w:rsidR="00F34C09" w:rsidRPr="000B530C" w:rsidRDefault="00F34C09" w:rsidP="00F34C09">
      <w:pPr>
        <w:autoSpaceDE w:val="0"/>
        <w:autoSpaceDN w:val="0"/>
        <w:adjustRightInd w:val="0"/>
        <w:ind w:left="426"/>
        <w:jc w:val="both"/>
        <w:rPr>
          <w:rFonts w:eastAsia="Calibri"/>
          <w:bCs/>
          <w:sz w:val="24"/>
          <w:szCs w:val="24"/>
          <w:shd w:val="clear" w:color="auto" w:fill="FEFEFE"/>
        </w:rPr>
      </w:pPr>
      <w:r w:rsidRPr="000B530C">
        <w:rPr>
          <w:sz w:val="24"/>
          <w:szCs w:val="24"/>
        </w:rPr>
        <w:t>Wskazuję,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rsidR="00F34C09" w:rsidRPr="000B530C" w:rsidRDefault="00F34C09" w:rsidP="00F34C09">
      <w:pPr>
        <w:spacing w:after="120"/>
        <w:ind w:left="426"/>
        <w:contextualSpacing/>
        <w:jc w:val="both"/>
        <w:rPr>
          <w:rFonts w:eastAsia="Calibri"/>
          <w:sz w:val="24"/>
          <w:szCs w:val="24"/>
        </w:rPr>
      </w:pPr>
    </w:p>
    <w:p w:rsidR="00F34C09" w:rsidRPr="007C74B8" w:rsidRDefault="00F34C09" w:rsidP="00F34C09">
      <w:pPr>
        <w:spacing w:after="120"/>
        <w:ind w:left="993" w:hanging="567"/>
        <w:contextualSpacing/>
        <w:jc w:val="both"/>
        <w:rPr>
          <w:rFonts w:eastAsia="Calibri"/>
          <w:color w:val="FF0000"/>
          <w:sz w:val="24"/>
          <w:szCs w:val="24"/>
        </w:rPr>
      </w:pPr>
      <w:r w:rsidRPr="00F34C09">
        <w:rPr>
          <w:sz w:val="24"/>
          <w:szCs w:val="24"/>
          <w:highlight w:val="lightGray"/>
        </w:rPr>
        <w:fldChar w:fldCharType="begin">
          <w:ffData>
            <w:name w:val="Wybór1"/>
            <w:enabled/>
            <w:calcOnExit w:val="0"/>
            <w:checkBox>
              <w:sizeAuto/>
              <w:default w:val="0"/>
              <w:checked w:val="0"/>
            </w:checkBox>
          </w:ffData>
        </w:fldChar>
      </w:r>
      <w:r w:rsidRPr="00F34C09">
        <w:rPr>
          <w:sz w:val="24"/>
          <w:szCs w:val="24"/>
          <w:highlight w:val="lightGray"/>
        </w:rPr>
        <w:instrText xml:space="preserve"> FORMCHECKBOX </w:instrText>
      </w:r>
      <w:r w:rsidR="00894A64">
        <w:rPr>
          <w:sz w:val="24"/>
          <w:szCs w:val="24"/>
          <w:highlight w:val="lightGray"/>
        </w:rPr>
      </w:r>
      <w:r w:rsidR="00894A64">
        <w:rPr>
          <w:sz w:val="24"/>
          <w:szCs w:val="24"/>
          <w:highlight w:val="lightGray"/>
        </w:rPr>
        <w:fldChar w:fldCharType="separate"/>
      </w:r>
      <w:r w:rsidRPr="00F34C09">
        <w:rPr>
          <w:sz w:val="24"/>
          <w:szCs w:val="24"/>
          <w:highlight w:val="lightGray"/>
        </w:rPr>
        <w:fldChar w:fldCharType="end"/>
      </w:r>
      <w:r w:rsidRPr="00F872C4">
        <w:rPr>
          <w:sz w:val="24"/>
          <w:szCs w:val="24"/>
        </w:rPr>
        <w:t xml:space="preserve"> </w:t>
      </w:r>
      <w:hyperlink r:id="rId40" w:history="1">
        <w:r w:rsidRPr="00226AB1">
          <w:rPr>
            <w:rStyle w:val="Hipercze"/>
            <w:sz w:val="24"/>
            <w:szCs w:val="24"/>
          </w:rPr>
          <w:t>https://ems.ms.gov.pl</w:t>
        </w:r>
      </w:hyperlink>
      <w:r w:rsidRPr="007C74B8">
        <w:rPr>
          <w:color w:val="FF0000"/>
          <w:sz w:val="24"/>
          <w:szCs w:val="24"/>
        </w:rPr>
        <w:t xml:space="preserve"> </w:t>
      </w:r>
      <w:r w:rsidRPr="000B530C">
        <w:rPr>
          <w:sz w:val="24"/>
          <w:szCs w:val="24"/>
        </w:rPr>
        <w:t>dotyczące wykonawcy / dotyczące podmiotów na zdolnościach, których polega wykonawca na zasadach określonych w art. 118 ust 1 Ustawy</w:t>
      </w:r>
      <w:r w:rsidRPr="007C74B8">
        <w:rPr>
          <w:color w:val="FF0000"/>
          <w:sz w:val="24"/>
          <w:szCs w:val="24"/>
        </w:rPr>
        <w:t xml:space="preserve">* </w:t>
      </w:r>
    </w:p>
    <w:p w:rsidR="00F34C09" w:rsidRPr="007C74B8" w:rsidRDefault="00F34C09" w:rsidP="00F34C09">
      <w:pPr>
        <w:spacing w:after="120"/>
        <w:ind w:left="993" w:hanging="567"/>
        <w:contextualSpacing/>
        <w:jc w:val="both"/>
        <w:rPr>
          <w:color w:val="FF0000"/>
          <w:sz w:val="24"/>
          <w:szCs w:val="24"/>
        </w:rPr>
      </w:pPr>
      <w:r w:rsidRPr="00F34C09">
        <w:rPr>
          <w:sz w:val="24"/>
          <w:szCs w:val="24"/>
          <w:highlight w:val="lightGray"/>
        </w:rPr>
        <w:fldChar w:fldCharType="begin">
          <w:ffData>
            <w:name w:val="Wybór1"/>
            <w:enabled/>
            <w:calcOnExit w:val="0"/>
            <w:checkBox>
              <w:sizeAuto/>
              <w:default w:val="0"/>
              <w:checked w:val="0"/>
            </w:checkBox>
          </w:ffData>
        </w:fldChar>
      </w:r>
      <w:r w:rsidRPr="00F34C09">
        <w:rPr>
          <w:sz w:val="24"/>
          <w:szCs w:val="24"/>
          <w:highlight w:val="lightGray"/>
        </w:rPr>
        <w:instrText xml:space="preserve"> FORMCHECKBOX </w:instrText>
      </w:r>
      <w:r w:rsidR="00894A64">
        <w:rPr>
          <w:sz w:val="24"/>
          <w:szCs w:val="24"/>
          <w:highlight w:val="lightGray"/>
        </w:rPr>
      </w:r>
      <w:r w:rsidR="00894A64">
        <w:rPr>
          <w:sz w:val="24"/>
          <w:szCs w:val="24"/>
          <w:highlight w:val="lightGray"/>
        </w:rPr>
        <w:fldChar w:fldCharType="separate"/>
      </w:r>
      <w:r w:rsidRPr="00F34C09">
        <w:rPr>
          <w:sz w:val="24"/>
          <w:szCs w:val="24"/>
          <w:highlight w:val="lightGray"/>
        </w:rPr>
        <w:fldChar w:fldCharType="end"/>
      </w:r>
      <w:r w:rsidRPr="007C74B8">
        <w:rPr>
          <w:color w:val="FF0000"/>
          <w:sz w:val="24"/>
          <w:szCs w:val="24"/>
        </w:rPr>
        <w:t xml:space="preserve"> </w:t>
      </w:r>
      <w:hyperlink r:id="rId41" w:history="1">
        <w:r w:rsidRPr="00226AB1">
          <w:rPr>
            <w:rStyle w:val="Hipercze"/>
            <w:sz w:val="24"/>
            <w:szCs w:val="24"/>
          </w:rPr>
          <w:t>https://prod.ceidg.gov.pl</w:t>
        </w:r>
      </w:hyperlink>
      <w:r w:rsidRPr="007C74B8">
        <w:rPr>
          <w:color w:val="FF0000"/>
          <w:sz w:val="24"/>
          <w:szCs w:val="24"/>
        </w:rPr>
        <w:t xml:space="preserve"> </w:t>
      </w:r>
      <w:r w:rsidRPr="000B530C">
        <w:rPr>
          <w:sz w:val="24"/>
          <w:szCs w:val="24"/>
        </w:rPr>
        <w:t>dotyczące wykonawcy / dotyczące podmiotów na zdolnościach, których polega wykonawca na zasadach określonych w art. 118 ust. 1 Ustawy</w:t>
      </w:r>
      <w:r w:rsidRPr="007C74B8">
        <w:rPr>
          <w:color w:val="FF0000"/>
          <w:sz w:val="24"/>
          <w:szCs w:val="24"/>
        </w:rPr>
        <w:t xml:space="preserve">* </w:t>
      </w:r>
    </w:p>
    <w:p w:rsidR="00F34C09" w:rsidRPr="007C74B8" w:rsidRDefault="00F34C09" w:rsidP="00F34C09">
      <w:pPr>
        <w:spacing w:after="120"/>
        <w:contextualSpacing/>
        <w:jc w:val="both"/>
        <w:rPr>
          <w:i/>
          <w:color w:val="FF0000"/>
        </w:rPr>
      </w:pPr>
    </w:p>
    <w:p w:rsidR="00F34C09" w:rsidRPr="007C74B8" w:rsidRDefault="00F34C09" w:rsidP="00F34C09">
      <w:pPr>
        <w:jc w:val="both"/>
        <w:rPr>
          <w:color w:val="FF0000"/>
        </w:rPr>
      </w:pPr>
    </w:p>
    <w:p w:rsidR="00F34C09" w:rsidRPr="00DB1562" w:rsidRDefault="00F34C09" w:rsidP="00F34C09">
      <w:pPr>
        <w:ind w:left="426"/>
        <w:jc w:val="both"/>
        <w:rPr>
          <w:color w:val="FF0000"/>
          <w:sz w:val="24"/>
          <w:szCs w:val="24"/>
        </w:rPr>
      </w:pPr>
      <w:r w:rsidRPr="00B17DB5">
        <w:rPr>
          <w:sz w:val="24"/>
          <w:szCs w:val="24"/>
        </w:rPr>
        <w:t>Informuję, że Zamawiający ma możliwość u</w:t>
      </w:r>
      <w:r w:rsidR="00DB1562">
        <w:rPr>
          <w:sz w:val="24"/>
          <w:szCs w:val="24"/>
        </w:rPr>
        <w:t xml:space="preserve">zyskania dostępu do oświadczeń </w:t>
      </w:r>
      <w:r w:rsidRPr="00B17DB5">
        <w:rPr>
          <w:sz w:val="24"/>
          <w:szCs w:val="24"/>
        </w:rPr>
        <w:t>i dokumentów, o których mowa w art. 273 us</w:t>
      </w:r>
      <w:r w:rsidR="00DB1562">
        <w:rPr>
          <w:sz w:val="24"/>
          <w:szCs w:val="24"/>
        </w:rPr>
        <w:t xml:space="preserve">t 1 Ustawy, które znajdują się </w:t>
      </w:r>
      <w:r w:rsidRPr="00B17DB5">
        <w:rPr>
          <w:sz w:val="24"/>
          <w:szCs w:val="24"/>
        </w:rPr>
        <w:t xml:space="preserve">w posiadaniu Zamawiającego </w:t>
      </w:r>
      <w:r w:rsidRPr="00DB1562">
        <w:rPr>
          <w:i/>
          <w:color w:val="FF0000"/>
        </w:rPr>
        <w:t>** jeśli dotyczy</w:t>
      </w:r>
    </w:p>
    <w:p w:rsidR="00F34C09" w:rsidRPr="00264D23" w:rsidRDefault="00F34C09" w:rsidP="00F34C09">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F34C09" w:rsidRPr="00264D23" w:rsidTr="00294C1E">
        <w:trPr>
          <w:trHeight w:val="397"/>
        </w:trPr>
        <w:tc>
          <w:tcPr>
            <w:tcW w:w="9891" w:type="dxa"/>
            <w:shd w:val="clear" w:color="auto" w:fill="auto"/>
          </w:tcPr>
          <w:p w:rsidR="00F34C09" w:rsidRPr="00264D23" w:rsidRDefault="00F34C09" w:rsidP="00294C1E">
            <w:pPr>
              <w:jc w:val="both"/>
              <w:rPr>
                <w:rFonts w:eastAsia="Calibri"/>
                <w:sz w:val="24"/>
                <w:szCs w:val="24"/>
              </w:rPr>
            </w:pPr>
          </w:p>
        </w:tc>
      </w:tr>
    </w:tbl>
    <w:p w:rsidR="00F34C09" w:rsidRPr="00D85CFA" w:rsidRDefault="00F34C09" w:rsidP="00F34C09">
      <w:pPr>
        <w:jc w:val="both"/>
        <w:rPr>
          <w:i/>
          <w:color w:val="FF0000"/>
          <w:u w:val="single"/>
        </w:rPr>
      </w:pPr>
      <w:r w:rsidRPr="00264D23">
        <w:rPr>
          <w:i/>
        </w:rPr>
        <w:t xml:space="preserve"> </w:t>
      </w:r>
      <w:r w:rsidRPr="00D85CFA">
        <w:rPr>
          <w:i/>
          <w:color w:val="FF0000"/>
        </w:rPr>
        <w:t>(należy wskazać np. nazwę postępowania, numer sprawy nadany przez Zamawiającego lub inną informację identyfikującą dokument, który jest w posiadaniu Zamawiającego).</w:t>
      </w:r>
    </w:p>
    <w:p w:rsidR="00F34C09" w:rsidRPr="00D85CFA" w:rsidRDefault="00F34C09" w:rsidP="00F34C09">
      <w:pPr>
        <w:widowControl w:val="0"/>
        <w:spacing w:after="60"/>
        <w:ind w:left="5672" w:hanging="5670"/>
        <w:outlineLvl w:val="0"/>
        <w:rPr>
          <w:color w:val="FF0000"/>
        </w:rPr>
      </w:pPr>
    </w:p>
    <w:p w:rsidR="00F34C09" w:rsidRPr="00D85CFA" w:rsidRDefault="00F34C09" w:rsidP="00F34C09">
      <w:pPr>
        <w:spacing w:after="120"/>
        <w:contextualSpacing/>
        <w:jc w:val="both"/>
        <w:rPr>
          <w:color w:val="FF0000"/>
        </w:rPr>
      </w:pPr>
      <w:r w:rsidRPr="00D85CFA">
        <w:rPr>
          <w:i/>
          <w:color w:val="FF0000"/>
        </w:rPr>
        <w:t>* odpowiednie zaznaczyć</w:t>
      </w:r>
    </w:p>
    <w:p w:rsidR="00F34C09" w:rsidRPr="00D85CFA" w:rsidRDefault="00F34C09" w:rsidP="00F34C09">
      <w:pPr>
        <w:spacing w:after="120"/>
        <w:contextualSpacing/>
        <w:jc w:val="both"/>
        <w:rPr>
          <w:color w:val="FF0000"/>
        </w:rPr>
      </w:pPr>
      <w:r w:rsidRPr="00D85CFA">
        <w:rPr>
          <w:i/>
          <w:color w:val="FF0000"/>
        </w:rPr>
        <w:t>**wypełnić</w:t>
      </w:r>
    </w:p>
    <w:p w:rsidR="00531B1B" w:rsidRPr="00770A4A" w:rsidRDefault="00F872C4" w:rsidP="00531B1B">
      <w:pPr>
        <w:jc w:val="right"/>
        <w:rPr>
          <w:b/>
          <w:sz w:val="24"/>
          <w:szCs w:val="24"/>
        </w:rPr>
      </w:pPr>
      <w:r w:rsidRPr="00770A4A">
        <w:rPr>
          <w:b/>
          <w:sz w:val="24"/>
          <w:szCs w:val="24"/>
        </w:rPr>
        <w:lastRenderedPageBreak/>
        <w:t>Załącznik nr 4</w:t>
      </w:r>
    </w:p>
    <w:p w:rsidR="00531B1B" w:rsidRPr="007C74B8" w:rsidRDefault="00531B1B" w:rsidP="00531B1B">
      <w:pPr>
        <w:widowControl w:val="0"/>
        <w:tabs>
          <w:tab w:val="right" w:pos="10000"/>
        </w:tabs>
        <w:autoSpaceDE w:val="0"/>
        <w:autoSpaceDN w:val="0"/>
        <w:adjustRightInd w:val="0"/>
        <w:jc w:val="both"/>
        <w:rPr>
          <w:rFonts w:ascii="Arial" w:hAnsi="Arial"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B070E1" w:rsidRPr="007C74B8" w:rsidTr="00272193">
        <w:trPr>
          <w:trHeight w:val="397"/>
        </w:trPr>
        <w:tc>
          <w:tcPr>
            <w:tcW w:w="9891" w:type="dxa"/>
            <w:shd w:val="clear" w:color="auto" w:fill="auto"/>
          </w:tcPr>
          <w:p w:rsidR="00B070E1" w:rsidRPr="007C74B8" w:rsidRDefault="00B070E1" w:rsidP="00272193">
            <w:pPr>
              <w:widowControl w:val="0"/>
              <w:tabs>
                <w:tab w:val="right" w:pos="10000"/>
              </w:tabs>
              <w:autoSpaceDE w:val="0"/>
              <w:autoSpaceDN w:val="0"/>
              <w:adjustRightInd w:val="0"/>
              <w:jc w:val="both"/>
              <w:rPr>
                <w:rFonts w:eastAsia="Calibri"/>
                <w:color w:val="FF0000"/>
                <w:sz w:val="24"/>
                <w:szCs w:val="24"/>
              </w:rPr>
            </w:pPr>
          </w:p>
        </w:tc>
      </w:tr>
    </w:tbl>
    <w:p w:rsidR="00B070E1" w:rsidRPr="007C74B8" w:rsidRDefault="00B070E1" w:rsidP="00531B1B">
      <w:pPr>
        <w:widowControl w:val="0"/>
        <w:tabs>
          <w:tab w:val="right" w:pos="10000"/>
        </w:tabs>
        <w:autoSpaceDE w:val="0"/>
        <w:autoSpaceDN w:val="0"/>
        <w:adjustRightInd w:val="0"/>
        <w:jc w:val="both"/>
        <w:rPr>
          <w:rFonts w:ascii="Arial" w:hAnsi="Arial" w:cs="Arial"/>
          <w:color w:val="FF0000"/>
          <w:sz w:val="24"/>
          <w:szCs w:val="24"/>
        </w:rPr>
      </w:pPr>
    </w:p>
    <w:p w:rsidR="00531B1B" w:rsidRPr="0085142C" w:rsidRDefault="00531B1B" w:rsidP="00531B1B">
      <w:pPr>
        <w:spacing w:line="360" w:lineRule="auto"/>
        <w:rPr>
          <w:rFonts w:ascii="Arial" w:hAnsi="Arial" w:cs="Arial"/>
          <w:sz w:val="24"/>
          <w:szCs w:val="24"/>
        </w:rPr>
      </w:pPr>
      <w:r w:rsidRPr="00F872C4">
        <w:rPr>
          <w:rFonts w:ascii="Arial" w:hAnsi="Arial" w:cs="Arial"/>
          <w:sz w:val="24"/>
          <w:szCs w:val="24"/>
        </w:rPr>
        <w:t>(imię i</w:t>
      </w:r>
      <w:r w:rsidRPr="0085142C">
        <w:rPr>
          <w:rFonts w:ascii="Arial" w:hAnsi="Arial" w:cs="Arial"/>
          <w:sz w:val="24"/>
          <w:szCs w:val="24"/>
        </w:rPr>
        <w:t xml:space="preserve"> nazwisko / firma Wykonawcy)</w:t>
      </w:r>
    </w:p>
    <w:p w:rsidR="00531B1B" w:rsidRPr="0085142C" w:rsidRDefault="00531B1B" w:rsidP="00531B1B">
      <w:pPr>
        <w:jc w:val="right"/>
      </w:pPr>
    </w:p>
    <w:p w:rsidR="00531B1B" w:rsidRPr="0085142C" w:rsidRDefault="00531B1B" w:rsidP="00531B1B">
      <w:pPr>
        <w:spacing w:line="276" w:lineRule="auto"/>
        <w:jc w:val="center"/>
        <w:rPr>
          <w:rFonts w:ascii="Arial" w:hAnsi="Arial" w:cs="Arial"/>
          <w:i/>
          <w:sz w:val="24"/>
          <w:szCs w:val="24"/>
          <w:u w:val="single"/>
        </w:rPr>
      </w:pPr>
    </w:p>
    <w:p w:rsidR="00531B1B" w:rsidRPr="0085142C" w:rsidRDefault="00531B1B" w:rsidP="00531B1B">
      <w:pPr>
        <w:spacing w:line="276" w:lineRule="auto"/>
        <w:jc w:val="center"/>
        <w:rPr>
          <w:rFonts w:ascii="Arial" w:hAnsi="Arial" w:cs="Arial"/>
          <w:i/>
          <w:sz w:val="24"/>
          <w:szCs w:val="24"/>
          <w:u w:val="single"/>
        </w:rPr>
      </w:pPr>
      <w:r w:rsidRPr="0085142C">
        <w:rPr>
          <w:rFonts w:ascii="Arial" w:hAnsi="Arial" w:cs="Arial"/>
          <w:i/>
          <w:sz w:val="24"/>
          <w:szCs w:val="24"/>
          <w:u w:val="single"/>
        </w:rPr>
        <w:t xml:space="preserve">Wzór oświadczenia wymaganego od wykonawcy w zakresie wypełnienia obowiązków informacyjnych przewidzianych w art. 13 lub art. 14 RODO </w:t>
      </w:r>
    </w:p>
    <w:p w:rsidR="00531B1B" w:rsidRPr="0085142C" w:rsidRDefault="00531B1B" w:rsidP="00531B1B">
      <w:pPr>
        <w:jc w:val="center"/>
        <w:rPr>
          <w:rFonts w:ascii="Arial" w:hAnsi="Arial" w:cs="Arial"/>
          <w:i/>
          <w:sz w:val="24"/>
          <w:szCs w:val="24"/>
          <w:u w:val="single"/>
        </w:rPr>
      </w:pPr>
    </w:p>
    <w:p w:rsidR="00531B1B" w:rsidRPr="0085142C" w:rsidRDefault="00531B1B" w:rsidP="00531B1B">
      <w:pPr>
        <w:jc w:val="center"/>
        <w:rPr>
          <w:rFonts w:ascii="Arial" w:hAnsi="Arial" w:cs="Arial"/>
          <w:i/>
          <w:sz w:val="24"/>
          <w:szCs w:val="24"/>
          <w:u w:val="single"/>
        </w:rPr>
      </w:pPr>
    </w:p>
    <w:p w:rsidR="00531B1B" w:rsidRPr="0085142C" w:rsidRDefault="00531B1B" w:rsidP="00531B1B">
      <w:pPr>
        <w:jc w:val="center"/>
        <w:rPr>
          <w:rFonts w:ascii="Arial" w:hAnsi="Arial" w:cs="Arial"/>
          <w:sz w:val="24"/>
          <w:szCs w:val="24"/>
        </w:rPr>
      </w:pPr>
      <w:r w:rsidRPr="0085142C">
        <w:rPr>
          <w:rFonts w:ascii="Arial" w:hAnsi="Arial" w:cs="Arial"/>
          <w:i/>
          <w:sz w:val="24"/>
          <w:szCs w:val="24"/>
          <w:u w:val="single"/>
        </w:rPr>
        <w:t xml:space="preserve"> </w:t>
      </w:r>
    </w:p>
    <w:p w:rsidR="00201DFC" w:rsidRPr="00A527E8" w:rsidRDefault="00201DFC" w:rsidP="00201DFC">
      <w:pPr>
        <w:spacing w:before="100" w:beforeAutospacing="1" w:after="100" w:afterAutospacing="1" w:line="360" w:lineRule="auto"/>
        <w:ind w:firstLine="567"/>
        <w:jc w:val="both"/>
        <w:rPr>
          <w:rFonts w:ascii="Arial" w:hAnsi="Arial" w:cs="Arial"/>
          <w:sz w:val="24"/>
          <w:szCs w:val="24"/>
        </w:rPr>
      </w:pPr>
      <w:r w:rsidRPr="00A527E8">
        <w:rPr>
          <w:rFonts w:ascii="Arial" w:hAnsi="Arial" w:cs="Arial"/>
          <w:sz w:val="24"/>
          <w:szCs w:val="24"/>
        </w:rPr>
        <w:t>Oświadczam, że wypełniłem obowiązki informacyjne przewidziane w art. 13 lub art. 14 RODO</w:t>
      </w:r>
      <w:r w:rsidRPr="00A527E8">
        <w:rPr>
          <w:rFonts w:ascii="Arial" w:hAnsi="Arial" w:cs="Arial"/>
          <w:sz w:val="24"/>
          <w:szCs w:val="24"/>
          <w:vertAlign w:val="superscript"/>
        </w:rPr>
        <w:t>1)</w:t>
      </w:r>
      <w:r w:rsidRPr="00A527E8">
        <w:rPr>
          <w:rFonts w:ascii="Arial" w:hAnsi="Arial" w:cs="Arial"/>
          <w:sz w:val="24"/>
          <w:szCs w:val="24"/>
        </w:rPr>
        <w:t xml:space="preserve"> wobec osób fizycznych, od których dane osobowe bezpośrednio lub pośrednio pozyskałem w celu ubiegania się o udzielenie zamówienia publicznego </w:t>
      </w:r>
      <w:r w:rsidRPr="00A527E8">
        <w:rPr>
          <w:rFonts w:ascii="Arial" w:hAnsi="Arial" w:cs="Arial"/>
          <w:sz w:val="24"/>
          <w:szCs w:val="24"/>
        </w:rPr>
        <w:br/>
        <w:t>w niniejszym postępowaniu.*</w:t>
      </w: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ind w:left="4963" w:firstLine="709"/>
        <w:rPr>
          <w:sz w:val="16"/>
          <w:szCs w:val="16"/>
        </w:rPr>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right"/>
      </w:pPr>
    </w:p>
    <w:p w:rsidR="00531B1B" w:rsidRPr="00264D23" w:rsidRDefault="00531B1B" w:rsidP="00531B1B">
      <w:pPr>
        <w:jc w:val="both"/>
        <w:rPr>
          <w:sz w:val="16"/>
          <w:szCs w:val="16"/>
        </w:rPr>
      </w:pPr>
    </w:p>
    <w:p w:rsidR="00531B1B" w:rsidRPr="00D85CFA"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D85CFA">
        <w:rPr>
          <w:rFonts w:ascii="Arial" w:hAnsi="Arial" w:cs="Arial"/>
          <w:color w:val="FF0000"/>
          <w:sz w:val="16"/>
          <w:szCs w:val="16"/>
        </w:rPr>
        <w:t>*</w:t>
      </w:r>
      <w:r w:rsidRPr="00264D23">
        <w:rPr>
          <w:rFonts w:ascii="Arial" w:hAnsi="Arial" w:cs="Arial"/>
          <w:sz w:val="16"/>
          <w:szCs w:val="16"/>
        </w:rPr>
        <w:t xml:space="preserve"> </w:t>
      </w:r>
      <w:r w:rsidRPr="00D85CFA">
        <w:rPr>
          <w:rFonts w:ascii="Arial" w:hAnsi="Arial" w:cs="Arial"/>
          <w:color w:val="FF000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31B1B" w:rsidRPr="007C74B8" w:rsidRDefault="00531B1B" w:rsidP="00B978BE">
      <w:pPr>
        <w:spacing w:after="200" w:line="276" w:lineRule="auto"/>
        <w:jc w:val="right"/>
        <w:rPr>
          <w:rFonts w:ascii="Arial" w:eastAsia="Calibri" w:hAnsi="Arial" w:cs="Arial"/>
          <w:color w:val="FF0000"/>
          <w:sz w:val="24"/>
          <w:szCs w:val="24"/>
          <w:lang w:eastAsia="en-US"/>
        </w:rPr>
      </w:pPr>
    </w:p>
    <w:p w:rsidR="00201DFC" w:rsidRPr="002147AF" w:rsidRDefault="00201DFC" w:rsidP="00201DFC">
      <w:pPr>
        <w:spacing w:before="100" w:beforeAutospacing="1" w:after="100" w:afterAutospacing="1" w:line="360" w:lineRule="auto"/>
        <w:jc w:val="both"/>
        <w:rPr>
          <w:rFonts w:ascii="Arial" w:hAnsi="Arial" w:cs="Arial"/>
          <w:sz w:val="22"/>
          <w:szCs w:val="22"/>
        </w:rPr>
      </w:pPr>
      <w:r w:rsidRPr="002147AF">
        <w:rPr>
          <w:rFonts w:ascii="Arial" w:hAnsi="Arial" w:cs="Arial"/>
          <w:sz w:val="22"/>
          <w:szCs w:val="22"/>
        </w:rPr>
        <w:t>_____________________________</w:t>
      </w:r>
    </w:p>
    <w:p w:rsidR="00201DFC" w:rsidRPr="002147AF" w:rsidRDefault="00201DFC" w:rsidP="00201DFC">
      <w:pPr>
        <w:jc w:val="both"/>
        <w:rPr>
          <w:rFonts w:ascii="Arial" w:hAnsi="Arial" w:cs="Arial"/>
          <w:sz w:val="16"/>
          <w:szCs w:val="16"/>
        </w:rPr>
      </w:pPr>
      <w:r w:rsidRPr="002147AF">
        <w:rPr>
          <w:rFonts w:ascii="Arial" w:hAnsi="Arial" w:cs="Arial"/>
          <w:sz w:val="22"/>
          <w:szCs w:val="22"/>
          <w:vertAlign w:val="superscript"/>
        </w:rPr>
        <w:t xml:space="preserve">1) </w:t>
      </w:r>
      <w:r w:rsidRPr="002147AF">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Pr>
          <w:rFonts w:ascii="Arial" w:hAnsi="Arial" w:cs="Arial"/>
          <w:sz w:val="16"/>
          <w:szCs w:val="16"/>
        </w:rPr>
        <w:t xml:space="preserve">z 2016 r. Nr </w:t>
      </w:r>
      <w:r w:rsidRPr="002147AF">
        <w:rPr>
          <w:rFonts w:ascii="Arial" w:hAnsi="Arial" w:cs="Arial"/>
          <w:sz w:val="16"/>
          <w:szCs w:val="16"/>
        </w:rPr>
        <w:t>119, str. 1</w:t>
      </w:r>
      <w:r>
        <w:rPr>
          <w:rFonts w:ascii="Arial" w:hAnsi="Arial" w:cs="Arial"/>
          <w:sz w:val="16"/>
          <w:szCs w:val="16"/>
        </w:rPr>
        <w:t xml:space="preserve"> z późn. zm.</w:t>
      </w:r>
      <w:r w:rsidRPr="002147AF">
        <w:rPr>
          <w:rFonts w:ascii="Arial" w:hAnsi="Arial" w:cs="Arial"/>
          <w:sz w:val="16"/>
          <w:szCs w:val="16"/>
        </w:rPr>
        <w:t xml:space="preserve">). </w:t>
      </w:r>
    </w:p>
    <w:p w:rsidR="00201DFC" w:rsidRPr="002147AF" w:rsidRDefault="00201DFC" w:rsidP="00201DFC">
      <w:pPr>
        <w:jc w:val="both"/>
        <w:rPr>
          <w:sz w:val="16"/>
          <w:szCs w:val="16"/>
        </w:rPr>
      </w:pPr>
    </w:p>
    <w:p w:rsidR="00531B1B" w:rsidRDefault="00531B1B" w:rsidP="00B978BE">
      <w:pPr>
        <w:spacing w:after="200" w:line="276" w:lineRule="auto"/>
        <w:jc w:val="right"/>
        <w:rPr>
          <w:rFonts w:ascii="Arial" w:eastAsia="Calibri" w:hAnsi="Arial" w:cs="Arial"/>
          <w:color w:val="FF0000"/>
          <w:sz w:val="24"/>
          <w:szCs w:val="24"/>
          <w:lang w:eastAsia="en-US"/>
        </w:rPr>
      </w:pPr>
    </w:p>
    <w:p w:rsidR="005E3DE9" w:rsidRDefault="005E3DE9" w:rsidP="00B978BE">
      <w:pPr>
        <w:spacing w:after="200" w:line="276" w:lineRule="auto"/>
        <w:jc w:val="right"/>
        <w:rPr>
          <w:rFonts w:ascii="Arial" w:eastAsia="Calibri" w:hAnsi="Arial" w:cs="Arial"/>
          <w:color w:val="FF0000"/>
          <w:sz w:val="24"/>
          <w:szCs w:val="24"/>
          <w:lang w:eastAsia="en-US"/>
        </w:rPr>
      </w:pPr>
    </w:p>
    <w:p w:rsidR="005E3DE9" w:rsidRDefault="005E3DE9" w:rsidP="00B978BE">
      <w:pPr>
        <w:spacing w:after="200" w:line="276" w:lineRule="auto"/>
        <w:jc w:val="right"/>
        <w:rPr>
          <w:rFonts w:ascii="Arial" w:eastAsia="Calibri" w:hAnsi="Arial" w:cs="Arial"/>
          <w:color w:val="FF0000"/>
          <w:sz w:val="24"/>
          <w:szCs w:val="24"/>
          <w:lang w:eastAsia="en-US"/>
        </w:rPr>
      </w:pPr>
    </w:p>
    <w:p w:rsidR="005E3DE9" w:rsidRDefault="005E3DE9" w:rsidP="00B978BE">
      <w:pPr>
        <w:spacing w:after="200" w:line="276" w:lineRule="auto"/>
        <w:jc w:val="right"/>
        <w:rPr>
          <w:rFonts w:ascii="Arial" w:eastAsia="Calibri" w:hAnsi="Arial" w:cs="Arial"/>
          <w:color w:val="FF0000"/>
          <w:sz w:val="24"/>
          <w:szCs w:val="24"/>
          <w:lang w:eastAsia="en-US"/>
        </w:rPr>
      </w:pPr>
    </w:p>
    <w:p w:rsidR="005E3DE9" w:rsidRDefault="005E3DE9" w:rsidP="00B978BE">
      <w:pPr>
        <w:spacing w:after="200" w:line="276" w:lineRule="auto"/>
        <w:jc w:val="right"/>
        <w:rPr>
          <w:rFonts w:ascii="Arial" w:eastAsia="Calibri" w:hAnsi="Arial" w:cs="Arial"/>
          <w:color w:val="FF0000"/>
          <w:sz w:val="24"/>
          <w:szCs w:val="24"/>
          <w:lang w:eastAsia="en-US"/>
        </w:rPr>
      </w:pPr>
    </w:p>
    <w:p w:rsidR="005E3DE9" w:rsidRPr="00770A4A" w:rsidRDefault="005E3DE9" w:rsidP="005E3DE9">
      <w:pPr>
        <w:jc w:val="right"/>
        <w:rPr>
          <w:rFonts w:eastAsia="Calibri"/>
          <w:sz w:val="24"/>
          <w:szCs w:val="24"/>
          <w:lang w:eastAsia="en-US"/>
        </w:rPr>
      </w:pPr>
      <w:r w:rsidRPr="00770A4A">
        <w:rPr>
          <w:rFonts w:eastAsia="Calibri"/>
          <w:sz w:val="24"/>
          <w:szCs w:val="24"/>
          <w:lang w:eastAsia="en-US"/>
        </w:rPr>
        <w:lastRenderedPageBreak/>
        <w:t>Załącznik nr 5</w:t>
      </w:r>
    </w:p>
    <w:p w:rsidR="005E3DE9" w:rsidRDefault="005E3DE9" w:rsidP="00B978BE">
      <w:pPr>
        <w:spacing w:after="200" w:line="276" w:lineRule="auto"/>
        <w:jc w:val="right"/>
        <w:rPr>
          <w:rFonts w:ascii="Arial" w:eastAsia="Calibri" w:hAnsi="Arial" w:cs="Arial"/>
          <w:color w:val="FF0000"/>
          <w:sz w:val="24"/>
          <w:szCs w:val="24"/>
          <w:lang w:eastAsia="en-US"/>
        </w:rPr>
      </w:pPr>
    </w:p>
    <w:p w:rsidR="005E3DE9" w:rsidRPr="00931269" w:rsidRDefault="005E3DE9" w:rsidP="005E3DE9">
      <w:pPr>
        <w:widowControl w:val="0"/>
        <w:autoSpaceDE w:val="0"/>
        <w:autoSpaceDN w:val="0"/>
        <w:adjustRightInd w:val="0"/>
        <w:jc w:val="center"/>
        <w:rPr>
          <w:b/>
          <w:bCs/>
          <w:iCs/>
          <w:sz w:val="24"/>
          <w:szCs w:val="24"/>
        </w:rPr>
      </w:pPr>
      <w:r w:rsidRPr="00931269">
        <w:rPr>
          <w:b/>
          <w:bCs/>
          <w:iCs/>
          <w:sz w:val="24"/>
          <w:szCs w:val="24"/>
        </w:rPr>
        <w:t xml:space="preserve">OGÓLNE WARUNKI </w:t>
      </w:r>
    </w:p>
    <w:p w:rsidR="005E3DE9" w:rsidRPr="00931269" w:rsidRDefault="005E3DE9" w:rsidP="005E3DE9">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5E3DE9" w:rsidRPr="007C74B8" w:rsidRDefault="005E3DE9" w:rsidP="005E3DE9">
      <w:pPr>
        <w:widowControl w:val="0"/>
        <w:autoSpaceDE w:val="0"/>
        <w:autoSpaceDN w:val="0"/>
        <w:adjustRightInd w:val="0"/>
        <w:jc w:val="center"/>
        <w:rPr>
          <w:i/>
          <w:iCs/>
          <w:noProof/>
          <w:color w:val="FF0000"/>
          <w:sz w:val="24"/>
          <w:szCs w:val="24"/>
        </w:rPr>
      </w:pPr>
    </w:p>
    <w:p w:rsidR="005E3DE9" w:rsidRPr="004D35E1" w:rsidRDefault="005E3DE9" w:rsidP="005E3DE9">
      <w:pPr>
        <w:widowControl w:val="0"/>
        <w:autoSpaceDE w:val="0"/>
        <w:autoSpaceDN w:val="0"/>
        <w:adjustRightInd w:val="0"/>
        <w:jc w:val="center"/>
        <w:rPr>
          <w:i/>
          <w:iCs/>
          <w:noProof/>
          <w:color w:val="00B050"/>
          <w:sz w:val="24"/>
          <w:szCs w:val="24"/>
        </w:rPr>
      </w:pPr>
    </w:p>
    <w:p w:rsidR="005E3DE9" w:rsidRPr="00A54A3C" w:rsidRDefault="005E3DE9" w:rsidP="005E3DE9">
      <w:pPr>
        <w:spacing w:line="276" w:lineRule="auto"/>
        <w:jc w:val="both"/>
      </w:pPr>
      <w:r w:rsidRPr="00A54A3C">
        <w:t>zawarta w dniu ................................. w Bydgoszczy, pomiędzy:</w:t>
      </w:r>
    </w:p>
    <w:p w:rsidR="005E3DE9" w:rsidRPr="00A54A3C" w:rsidRDefault="005E3DE9" w:rsidP="005E3DE9">
      <w:pPr>
        <w:spacing w:line="276" w:lineRule="auto"/>
        <w:jc w:val="both"/>
      </w:pPr>
    </w:p>
    <w:p w:rsidR="005E3DE9" w:rsidRPr="00261D2D" w:rsidRDefault="005E3DE9" w:rsidP="005E3DE9">
      <w:pPr>
        <w:suppressAutoHyphens/>
        <w:spacing w:line="276" w:lineRule="auto"/>
        <w:jc w:val="both"/>
        <w:rPr>
          <w:lang w:eastAsia="zh-CN"/>
        </w:rPr>
      </w:pPr>
      <w:r>
        <w:rPr>
          <w:b/>
          <w:lang w:eastAsia="zh-CN"/>
        </w:rPr>
        <w:t xml:space="preserve">Skarbem Państwa - </w:t>
      </w:r>
      <w:r w:rsidRPr="00261D2D">
        <w:rPr>
          <w:b/>
          <w:lang w:eastAsia="zh-CN"/>
        </w:rPr>
        <w:t>Dowództwem 1. Brygady Logistycznej</w:t>
      </w:r>
    </w:p>
    <w:p w:rsidR="005E3DE9" w:rsidRPr="00261D2D" w:rsidRDefault="005E3DE9" w:rsidP="005E3DE9">
      <w:pPr>
        <w:suppressAutoHyphens/>
        <w:spacing w:line="276" w:lineRule="auto"/>
        <w:jc w:val="both"/>
        <w:rPr>
          <w:lang w:eastAsia="zh-CN"/>
        </w:rPr>
      </w:pPr>
      <w:r w:rsidRPr="00261D2D">
        <w:rPr>
          <w:lang w:eastAsia="zh-CN"/>
        </w:rPr>
        <w:t>z siedzibą w Bydgoszczy (85-</w:t>
      </w:r>
      <w:r>
        <w:rPr>
          <w:lang w:eastAsia="zh-CN"/>
        </w:rPr>
        <w:t>681</w:t>
      </w:r>
      <w:r w:rsidRPr="00261D2D">
        <w:rPr>
          <w:lang w:eastAsia="zh-CN"/>
        </w:rPr>
        <w:t xml:space="preserve">) przy ul. Powstańców Warszawy 2, </w:t>
      </w:r>
    </w:p>
    <w:p w:rsidR="005E3DE9" w:rsidRPr="00261D2D" w:rsidRDefault="005E3DE9" w:rsidP="005E3DE9">
      <w:pPr>
        <w:suppressAutoHyphens/>
        <w:spacing w:line="276"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rsidR="005E3DE9" w:rsidRPr="00261D2D" w:rsidRDefault="005E3DE9" w:rsidP="005E3DE9">
      <w:pPr>
        <w:suppressAutoHyphens/>
        <w:spacing w:line="276" w:lineRule="auto"/>
        <w:jc w:val="both"/>
        <w:rPr>
          <w:lang w:eastAsia="zh-CN"/>
        </w:rPr>
      </w:pPr>
      <w:r w:rsidRPr="00261D2D">
        <w:rPr>
          <w:lang w:eastAsia="zh-CN"/>
        </w:rPr>
        <w:t>……………………………………………….. - Dowódca</w:t>
      </w:r>
    </w:p>
    <w:p w:rsidR="005E3DE9" w:rsidRPr="00261D2D" w:rsidRDefault="005E3DE9" w:rsidP="005E3DE9">
      <w:pPr>
        <w:suppressAutoHyphens/>
        <w:spacing w:line="276" w:lineRule="auto"/>
        <w:jc w:val="both"/>
        <w:rPr>
          <w:lang w:eastAsia="zh-CN"/>
        </w:rPr>
      </w:pPr>
      <w:r w:rsidRPr="00261D2D">
        <w:rPr>
          <w:lang w:eastAsia="zh-CN"/>
        </w:rPr>
        <w:t>zwanym dalej „</w:t>
      </w:r>
      <w:r w:rsidRPr="00261D2D">
        <w:rPr>
          <w:b/>
          <w:lang w:eastAsia="zh-CN"/>
        </w:rPr>
        <w:t>Zamawiającym”</w:t>
      </w:r>
      <w:r w:rsidRPr="00261D2D">
        <w:rPr>
          <w:lang w:eastAsia="zh-CN"/>
        </w:rPr>
        <w:t xml:space="preserve">,  </w:t>
      </w:r>
    </w:p>
    <w:p w:rsidR="005E3DE9" w:rsidRPr="00261D2D" w:rsidRDefault="005E3DE9" w:rsidP="005E3DE9">
      <w:pPr>
        <w:suppressAutoHyphens/>
        <w:spacing w:line="276" w:lineRule="auto"/>
        <w:jc w:val="both"/>
        <w:rPr>
          <w:lang w:eastAsia="zh-CN"/>
        </w:rPr>
      </w:pPr>
    </w:p>
    <w:p w:rsidR="005E3DE9" w:rsidRPr="00261D2D" w:rsidRDefault="005E3DE9" w:rsidP="005E3DE9">
      <w:pPr>
        <w:suppressAutoHyphens/>
        <w:spacing w:line="276" w:lineRule="auto"/>
        <w:jc w:val="both"/>
        <w:rPr>
          <w:lang w:eastAsia="zh-CN"/>
        </w:rPr>
      </w:pPr>
      <w:r w:rsidRPr="00261D2D">
        <w:rPr>
          <w:lang w:eastAsia="zh-CN"/>
        </w:rPr>
        <w:t>a</w:t>
      </w:r>
    </w:p>
    <w:p w:rsidR="005E3DE9" w:rsidRPr="00261D2D" w:rsidRDefault="005E3DE9" w:rsidP="005E3DE9">
      <w:pPr>
        <w:suppressAutoHyphens/>
        <w:spacing w:line="276" w:lineRule="auto"/>
        <w:jc w:val="both"/>
        <w:rPr>
          <w:lang w:eastAsia="zh-CN"/>
        </w:rPr>
      </w:pPr>
      <w:r w:rsidRPr="00261D2D">
        <w:rPr>
          <w:lang w:eastAsia="zh-CN"/>
        </w:rPr>
        <w:t>...............................,</w:t>
      </w:r>
    </w:p>
    <w:p w:rsidR="005E3DE9" w:rsidRPr="00261D2D" w:rsidRDefault="005E3DE9" w:rsidP="005E3DE9">
      <w:pPr>
        <w:suppressAutoHyphens/>
        <w:spacing w:line="276" w:lineRule="auto"/>
        <w:jc w:val="both"/>
        <w:rPr>
          <w:lang w:eastAsia="zh-CN"/>
        </w:rPr>
      </w:pPr>
      <w:r w:rsidRPr="00261D2D">
        <w:rPr>
          <w:lang w:eastAsia="zh-CN"/>
        </w:rPr>
        <w:t>wpisaną do rejestru przedsiębiorców Krajowego Rejestru Sądowego pod nr KRS: …….....</w:t>
      </w:r>
      <w:r>
        <w:rPr>
          <w:lang w:eastAsia="zh-CN"/>
        </w:rPr>
        <w:t xml:space="preserve"> </w:t>
      </w:r>
      <w:r w:rsidRPr="00261D2D">
        <w:rPr>
          <w:lang w:eastAsia="zh-CN"/>
        </w:rPr>
        <w:t>; NIP: ……….….</w:t>
      </w:r>
      <w:r>
        <w:rPr>
          <w:lang w:eastAsia="zh-CN"/>
        </w:rPr>
        <w:t xml:space="preserve"> </w:t>
      </w:r>
      <w:r w:rsidRPr="00261D2D">
        <w:rPr>
          <w:lang w:eastAsia="zh-CN"/>
        </w:rPr>
        <w:t>; REGON: ………</w:t>
      </w:r>
      <w:r>
        <w:rPr>
          <w:lang w:eastAsia="zh-CN"/>
        </w:rPr>
        <w:t xml:space="preserve"> </w:t>
      </w:r>
      <w:r w:rsidRPr="00261D2D">
        <w:rPr>
          <w:lang w:eastAsia="zh-CN"/>
        </w:rPr>
        <w:t>, z siedzibą: ……………</w:t>
      </w:r>
      <w:r>
        <w:rPr>
          <w:lang w:eastAsia="zh-CN"/>
        </w:rPr>
        <w:t xml:space="preserve"> </w:t>
      </w:r>
      <w:r w:rsidRPr="00261D2D">
        <w:rPr>
          <w:lang w:eastAsia="zh-CN"/>
        </w:rPr>
        <w:t>, reprezentowanej przez ……………………….</w:t>
      </w:r>
    </w:p>
    <w:p w:rsidR="005E3DE9" w:rsidRPr="00261D2D" w:rsidRDefault="005E3DE9" w:rsidP="005E3DE9">
      <w:pPr>
        <w:suppressAutoHyphens/>
        <w:spacing w:line="276" w:lineRule="auto"/>
        <w:jc w:val="both"/>
        <w:rPr>
          <w:lang w:eastAsia="zh-CN"/>
        </w:rPr>
      </w:pPr>
      <w:r w:rsidRPr="00261D2D">
        <w:rPr>
          <w:i/>
          <w:lang w:eastAsia="zh-CN"/>
        </w:rPr>
        <w:t>lub</w:t>
      </w:r>
    </w:p>
    <w:p w:rsidR="005E3DE9" w:rsidRPr="00261D2D" w:rsidRDefault="005E3DE9" w:rsidP="005E3DE9">
      <w:pPr>
        <w:suppressAutoHyphens/>
        <w:spacing w:line="276" w:lineRule="auto"/>
        <w:jc w:val="both"/>
        <w:rPr>
          <w:lang w:eastAsia="zh-CN"/>
        </w:rPr>
      </w:pPr>
      <w:r w:rsidRPr="00261D2D">
        <w:rPr>
          <w:b/>
          <w:lang w:eastAsia="zh-CN"/>
        </w:rPr>
        <w:t xml:space="preserve">Panią/Panem </w:t>
      </w:r>
      <w:r w:rsidRPr="00261D2D">
        <w:rPr>
          <w:lang w:eastAsia="zh-CN"/>
        </w:rPr>
        <w:t>…………………………</w:t>
      </w:r>
    </w:p>
    <w:p w:rsidR="005E3DE9" w:rsidRPr="00261D2D" w:rsidRDefault="005E3DE9" w:rsidP="005E3DE9">
      <w:pPr>
        <w:suppressAutoHyphens/>
        <w:spacing w:line="276" w:lineRule="auto"/>
        <w:jc w:val="both"/>
        <w:rPr>
          <w:lang w:eastAsia="zh-CN"/>
        </w:rPr>
      </w:pPr>
      <w:r w:rsidRPr="00261D2D">
        <w:rPr>
          <w:lang w:eastAsia="zh-CN"/>
        </w:rPr>
        <w:t xml:space="preserve">prowadzącą (-ym) działalność gospodarczą pod firmą: ……....., wpisaną do Centralnej Ewidencji </w:t>
      </w:r>
      <w:r w:rsidRPr="00261D2D">
        <w:rPr>
          <w:lang w:eastAsia="zh-CN"/>
        </w:rPr>
        <w:br/>
        <w:t>i Informacji o Działalności Gospodarczej; NIP: ………………</w:t>
      </w:r>
      <w:r>
        <w:rPr>
          <w:lang w:eastAsia="zh-CN"/>
        </w:rPr>
        <w:t xml:space="preserve"> </w:t>
      </w:r>
      <w:r w:rsidRPr="00261D2D">
        <w:rPr>
          <w:lang w:eastAsia="zh-CN"/>
        </w:rPr>
        <w:t>; REGON: …….…...</w:t>
      </w:r>
      <w:r>
        <w:rPr>
          <w:lang w:eastAsia="zh-CN"/>
        </w:rPr>
        <w:t xml:space="preserve"> </w:t>
      </w:r>
      <w:r w:rsidRPr="00261D2D">
        <w:rPr>
          <w:lang w:eastAsia="zh-CN"/>
        </w:rPr>
        <w:t xml:space="preserve">, </w:t>
      </w:r>
      <w:r w:rsidRPr="00261D2D">
        <w:rPr>
          <w:lang w:eastAsia="zh-CN"/>
        </w:rPr>
        <w:br/>
        <w:t>z siedzibą: …….. reprezentowanym przez …………………</w:t>
      </w:r>
    </w:p>
    <w:p w:rsidR="005E3DE9" w:rsidRPr="00261D2D" w:rsidRDefault="005E3DE9" w:rsidP="005E3DE9">
      <w:pPr>
        <w:suppressAutoHyphens/>
        <w:spacing w:line="276" w:lineRule="auto"/>
        <w:jc w:val="both"/>
        <w:rPr>
          <w:lang w:eastAsia="zh-CN"/>
        </w:rPr>
      </w:pPr>
      <w:r w:rsidRPr="00261D2D">
        <w:rPr>
          <w:lang w:eastAsia="zh-CN"/>
        </w:rPr>
        <w:t>zwaną (-ym) dalej</w:t>
      </w:r>
      <w:r w:rsidRPr="00261D2D">
        <w:rPr>
          <w:b/>
          <w:bCs/>
          <w:lang w:eastAsia="zh-CN"/>
        </w:rPr>
        <w:t xml:space="preserve"> „Wykonawcą”,</w:t>
      </w:r>
    </w:p>
    <w:p w:rsidR="005E3DE9" w:rsidRPr="00A54A3C" w:rsidRDefault="005E3DE9" w:rsidP="005E3DE9">
      <w:pPr>
        <w:spacing w:line="276" w:lineRule="auto"/>
        <w:jc w:val="both"/>
        <w:rPr>
          <w:b/>
          <w:bCs/>
        </w:rPr>
      </w:pPr>
    </w:p>
    <w:p w:rsidR="005E3DE9" w:rsidRPr="00A54A3C" w:rsidRDefault="005E3DE9" w:rsidP="005E3DE9">
      <w:pPr>
        <w:spacing w:line="276" w:lineRule="auto"/>
        <w:jc w:val="both"/>
        <w:rPr>
          <w:b/>
          <w:bCs/>
        </w:rPr>
      </w:pPr>
      <w:r w:rsidRPr="00A54A3C">
        <w:rPr>
          <w:bCs/>
        </w:rPr>
        <w:t>dalej łącznie zwane</w:t>
      </w:r>
      <w:r w:rsidRPr="00A54A3C">
        <w:rPr>
          <w:b/>
          <w:bCs/>
        </w:rPr>
        <w:t xml:space="preserve"> Stronami.</w:t>
      </w:r>
    </w:p>
    <w:p w:rsidR="005E3DE9" w:rsidRPr="00A4113C" w:rsidRDefault="005E3DE9" w:rsidP="005E3DE9">
      <w:pPr>
        <w:spacing w:line="276" w:lineRule="auto"/>
        <w:jc w:val="center"/>
        <w:rPr>
          <w:b/>
          <w:bCs/>
          <w:color w:val="00B050"/>
        </w:rPr>
      </w:pPr>
    </w:p>
    <w:p w:rsidR="005E3DE9" w:rsidRPr="002215B9" w:rsidRDefault="005E3DE9" w:rsidP="005E3DE9">
      <w:pPr>
        <w:spacing w:line="276" w:lineRule="auto"/>
        <w:jc w:val="center"/>
        <w:rPr>
          <w:i/>
        </w:rPr>
      </w:pPr>
      <w:r w:rsidRPr="002215B9">
        <w:rPr>
          <w:i/>
          <w:iCs/>
        </w:rPr>
        <w:t xml:space="preserve">Niniejsza umowa jest następstwem wyboru oferty Wykonawcy w postępowaniu o zamówienie publiczne, przeprowadzonym zgodnie z przepisami </w:t>
      </w:r>
      <w:r w:rsidRPr="002215B9">
        <w:rPr>
          <w:rStyle w:val="FontStyle75"/>
          <w:rFonts w:ascii="Times New Roman" w:hAnsi="Times New Roman" w:cs="Times New Roman"/>
          <w:i/>
          <w:color w:val="auto"/>
          <w:sz w:val="20"/>
          <w:szCs w:val="20"/>
        </w:rPr>
        <w:t xml:space="preserve">ustawy z dnia 11 września 2019 r. Prawo zamówień publicznych </w:t>
      </w:r>
      <w:r w:rsidRPr="002215B9">
        <w:rPr>
          <w:rStyle w:val="FontStyle75"/>
          <w:rFonts w:ascii="Times New Roman" w:hAnsi="Times New Roman" w:cs="Times New Roman"/>
          <w:i/>
          <w:color w:val="auto"/>
          <w:sz w:val="20"/>
          <w:szCs w:val="20"/>
        </w:rPr>
        <w:br/>
        <w:t>(Dz. U. z 2024 r. poz. 1320)</w:t>
      </w:r>
      <w:r w:rsidRPr="002215B9">
        <w:rPr>
          <w:rStyle w:val="FontStyle75"/>
          <w:rFonts w:ascii="Times New Roman" w:hAnsi="Times New Roman" w:cs="Times New Roman"/>
          <w:color w:val="auto"/>
          <w:sz w:val="20"/>
          <w:szCs w:val="20"/>
        </w:rPr>
        <w:t xml:space="preserve"> </w:t>
      </w:r>
      <w:r w:rsidRPr="002215B9">
        <w:rPr>
          <w:rStyle w:val="FontStyle75"/>
          <w:rFonts w:ascii="Times New Roman" w:hAnsi="Times New Roman" w:cs="Times New Roman"/>
          <w:i/>
          <w:color w:val="auto"/>
          <w:sz w:val="20"/>
          <w:szCs w:val="20"/>
        </w:rPr>
        <w:t xml:space="preserve">- zwanej dalej „Ustawą" w trybie </w:t>
      </w:r>
      <w:r w:rsidRPr="002215B9">
        <w:rPr>
          <w:i/>
          <w:lang w:eastAsia="zh-CN"/>
        </w:rPr>
        <w:t>w trybie podstawowym bez przeprowadzenia negocjacji</w:t>
      </w:r>
      <w:r w:rsidRPr="002215B9">
        <w:rPr>
          <w:i/>
        </w:rPr>
        <w:t>.</w:t>
      </w:r>
    </w:p>
    <w:p w:rsidR="005E3DE9" w:rsidRPr="00264D23" w:rsidRDefault="005E3DE9" w:rsidP="005E3DE9">
      <w:pPr>
        <w:spacing w:line="276" w:lineRule="auto"/>
        <w:rPr>
          <w:b/>
        </w:rPr>
      </w:pPr>
    </w:p>
    <w:p w:rsidR="005E3DE9" w:rsidRPr="00BE1039" w:rsidRDefault="005E3DE9" w:rsidP="005E3DE9">
      <w:pPr>
        <w:suppressAutoHyphens/>
        <w:spacing w:line="276" w:lineRule="auto"/>
        <w:jc w:val="center"/>
        <w:rPr>
          <w:b/>
          <w:lang w:eastAsia="ar-SA"/>
        </w:rPr>
      </w:pPr>
      <w:r w:rsidRPr="00264D23">
        <w:rPr>
          <w:b/>
          <w:lang w:eastAsia="ar-SA"/>
        </w:rPr>
        <w:t xml:space="preserve">§ 1 </w:t>
      </w:r>
    </w:p>
    <w:p w:rsidR="005E3DE9" w:rsidRPr="00BE1039" w:rsidRDefault="005E3DE9" w:rsidP="005E3DE9">
      <w:pPr>
        <w:suppressAutoHyphens/>
        <w:spacing w:line="276" w:lineRule="auto"/>
        <w:jc w:val="center"/>
        <w:rPr>
          <w:b/>
          <w:lang w:eastAsia="ar-SA"/>
        </w:rPr>
      </w:pPr>
      <w:r w:rsidRPr="00BE1039">
        <w:rPr>
          <w:b/>
          <w:lang w:eastAsia="ar-SA"/>
        </w:rPr>
        <w:t>Przedmiot i termin obowiązywania umowy</w:t>
      </w:r>
    </w:p>
    <w:p w:rsidR="005E3DE9" w:rsidRPr="00BE1039" w:rsidRDefault="005E3DE9" w:rsidP="005E3DE9">
      <w:pPr>
        <w:numPr>
          <w:ilvl w:val="0"/>
          <w:numId w:val="31"/>
        </w:numPr>
        <w:spacing w:line="276" w:lineRule="auto"/>
        <w:ind w:left="284"/>
        <w:jc w:val="both"/>
        <w:rPr>
          <w:i/>
          <w:strike/>
          <w:lang w:eastAsia="ar-SA"/>
        </w:rPr>
      </w:pPr>
      <w:r w:rsidRPr="00BE1039">
        <w:rPr>
          <w:lang w:eastAsia="ar-SA"/>
        </w:rPr>
        <w:t>Przedmiotem umowy jest</w:t>
      </w:r>
      <w:r w:rsidRPr="00BE1039">
        <w:rPr>
          <w:i/>
          <w:lang w:eastAsia="ar-SA"/>
        </w:rPr>
        <w:t xml:space="preserve"> </w:t>
      </w:r>
      <w:r w:rsidRPr="00632FF2">
        <w:rPr>
          <w:i/>
        </w:rPr>
        <w:t>dostawa</w:t>
      </w:r>
      <w:r w:rsidRPr="00BE1039">
        <w:rPr>
          <w:i/>
        </w:rPr>
        <w:t xml:space="preserve"> tuszy, tonerów do drukarek atramentowych, laserowych, faksów </w:t>
      </w:r>
      <w:r w:rsidRPr="00BE1039">
        <w:rPr>
          <w:i/>
        </w:rPr>
        <w:br/>
        <w:t xml:space="preserve">i urządzeń wielofunkcyjnych </w:t>
      </w:r>
      <w:r w:rsidRPr="00BE1039">
        <w:rPr>
          <w:i/>
          <w:strike/>
          <w:lang w:eastAsia="ar-SA"/>
        </w:rPr>
        <w:t xml:space="preserve">  </w:t>
      </w:r>
      <w:r w:rsidRPr="00BE1039">
        <w:rPr>
          <w:bCs/>
        </w:rPr>
        <w:t>zgodnie</w:t>
      </w:r>
      <w:r w:rsidRPr="00BE1039">
        <w:rPr>
          <w:lang w:eastAsia="ar-SA"/>
        </w:rPr>
        <w:t xml:space="preserve"> z ofertą Wykonawcy</w:t>
      </w:r>
      <w:r w:rsidRPr="00BE1039">
        <w:rPr>
          <w:i/>
          <w:lang w:eastAsia="ar-SA"/>
        </w:rPr>
        <w:t xml:space="preserve"> </w:t>
      </w:r>
      <w:r w:rsidRPr="00BE1039">
        <w:rPr>
          <w:lang w:eastAsia="ar-SA"/>
        </w:rPr>
        <w:t>(załącznik nr 1).</w:t>
      </w:r>
    </w:p>
    <w:p w:rsidR="005E3DE9" w:rsidRPr="00BE1039" w:rsidRDefault="005E3DE9" w:rsidP="005E3DE9">
      <w:pPr>
        <w:numPr>
          <w:ilvl w:val="0"/>
          <w:numId w:val="31"/>
        </w:numPr>
        <w:spacing w:line="276" w:lineRule="auto"/>
        <w:ind w:left="284"/>
        <w:jc w:val="both"/>
        <w:rPr>
          <w:lang w:eastAsia="ar-SA"/>
        </w:rPr>
      </w:pPr>
      <w:r w:rsidRPr="00BE1039">
        <w:rPr>
          <w:lang w:eastAsia="ar-SA"/>
        </w:rPr>
        <w:t>Termin realizacji dostawy przedmiotu umowy w wersji gwarantowanej do</w:t>
      </w:r>
      <w:r w:rsidRPr="00BE1039">
        <w:rPr>
          <w:b/>
          <w:szCs w:val="24"/>
        </w:rPr>
        <w:t xml:space="preserve"> ...... dni roboczych</w:t>
      </w:r>
      <w:r w:rsidRPr="00BE1039">
        <w:rPr>
          <w:szCs w:val="24"/>
        </w:rPr>
        <w:t xml:space="preserve"> </w:t>
      </w:r>
      <w:r w:rsidRPr="00BE1039">
        <w:rPr>
          <w:bCs/>
          <w:szCs w:val="24"/>
        </w:rPr>
        <w:t>od dnia zawarcia umowy.</w:t>
      </w:r>
    </w:p>
    <w:p w:rsidR="005E3DE9" w:rsidRPr="00BE1039" w:rsidRDefault="005E3DE9" w:rsidP="005E3DE9">
      <w:pPr>
        <w:numPr>
          <w:ilvl w:val="0"/>
          <w:numId w:val="31"/>
        </w:numPr>
        <w:spacing w:line="276" w:lineRule="auto"/>
        <w:ind w:left="284"/>
        <w:jc w:val="both"/>
        <w:rPr>
          <w:lang w:eastAsia="ar-SA"/>
        </w:rPr>
      </w:pPr>
      <w:r w:rsidRPr="00BE1039">
        <w:rPr>
          <w:bCs/>
          <w:szCs w:val="24"/>
        </w:rPr>
        <w:t>Termin realizacji dostawy przedmiotu umowy w ramach opcji zgodnie z ust. 2.</w:t>
      </w:r>
    </w:p>
    <w:p w:rsidR="005E3DE9" w:rsidRPr="00BE1039" w:rsidRDefault="005E3DE9" w:rsidP="005E3DE9">
      <w:pPr>
        <w:numPr>
          <w:ilvl w:val="0"/>
          <w:numId w:val="31"/>
        </w:numPr>
        <w:spacing w:line="276" w:lineRule="auto"/>
        <w:ind w:left="284"/>
        <w:jc w:val="both"/>
        <w:rPr>
          <w:b/>
        </w:rPr>
      </w:pPr>
      <w:r w:rsidRPr="00BE1039">
        <w:t xml:space="preserve">Umowa </w:t>
      </w:r>
      <w:r w:rsidRPr="00BE1039">
        <w:rPr>
          <w:lang w:eastAsia="ar-SA"/>
        </w:rPr>
        <w:t>zawarta</w:t>
      </w:r>
      <w:r w:rsidRPr="00BE1039">
        <w:t xml:space="preserve"> jest na okres od dnia zawarcia </w:t>
      </w:r>
      <w:r w:rsidRPr="00BE1039">
        <w:rPr>
          <w:b/>
        </w:rPr>
        <w:t>do dnia 14.11.2025 r.</w:t>
      </w:r>
    </w:p>
    <w:p w:rsidR="005E3DE9" w:rsidRPr="00BE1039" w:rsidRDefault="005E3DE9" w:rsidP="005E3DE9">
      <w:pPr>
        <w:numPr>
          <w:ilvl w:val="0"/>
          <w:numId w:val="31"/>
        </w:numPr>
        <w:spacing w:line="276" w:lineRule="auto"/>
        <w:ind w:left="284"/>
        <w:jc w:val="both"/>
        <w:rPr>
          <w:lang w:eastAsia="ar-SA"/>
        </w:rPr>
      </w:pPr>
      <w:r w:rsidRPr="00BE1039">
        <w:rPr>
          <w:lang w:eastAsia="ar-SA"/>
        </w:rPr>
        <w:t xml:space="preserve">Wykonawca oświadcza, że posiada wiedzę i doświadczenie oraz wykona dostawę będącą przedmiotem umowy </w:t>
      </w:r>
      <w:r w:rsidRPr="00BE1039">
        <w:rPr>
          <w:lang w:eastAsia="ar-SA"/>
        </w:rPr>
        <w:br/>
        <w:t>w sposób profesjonalny. Wykonawca oświadcza, że posiada wszelkie uprawnienia niezbędne do realizacji niniejszej umowy.</w:t>
      </w:r>
    </w:p>
    <w:p w:rsidR="005E3DE9" w:rsidRPr="00BE1039" w:rsidRDefault="005E3DE9" w:rsidP="005E3DE9">
      <w:pPr>
        <w:numPr>
          <w:ilvl w:val="0"/>
          <w:numId w:val="31"/>
        </w:numPr>
        <w:spacing w:line="276" w:lineRule="auto"/>
        <w:ind w:left="284"/>
        <w:jc w:val="both"/>
        <w:rPr>
          <w:lang w:eastAsia="ar-SA"/>
        </w:rPr>
      </w:pPr>
      <w:r w:rsidRPr="00BE1039">
        <w:rPr>
          <w:lang w:eastAsia="ar-SA"/>
        </w:rPr>
        <w:t>Wykonawca</w:t>
      </w:r>
      <w:r w:rsidRPr="00BE1039">
        <w:t xml:space="preserve"> podczas dostawy przedmiotu umowy przyjmie od Zamawiającego zużyte tonery, bębny, oraz tusze </w:t>
      </w:r>
      <w:r w:rsidRPr="00BE1039">
        <w:br/>
        <w:t>w ilości nie większej niż ilość dostarczona określona w załączniku nr 1. Odbiór zostanie potwierdzony w protokole odbioru jako dodatkowa uwaga.</w:t>
      </w:r>
    </w:p>
    <w:p w:rsidR="005E3DE9" w:rsidRPr="00BE1039" w:rsidRDefault="005E3DE9" w:rsidP="005E3DE9">
      <w:pPr>
        <w:spacing w:line="276" w:lineRule="auto"/>
        <w:jc w:val="center"/>
        <w:rPr>
          <w:b/>
        </w:rPr>
      </w:pPr>
      <w:r w:rsidRPr="00BE1039">
        <w:rPr>
          <w:b/>
        </w:rPr>
        <w:t>§ 2</w:t>
      </w:r>
    </w:p>
    <w:p w:rsidR="005E3DE9" w:rsidRPr="00BE1039" w:rsidRDefault="005E3DE9" w:rsidP="005E3DE9">
      <w:pPr>
        <w:spacing w:line="276" w:lineRule="auto"/>
        <w:jc w:val="center"/>
        <w:rPr>
          <w:b/>
        </w:rPr>
      </w:pPr>
      <w:r w:rsidRPr="00BE1039">
        <w:rPr>
          <w:b/>
        </w:rPr>
        <w:t>Nadzór nad wykonywaniem umowy</w:t>
      </w:r>
    </w:p>
    <w:p w:rsidR="005E3DE9" w:rsidRPr="00766A7C" w:rsidRDefault="005E3DE9" w:rsidP="005E3DE9">
      <w:pPr>
        <w:numPr>
          <w:ilvl w:val="0"/>
          <w:numId w:val="32"/>
        </w:numPr>
        <w:spacing w:line="276" w:lineRule="auto"/>
        <w:ind w:left="284"/>
        <w:jc w:val="both"/>
        <w:rPr>
          <w:lang w:eastAsia="ar-SA"/>
        </w:rPr>
      </w:pPr>
      <w:r w:rsidRPr="00766A7C">
        <w:rPr>
          <w:lang w:eastAsia="ar-SA"/>
        </w:rPr>
        <w:t>Wykonawca wyznacza ze swojej strony osobę (-y) upoważnioną (-e) za nadzór nad realizacją umowy: ………………………..……, e-mail: ………………………..; tel. ………………………………..</w:t>
      </w:r>
    </w:p>
    <w:p w:rsidR="005E3DE9" w:rsidRPr="00766A7C" w:rsidRDefault="005E3DE9" w:rsidP="005E3DE9">
      <w:pPr>
        <w:numPr>
          <w:ilvl w:val="0"/>
          <w:numId w:val="32"/>
        </w:numPr>
        <w:spacing w:line="276" w:lineRule="auto"/>
        <w:ind w:left="284"/>
        <w:jc w:val="both"/>
        <w:rPr>
          <w:strike/>
          <w:lang w:eastAsia="ar-SA"/>
        </w:rPr>
      </w:pPr>
      <w:r w:rsidRPr="00766A7C">
        <w:rPr>
          <w:lang w:eastAsia="ar-SA"/>
        </w:rPr>
        <w:t>Odpowiedzialnym za realizację umowy ze strony Zamawiającego jest: …………………………,</w:t>
      </w:r>
      <w:r w:rsidRPr="00766A7C">
        <w:rPr>
          <w:lang w:eastAsia="ar-SA"/>
        </w:rPr>
        <w:br/>
        <w:t xml:space="preserve">e-mail: </w:t>
      </w:r>
      <w:hyperlink r:id="rId42" w:history="1">
        <w:r w:rsidRPr="00766A7C">
          <w:rPr>
            <w:rStyle w:val="Hipercze"/>
            <w:color w:val="auto"/>
            <w:u w:val="none"/>
          </w:rPr>
          <w:t>…………………….</w:t>
        </w:r>
      </w:hyperlink>
      <w:r w:rsidRPr="00766A7C">
        <w:rPr>
          <w:rStyle w:val="Hipercze"/>
          <w:color w:val="auto"/>
          <w:u w:val="none"/>
          <w:lang w:eastAsia="ar-SA"/>
        </w:rPr>
        <w:t xml:space="preserve"> </w:t>
      </w:r>
      <w:r w:rsidRPr="00766A7C">
        <w:rPr>
          <w:lang w:eastAsia="ar-SA"/>
        </w:rPr>
        <w:t xml:space="preserve">; tel.: ………………………………. </w:t>
      </w:r>
    </w:p>
    <w:p w:rsidR="005E3DE9" w:rsidRPr="00766A7C" w:rsidRDefault="005E3DE9" w:rsidP="005E3DE9">
      <w:pPr>
        <w:numPr>
          <w:ilvl w:val="0"/>
          <w:numId w:val="32"/>
        </w:numPr>
        <w:spacing w:line="276" w:lineRule="auto"/>
        <w:ind w:left="284"/>
        <w:jc w:val="both"/>
        <w:rPr>
          <w:lang w:eastAsia="ar-SA"/>
        </w:rPr>
      </w:pPr>
      <w:r w:rsidRPr="00766A7C">
        <w:rPr>
          <w:lang w:eastAsia="ar-SA"/>
        </w:rPr>
        <w:lastRenderedPageBreak/>
        <w:t xml:space="preserve">Wszelkie zawiadomienia oraz inne wiadomości przekazywane pomiędzy Stronami w związku </w:t>
      </w:r>
      <w:r w:rsidRPr="00766A7C">
        <w:rPr>
          <w:lang w:eastAsia="ar-SA"/>
        </w:rPr>
        <w:br/>
        <w:t xml:space="preserve">z niniejszą umową powinny mieć formę pisemną i będą dostarczane osobiście, listem poleconym </w:t>
      </w:r>
      <w:r w:rsidRPr="00766A7C">
        <w:rPr>
          <w:lang w:eastAsia="ar-SA"/>
        </w:rPr>
        <w:br/>
        <w:t>lub e-mailem, na podane poniżej adresy:</w:t>
      </w:r>
    </w:p>
    <w:p w:rsidR="005E3DE9" w:rsidRPr="00766A7C" w:rsidRDefault="005E3DE9" w:rsidP="005E3DE9">
      <w:pPr>
        <w:numPr>
          <w:ilvl w:val="0"/>
          <w:numId w:val="30"/>
        </w:numPr>
        <w:suppressAutoHyphens/>
        <w:spacing w:line="276" w:lineRule="auto"/>
        <w:ind w:left="709"/>
        <w:jc w:val="both"/>
        <w:rPr>
          <w:lang w:eastAsia="ar-SA"/>
        </w:rPr>
      </w:pPr>
      <w:r w:rsidRPr="00766A7C">
        <w:rPr>
          <w:lang w:eastAsia="ar-SA"/>
        </w:rPr>
        <w:t xml:space="preserve">Zamawiający: Dowództwo 1. Brygady Logistycznej, z siedzibą w Bydgoszczy </w:t>
      </w:r>
      <w:r w:rsidRPr="00632FF2">
        <w:rPr>
          <w:lang w:eastAsia="ar-SA"/>
        </w:rPr>
        <w:t>(85-681)</w:t>
      </w:r>
      <w:r w:rsidRPr="00766A7C">
        <w:rPr>
          <w:lang w:eastAsia="ar-SA"/>
        </w:rPr>
        <w:t xml:space="preserve"> przy ul. Powstańców Warszawy 2, poprzez Kancelarię Zamawiającego; e-mail: </w:t>
      </w:r>
      <w:r w:rsidRPr="00766A7C">
        <w:t>……………………</w:t>
      </w:r>
      <w:r w:rsidRPr="00766A7C">
        <w:rPr>
          <w:rStyle w:val="Hipercze"/>
          <w:color w:val="auto"/>
          <w:lang w:eastAsia="ar-SA"/>
        </w:rPr>
        <w:t>,</w:t>
      </w:r>
      <w:r w:rsidRPr="00766A7C">
        <w:rPr>
          <w:lang w:eastAsia="ar-SA"/>
        </w:rPr>
        <w:t xml:space="preserve"> </w:t>
      </w:r>
    </w:p>
    <w:p w:rsidR="005E3DE9" w:rsidRPr="00766A7C" w:rsidRDefault="005E3DE9" w:rsidP="005E3DE9">
      <w:pPr>
        <w:numPr>
          <w:ilvl w:val="0"/>
          <w:numId w:val="30"/>
        </w:numPr>
        <w:suppressAutoHyphens/>
        <w:spacing w:line="276" w:lineRule="auto"/>
        <w:ind w:left="709"/>
        <w:jc w:val="both"/>
        <w:rPr>
          <w:lang w:eastAsia="ar-SA"/>
        </w:rPr>
      </w:pPr>
      <w:r w:rsidRPr="00766A7C">
        <w:rPr>
          <w:lang w:eastAsia="ar-SA"/>
        </w:rPr>
        <w:t>Wykonawca: ………………………….…..……….,e-mail …………..…………., tel.  ………………………</w:t>
      </w:r>
    </w:p>
    <w:p w:rsidR="005E3DE9" w:rsidRPr="00264D23" w:rsidRDefault="005E3DE9" w:rsidP="005E3DE9">
      <w:pPr>
        <w:tabs>
          <w:tab w:val="left" w:pos="426"/>
        </w:tabs>
        <w:spacing w:line="276" w:lineRule="auto"/>
        <w:jc w:val="center"/>
        <w:rPr>
          <w:b/>
        </w:rPr>
      </w:pPr>
    </w:p>
    <w:p w:rsidR="005E3DE9" w:rsidRPr="00264D23" w:rsidRDefault="005E3DE9" w:rsidP="005E3DE9">
      <w:pPr>
        <w:tabs>
          <w:tab w:val="left" w:pos="426"/>
        </w:tabs>
        <w:spacing w:line="276" w:lineRule="auto"/>
        <w:jc w:val="center"/>
        <w:rPr>
          <w:b/>
        </w:rPr>
      </w:pPr>
      <w:r w:rsidRPr="00264D23">
        <w:rPr>
          <w:b/>
        </w:rPr>
        <w:t>§ 3</w:t>
      </w:r>
    </w:p>
    <w:p w:rsidR="005E3DE9" w:rsidRPr="00264D23" w:rsidRDefault="005E3DE9" w:rsidP="005E3DE9">
      <w:pPr>
        <w:tabs>
          <w:tab w:val="left" w:pos="426"/>
        </w:tabs>
        <w:spacing w:line="276" w:lineRule="auto"/>
        <w:jc w:val="center"/>
        <w:rPr>
          <w:b/>
        </w:rPr>
      </w:pPr>
      <w:r w:rsidRPr="00264D23">
        <w:rPr>
          <w:b/>
        </w:rPr>
        <w:t>Wymagania techniczne i jakościowe</w:t>
      </w:r>
    </w:p>
    <w:p w:rsidR="005E3DE9" w:rsidRPr="00766A7C" w:rsidRDefault="005E3DE9" w:rsidP="005E3DE9">
      <w:pPr>
        <w:numPr>
          <w:ilvl w:val="0"/>
          <w:numId w:val="33"/>
        </w:numPr>
        <w:spacing w:line="276" w:lineRule="auto"/>
        <w:ind w:left="284"/>
        <w:jc w:val="both"/>
      </w:pPr>
      <w:r w:rsidRPr="00766A7C">
        <w:rPr>
          <w:szCs w:val="24"/>
        </w:rPr>
        <w:t>Wszystkie produkty stanowiące przedmiot zamówienia powinny być dopuszczone do obrotu, fabrycznie nowe, fabrycznie zapakowane, posiadać znak firmowy producenta, etykiety powinny zawierać numer katalogowy oraz termin przydatności do użytku a także nienaruszone cechy pierwotnego opakowania.</w:t>
      </w:r>
    </w:p>
    <w:p w:rsidR="005E3DE9" w:rsidRPr="00766A7C" w:rsidRDefault="005E3DE9" w:rsidP="005E3DE9">
      <w:pPr>
        <w:numPr>
          <w:ilvl w:val="0"/>
          <w:numId w:val="33"/>
        </w:numPr>
        <w:spacing w:line="276" w:lineRule="auto"/>
        <w:ind w:left="284"/>
        <w:jc w:val="both"/>
      </w:pPr>
      <w:r w:rsidRPr="00766A7C">
        <w:t xml:space="preserve">Wprowadzane do obrotu produkty, które mogą stwarzać zagrożenie albo służą ochronie lub ratowaniu życia, zdrowia, mienia lub środowiska, obowiązkowo podlegają ocenie zgodności z zasadniczymi wymaganiami, specyfikacjami technicznymi lub określoną normą oraz </w:t>
      </w:r>
      <w:r w:rsidRPr="00766A7C">
        <w:rPr>
          <w:bCs/>
        </w:rPr>
        <w:t>podlegają oznakowaniu</w:t>
      </w:r>
      <w:r w:rsidRPr="00766A7C">
        <w:t xml:space="preserve"> </w:t>
      </w:r>
      <w:r w:rsidRPr="00766A7C">
        <w:rPr>
          <w:bCs/>
        </w:rPr>
        <w:t>CE</w:t>
      </w:r>
      <w:r w:rsidRPr="00766A7C">
        <w:t xml:space="preserve"> zgodnie z przepisami ustawy z 30 sierpnia </w:t>
      </w:r>
      <w:r w:rsidRPr="00766A7C">
        <w:br/>
        <w:t>2002 r. o systemie oceny zgodności (Dz. U. z 2023 r., poz. 215).</w:t>
      </w:r>
    </w:p>
    <w:p w:rsidR="005E3DE9" w:rsidRPr="00766A7C" w:rsidRDefault="005E3DE9" w:rsidP="005E3DE9">
      <w:pPr>
        <w:numPr>
          <w:ilvl w:val="0"/>
          <w:numId w:val="33"/>
        </w:numPr>
        <w:spacing w:line="276" w:lineRule="auto"/>
        <w:ind w:left="284"/>
        <w:jc w:val="both"/>
        <w:rPr>
          <w:szCs w:val="24"/>
        </w:rPr>
      </w:pPr>
      <w:r w:rsidRPr="00766A7C">
        <w:t>Oferowane</w:t>
      </w:r>
      <w:r w:rsidRPr="00766A7C">
        <w:rPr>
          <w:snapToGrid w:val="0"/>
          <w:szCs w:val="24"/>
        </w:rPr>
        <w:t xml:space="preserve"> produkty muszą być legalne w świetle prawa patentowego obowiązującego w państwach Unii Europejskiej, Europejskiego Obszaru Gospodarczego lub państwa, z którym Unia Europejska lub RP zawarła stosowną umowę.</w:t>
      </w:r>
    </w:p>
    <w:p w:rsidR="005E3DE9" w:rsidRPr="00766A7C" w:rsidRDefault="005E3DE9" w:rsidP="005E3DE9">
      <w:pPr>
        <w:numPr>
          <w:ilvl w:val="0"/>
          <w:numId w:val="33"/>
        </w:numPr>
        <w:spacing w:line="276" w:lineRule="auto"/>
        <w:ind w:left="284"/>
        <w:jc w:val="both"/>
      </w:pPr>
      <w:r w:rsidRPr="00766A7C">
        <w:t>Głowice wkładów barwiących, drukujących  do drukarek, nie mogą pochodzić z recyklingu  lub procesu odzysku R5, R11, R12 i być w jakikolwiek sposób przerabiane czy zmodyfikowane.</w:t>
      </w:r>
    </w:p>
    <w:p w:rsidR="005E3DE9" w:rsidRPr="00766A7C" w:rsidRDefault="005E3DE9" w:rsidP="005E3DE9">
      <w:pPr>
        <w:numPr>
          <w:ilvl w:val="0"/>
          <w:numId w:val="33"/>
        </w:numPr>
        <w:spacing w:line="276" w:lineRule="auto"/>
        <w:ind w:left="284"/>
        <w:jc w:val="both"/>
        <w:rPr>
          <w:lang w:eastAsia="ar-SA"/>
        </w:rPr>
      </w:pPr>
      <w:r w:rsidRPr="00766A7C">
        <w:t xml:space="preserve">Oferowane produkty powinny być kompatybilne z oprogramowaniem urządzeń, do których są przeznaczone </w:t>
      </w:r>
      <w:r w:rsidRPr="00766A7C">
        <w:br/>
        <w:t>w zakresie sygnalizacji w szczególności: pojemności, czasu pracy, jakości druku, zużycia. Wyroby producenta urządzenia, przeznaczone do danego urządzenia, a występujące pod inną nazwą niż w opisie przedmiotu zamówienia uznaje się za oryginalne.</w:t>
      </w:r>
    </w:p>
    <w:p w:rsidR="005E3DE9" w:rsidRPr="00766A7C" w:rsidRDefault="005E3DE9" w:rsidP="005E3DE9">
      <w:pPr>
        <w:numPr>
          <w:ilvl w:val="0"/>
          <w:numId w:val="33"/>
        </w:numPr>
        <w:spacing w:line="276" w:lineRule="auto"/>
        <w:ind w:left="284"/>
        <w:jc w:val="both"/>
      </w:pPr>
      <w:r w:rsidRPr="00766A7C">
        <w:t xml:space="preserve">Produkty równoważne do urządzeń, w których każdy kolor występuje jako osobny produkt, muszą się mieszać </w:t>
      </w:r>
      <w:r w:rsidRPr="00766A7C">
        <w:br/>
        <w:t>z produktami oryginalnymi w taki sposób aby w efekcie uzyskać tą samą paletę kolorów jak przy mieszaniu się produktów oryginalnych.</w:t>
      </w:r>
    </w:p>
    <w:p w:rsidR="005E3DE9" w:rsidRPr="00766A7C" w:rsidRDefault="005E3DE9" w:rsidP="005E3DE9">
      <w:pPr>
        <w:numPr>
          <w:ilvl w:val="0"/>
          <w:numId w:val="33"/>
        </w:numPr>
        <w:suppressAutoHyphens/>
        <w:spacing w:line="276" w:lineRule="auto"/>
        <w:ind w:left="284"/>
        <w:jc w:val="both"/>
      </w:pPr>
      <w:r w:rsidRPr="00766A7C">
        <w:t>Stosowanie materiałów równoważnych nie może naruszać warunków gwarancji urządzeń. Wykonawca bierze na siebie pełną odpowiedzialność za uszkodzenia sprzętu spowodowane używaniem zaoferowanych materiałów.</w:t>
      </w:r>
    </w:p>
    <w:p w:rsidR="005E3DE9" w:rsidRPr="00933620" w:rsidRDefault="005E3DE9" w:rsidP="005E3DE9">
      <w:pPr>
        <w:numPr>
          <w:ilvl w:val="0"/>
          <w:numId w:val="33"/>
        </w:numPr>
        <w:spacing w:line="276" w:lineRule="auto"/>
        <w:ind w:left="284"/>
        <w:jc w:val="both"/>
      </w:pPr>
      <w:r w:rsidRPr="00933620">
        <w:rPr>
          <w:lang w:eastAsia="ar-SA"/>
        </w:rPr>
        <w:t>W czasie odbioru Zamawiający sprawdzi przedmiot umowy. W przypadku stwierdzenia wad prawnych oraz przeróbki, jakiejkolwiek modyfikacji czy prefabrykacji odeśle</w:t>
      </w:r>
      <w:r w:rsidRPr="00933620">
        <w:t xml:space="preserve"> zakwestionowaną część dostawy na koszt Wykonawcy. W takim przypadku zamówienie uważa się za niewykonane.</w:t>
      </w:r>
    </w:p>
    <w:p w:rsidR="005E3DE9" w:rsidRPr="00264D23" w:rsidRDefault="005E3DE9" w:rsidP="005E3DE9">
      <w:pPr>
        <w:spacing w:line="276" w:lineRule="auto"/>
        <w:ind w:left="284"/>
        <w:jc w:val="both"/>
      </w:pPr>
    </w:p>
    <w:p w:rsidR="005E3DE9" w:rsidRPr="007D06C7" w:rsidRDefault="005E3DE9" w:rsidP="005E3DE9">
      <w:pPr>
        <w:tabs>
          <w:tab w:val="left" w:pos="426"/>
        </w:tabs>
        <w:spacing w:line="276" w:lineRule="auto"/>
        <w:jc w:val="center"/>
        <w:rPr>
          <w:b/>
        </w:rPr>
      </w:pPr>
      <w:r w:rsidRPr="007D06C7">
        <w:rPr>
          <w:b/>
        </w:rPr>
        <w:t>§ 4</w:t>
      </w:r>
    </w:p>
    <w:p w:rsidR="005E3DE9" w:rsidRPr="007D06C7" w:rsidRDefault="005E3DE9" w:rsidP="005E3DE9">
      <w:pPr>
        <w:spacing w:line="276" w:lineRule="auto"/>
        <w:jc w:val="center"/>
        <w:rPr>
          <w:b/>
        </w:rPr>
      </w:pPr>
      <w:r w:rsidRPr="007D06C7">
        <w:rPr>
          <w:b/>
        </w:rPr>
        <w:t>Rozliczenie finansowe umowy</w:t>
      </w:r>
    </w:p>
    <w:p w:rsidR="005E3DE9" w:rsidRPr="00933620" w:rsidRDefault="005E3DE9" w:rsidP="005E3DE9">
      <w:pPr>
        <w:numPr>
          <w:ilvl w:val="0"/>
          <w:numId w:val="35"/>
        </w:numPr>
        <w:spacing w:line="276" w:lineRule="auto"/>
        <w:ind w:left="284"/>
        <w:jc w:val="both"/>
      </w:pPr>
      <w:r w:rsidRPr="00933620">
        <w:t xml:space="preserve">Za </w:t>
      </w:r>
      <w:r w:rsidRPr="00933620">
        <w:rPr>
          <w:lang w:eastAsia="ar-SA"/>
        </w:rPr>
        <w:t>należyte</w:t>
      </w:r>
      <w:r w:rsidRPr="00933620">
        <w:t xml:space="preserve"> wykonanie przedmiotu umowy strony ustalają wynagrodzenie </w:t>
      </w:r>
      <w:r>
        <w:t>zgodnie z ofertą tj.</w:t>
      </w:r>
      <w:r w:rsidRPr="00933620">
        <w:t xml:space="preserve">:  </w:t>
      </w:r>
    </w:p>
    <w:p w:rsidR="005E3DE9" w:rsidRPr="00933620" w:rsidRDefault="005E3DE9" w:rsidP="005E3DE9">
      <w:pPr>
        <w:tabs>
          <w:tab w:val="left" w:pos="540"/>
        </w:tabs>
        <w:spacing w:line="276" w:lineRule="auto"/>
        <w:ind w:left="284"/>
        <w:jc w:val="both"/>
      </w:pPr>
      <w:r w:rsidRPr="00933620">
        <w:t>netto: …………. zł (słownie: ………………………………………………………….);</w:t>
      </w:r>
    </w:p>
    <w:p w:rsidR="005E3DE9" w:rsidRPr="00933620" w:rsidRDefault="005E3DE9" w:rsidP="005E3DE9">
      <w:pPr>
        <w:tabs>
          <w:tab w:val="left" w:pos="540"/>
        </w:tabs>
        <w:spacing w:line="276" w:lineRule="auto"/>
        <w:ind w:left="284"/>
        <w:jc w:val="both"/>
      </w:pPr>
      <w:r w:rsidRPr="00933620">
        <w:t>VAT: …………. zł (słownie: …………………………………………………………);</w:t>
      </w:r>
    </w:p>
    <w:p w:rsidR="005E3DE9" w:rsidRPr="00933620" w:rsidRDefault="005E3DE9" w:rsidP="005E3DE9">
      <w:pPr>
        <w:tabs>
          <w:tab w:val="left" w:pos="540"/>
        </w:tabs>
        <w:spacing w:line="276" w:lineRule="auto"/>
        <w:ind w:left="284"/>
        <w:jc w:val="both"/>
        <w:rPr>
          <w:b/>
        </w:rPr>
      </w:pPr>
      <w:r w:rsidRPr="00933620">
        <w:rPr>
          <w:b/>
        </w:rPr>
        <w:t>brutto: ………... zł (słownie: …………………………………………………………).</w:t>
      </w:r>
    </w:p>
    <w:p w:rsidR="005E3DE9" w:rsidRPr="00495DB2" w:rsidRDefault="005E3DE9" w:rsidP="005E3DE9">
      <w:pPr>
        <w:numPr>
          <w:ilvl w:val="0"/>
          <w:numId w:val="35"/>
        </w:numPr>
        <w:spacing w:line="276" w:lineRule="auto"/>
        <w:ind w:left="284"/>
        <w:jc w:val="both"/>
      </w:pPr>
      <w:r w:rsidRPr="00495DB2">
        <w:t xml:space="preserve">Wynagrodzenie będzie płatne </w:t>
      </w:r>
      <w:r w:rsidRPr="00495DB2">
        <w:rPr>
          <w:b/>
        </w:rPr>
        <w:t xml:space="preserve">do wysokości kwoty wymienionej w § 4 ust. 1 umowy </w:t>
      </w:r>
      <w:r w:rsidRPr="00495DB2">
        <w:t xml:space="preserve">w terminie do 30 dni od daty doręczenia Zamawiającemu prawidłowo wystawionych przez Wykonawcę faktur VAT. Wykonawca stosownie do brzmienia art. 4 ustawy z 9 listopada 2018 r. o elektronicznym fakturowaniu w zamówieniach publicznych, koncesjach na roboty budowlane lub usługi oraz partnerstwie publiczno-prywatnym (Dz. U. z 2020 r., poz. 1666 </w:t>
      </w:r>
      <w:r w:rsidRPr="00495DB2">
        <w:br/>
        <w:t xml:space="preserve">z późn. zm.) dokonuje wyboru sposobu dostarczenia faktury do </w:t>
      </w:r>
      <w:r w:rsidRPr="00495DB2">
        <w:rPr>
          <w:bCs/>
        </w:rPr>
        <w:t xml:space="preserve">siedziby </w:t>
      </w:r>
      <w:r w:rsidRPr="00495DB2">
        <w:t>Zamawiającego - ustrukturyzowana faktura elektroniczna lub faktura w wersji papierowej.</w:t>
      </w:r>
    </w:p>
    <w:p w:rsidR="005E3DE9" w:rsidRPr="00BE1039" w:rsidRDefault="005E3DE9" w:rsidP="005E3DE9">
      <w:pPr>
        <w:numPr>
          <w:ilvl w:val="0"/>
          <w:numId w:val="35"/>
        </w:numPr>
        <w:spacing w:line="276" w:lineRule="auto"/>
        <w:ind w:left="284"/>
        <w:jc w:val="both"/>
      </w:pPr>
      <w:r w:rsidRPr="00127EF4">
        <w:t xml:space="preserve">Zamówienie uważa się za wykonane, </w:t>
      </w:r>
      <w:r w:rsidRPr="00BE1039">
        <w:t xml:space="preserve">gdy przedmiot zamówienia został dostarczony do miejsca przeznaczenia, </w:t>
      </w:r>
      <w:r w:rsidRPr="00BE1039">
        <w:br/>
        <w:t>z chwilą jego odbioru ilościowo-jakościowego, potwierdzonego przez Protokół odbioru zgodnym ze wzorem stanowiącym załącznik nr 2.</w:t>
      </w:r>
    </w:p>
    <w:p w:rsidR="005E3DE9" w:rsidRPr="00BE1039" w:rsidRDefault="005E3DE9" w:rsidP="005E3DE9">
      <w:pPr>
        <w:numPr>
          <w:ilvl w:val="0"/>
          <w:numId w:val="35"/>
        </w:numPr>
        <w:spacing w:line="276" w:lineRule="auto"/>
        <w:ind w:left="284"/>
        <w:jc w:val="both"/>
      </w:pPr>
      <w:r w:rsidRPr="00BE1039">
        <w:t xml:space="preserve">W przypadku otrzymania błędnie wystawionej faktury VAT, Zamawiający poinformuje o tym Wykonawcę, </w:t>
      </w:r>
      <w:r w:rsidRPr="00BE1039">
        <w:br/>
        <w:t xml:space="preserve">a Wykonawca zobowiązany jest do skorygowania faktury VAT, zgodnie z obowiązującymi przepisami. </w:t>
      </w:r>
      <w:r w:rsidRPr="00BE1039">
        <w:br/>
        <w:t xml:space="preserve">Do czasu doręczenia Zamawiającemu prawidłowo skorygowanej faktury VAT termin płatności faktury, </w:t>
      </w:r>
      <w:r w:rsidRPr="00BE1039">
        <w:br/>
        <w:t>o którym mowa w ust. 2, nie biegnie.</w:t>
      </w:r>
    </w:p>
    <w:p w:rsidR="005E3DE9" w:rsidRPr="00BE1039" w:rsidRDefault="005E3DE9" w:rsidP="005E3DE9">
      <w:pPr>
        <w:numPr>
          <w:ilvl w:val="0"/>
          <w:numId w:val="35"/>
        </w:numPr>
        <w:spacing w:line="276" w:lineRule="auto"/>
        <w:ind w:left="284"/>
        <w:jc w:val="both"/>
      </w:pPr>
      <w:r w:rsidRPr="00BE1039">
        <w:lastRenderedPageBreak/>
        <w:t xml:space="preserve">Zapłata za realizację przedmiotu zamówienia nastąpi po wykonaniu zamówienia. Zamówienie uważa się za wykonane, gdy dostawa została dostarczona do miejsca przeznaczenia z chwilą jej odbioru ilościowo-jakościowego, po sporządzeniu protokołu odbioru (załącznik nr 2), podpisanego przez </w:t>
      </w:r>
      <w:r w:rsidRPr="00BE1039">
        <w:rPr>
          <w:lang w:eastAsia="zh-CN"/>
        </w:rPr>
        <w:t xml:space="preserve">przedstawicieli Zamawiającego oraz Wykonawcę. </w:t>
      </w:r>
    </w:p>
    <w:p w:rsidR="005E3DE9" w:rsidRPr="00BE1039" w:rsidRDefault="005E3DE9" w:rsidP="005E3DE9">
      <w:pPr>
        <w:numPr>
          <w:ilvl w:val="0"/>
          <w:numId w:val="35"/>
        </w:numPr>
        <w:spacing w:line="276" w:lineRule="auto"/>
        <w:ind w:left="284"/>
        <w:jc w:val="both"/>
      </w:pPr>
      <w:r w:rsidRPr="00BE1039">
        <w:t>Zapłata należności za dostarczony towar nastąpi w formie przelewu, z rachunku Zamawiającego na rachunek bankowy Wykonawcy umieszczony na fakturze.</w:t>
      </w:r>
    </w:p>
    <w:p w:rsidR="005E3DE9" w:rsidRPr="00BE1039" w:rsidRDefault="005E3DE9" w:rsidP="005E3DE9">
      <w:pPr>
        <w:numPr>
          <w:ilvl w:val="0"/>
          <w:numId w:val="35"/>
        </w:numPr>
        <w:spacing w:line="276" w:lineRule="auto"/>
        <w:ind w:left="284"/>
        <w:jc w:val="both"/>
      </w:pPr>
      <w:r w:rsidRPr="00BE1039">
        <w:t>Za dzień zapłaty uważa się dzień obciążenia rachunku bankowego Zamawiającego.</w:t>
      </w:r>
    </w:p>
    <w:p w:rsidR="005E3DE9" w:rsidRPr="00BE1039" w:rsidRDefault="005E3DE9" w:rsidP="005E3DE9">
      <w:pPr>
        <w:numPr>
          <w:ilvl w:val="0"/>
          <w:numId w:val="35"/>
        </w:numPr>
        <w:spacing w:line="276" w:lineRule="auto"/>
        <w:ind w:left="284"/>
        <w:jc w:val="both"/>
      </w:pPr>
      <w:r w:rsidRPr="00BE1039">
        <w:t>Zamawiający przy wypłacie stosuje system podzielonej płatności „split payment” zgodnie z ustawą z dnia 11 marca 2004 r. o podatkach od towarów i usług (Dz. U. z 2024, poz. 361 z późn. zm.).</w:t>
      </w:r>
    </w:p>
    <w:p w:rsidR="005E3DE9" w:rsidRPr="00BE1039" w:rsidRDefault="005E3DE9" w:rsidP="005E3DE9">
      <w:pPr>
        <w:spacing w:line="276" w:lineRule="auto"/>
        <w:jc w:val="both"/>
      </w:pPr>
    </w:p>
    <w:p w:rsidR="005E3DE9" w:rsidRPr="00BE1039" w:rsidRDefault="005E3DE9" w:rsidP="005E3DE9">
      <w:pPr>
        <w:tabs>
          <w:tab w:val="left" w:pos="426"/>
        </w:tabs>
        <w:spacing w:line="276" w:lineRule="auto"/>
        <w:jc w:val="center"/>
        <w:rPr>
          <w:b/>
        </w:rPr>
      </w:pPr>
      <w:r w:rsidRPr="00BE1039">
        <w:rPr>
          <w:b/>
        </w:rPr>
        <w:t>§ 5</w:t>
      </w:r>
    </w:p>
    <w:p w:rsidR="005E3DE9" w:rsidRPr="00BE1039" w:rsidRDefault="005E3DE9" w:rsidP="005E3DE9">
      <w:pPr>
        <w:suppressAutoHyphens/>
        <w:spacing w:line="276" w:lineRule="auto"/>
        <w:jc w:val="center"/>
        <w:rPr>
          <w:b/>
          <w:lang w:eastAsia="ar-SA"/>
        </w:rPr>
      </w:pPr>
      <w:r w:rsidRPr="00BE1039">
        <w:rPr>
          <w:b/>
          <w:lang w:eastAsia="ar-SA"/>
        </w:rPr>
        <w:t>Obowiązki Wykonawcy</w:t>
      </w:r>
    </w:p>
    <w:p w:rsidR="005E3DE9" w:rsidRPr="00BE1039" w:rsidRDefault="005E3DE9" w:rsidP="005E3DE9">
      <w:pPr>
        <w:numPr>
          <w:ilvl w:val="0"/>
          <w:numId w:val="36"/>
        </w:numPr>
        <w:spacing w:line="276" w:lineRule="auto"/>
        <w:ind w:left="284"/>
        <w:jc w:val="both"/>
      </w:pPr>
      <w:r w:rsidRPr="00BE1039">
        <w:t xml:space="preserve">Wykonawca zobowiązuje się do wykonania dostawy będącej przedmiotem niniejszej umowy z należytą starannością </w:t>
      </w:r>
      <w:r w:rsidRPr="00BE1039">
        <w:br/>
        <w:t>i dokładnością.</w:t>
      </w:r>
    </w:p>
    <w:p w:rsidR="005E3DE9" w:rsidRPr="00BE1039" w:rsidRDefault="005E3DE9" w:rsidP="005E3DE9">
      <w:pPr>
        <w:numPr>
          <w:ilvl w:val="0"/>
          <w:numId w:val="36"/>
        </w:numPr>
        <w:spacing w:line="276" w:lineRule="auto"/>
        <w:ind w:left="284"/>
        <w:jc w:val="both"/>
      </w:pPr>
      <w:r w:rsidRPr="00BE1039">
        <w:t>Wykonawca zobowiązuje się do informowania Zamawiającego o zmianie formy prowadzonej działalności, numeru rachunku bankowego oraz zmianie adresu siedziby firmy i zamieszkania jej właściciela, pod rygorem uznania korespondencji kierowanej na ostatni podany przez Wykonawcę adres za doręczoną. Powyższe zobowiązania dotyczą okresu obowiązywania umowy, rękojmi, gwarancji oraz niezakończonych rozliczeń wynikających z umowy.</w:t>
      </w:r>
    </w:p>
    <w:p w:rsidR="005E3DE9" w:rsidRPr="00BE1039" w:rsidRDefault="005E3DE9" w:rsidP="005E3DE9">
      <w:pPr>
        <w:numPr>
          <w:ilvl w:val="0"/>
          <w:numId w:val="36"/>
        </w:numPr>
        <w:spacing w:line="276" w:lineRule="auto"/>
        <w:ind w:left="284"/>
        <w:jc w:val="both"/>
      </w:pPr>
      <w:r w:rsidRPr="00BE1039">
        <w:t>Wykonawca zobowiązany jest do niezwłocznego informowania Zamawiającego o istotnych okolicznościach mogących mieć wpływ na prawidłowe i terminowe wykonanie niniejszej umowy.</w:t>
      </w:r>
    </w:p>
    <w:p w:rsidR="005E3DE9" w:rsidRPr="00BE1039" w:rsidRDefault="005E3DE9" w:rsidP="005E3DE9">
      <w:pPr>
        <w:numPr>
          <w:ilvl w:val="0"/>
          <w:numId w:val="36"/>
        </w:numPr>
        <w:spacing w:line="276" w:lineRule="auto"/>
        <w:ind w:left="284"/>
        <w:jc w:val="both"/>
      </w:pPr>
      <w:r w:rsidRPr="00BE1039">
        <w:t>Wykonawca jest zobowiązany na bieżąco informować Zamawiającego o przyczynach nienależytego wykonywania umowy.</w:t>
      </w:r>
    </w:p>
    <w:p w:rsidR="005E3DE9" w:rsidRPr="00BE1039" w:rsidRDefault="005E3DE9" w:rsidP="005E3DE9">
      <w:pPr>
        <w:tabs>
          <w:tab w:val="left" w:pos="426"/>
        </w:tabs>
        <w:spacing w:line="276" w:lineRule="auto"/>
        <w:jc w:val="center"/>
        <w:rPr>
          <w:b/>
        </w:rPr>
      </w:pPr>
    </w:p>
    <w:p w:rsidR="005E3DE9" w:rsidRPr="00BE1039" w:rsidRDefault="005E3DE9" w:rsidP="005E3DE9">
      <w:pPr>
        <w:tabs>
          <w:tab w:val="left" w:pos="426"/>
        </w:tabs>
        <w:spacing w:line="276" w:lineRule="auto"/>
        <w:jc w:val="center"/>
        <w:rPr>
          <w:b/>
        </w:rPr>
      </w:pPr>
      <w:r w:rsidRPr="00BE1039">
        <w:rPr>
          <w:b/>
        </w:rPr>
        <w:t>§ 6</w:t>
      </w:r>
    </w:p>
    <w:p w:rsidR="005E3DE9" w:rsidRPr="00BE1039" w:rsidRDefault="005E3DE9" w:rsidP="005E3DE9">
      <w:pPr>
        <w:spacing w:line="276" w:lineRule="auto"/>
        <w:jc w:val="center"/>
        <w:rPr>
          <w:b/>
        </w:rPr>
      </w:pPr>
      <w:r w:rsidRPr="00BE1039">
        <w:rPr>
          <w:b/>
        </w:rPr>
        <w:t>Odbiór techniczny (ilościowo - jakościowy)</w:t>
      </w:r>
    </w:p>
    <w:p w:rsidR="005E3DE9" w:rsidRPr="00BE1039" w:rsidRDefault="005E3DE9" w:rsidP="005E3DE9">
      <w:pPr>
        <w:pStyle w:val="Tekstpodstawowywcity2"/>
        <w:numPr>
          <w:ilvl w:val="1"/>
          <w:numId w:val="45"/>
        </w:numPr>
        <w:tabs>
          <w:tab w:val="clear" w:pos="643"/>
        </w:tabs>
        <w:spacing w:line="276" w:lineRule="auto"/>
        <w:ind w:left="284"/>
        <w:jc w:val="both"/>
        <w:rPr>
          <w:bCs/>
          <w:sz w:val="20"/>
        </w:rPr>
      </w:pPr>
      <w:r w:rsidRPr="00BE1039">
        <w:rPr>
          <w:sz w:val="20"/>
        </w:rPr>
        <w:t xml:space="preserve">Dostawa i odbiór ilościowo-jakościowy przedmiotu zamówienia dokonywać się będzie w siedzibie Zamawiającego, w Bydgoszczy przy ul. Powstańców Warszawy 2 od poniedziałku do piątku w godzinach od 08.00-13.00. </w:t>
      </w:r>
    </w:p>
    <w:p w:rsidR="005E3DE9" w:rsidRPr="00813115" w:rsidRDefault="005E3DE9" w:rsidP="005E3DE9">
      <w:pPr>
        <w:pStyle w:val="Tekstpodstawowywcity2"/>
        <w:numPr>
          <w:ilvl w:val="1"/>
          <w:numId w:val="45"/>
        </w:numPr>
        <w:tabs>
          <w:tab w:val="clear" w:pos="643"/>
        </w:tabs>
        <w:spacing w:line="276" w:lineRule="auto"/>
        <w:ind w:left="284"/>
        <w:jc w:val="both"/>
        <w:rPr>
          <w:sz w:val="20"/>
        </w:rPr>
      </w:pPr>
      <w:r w:rsidRPr="00BE1039">
        <w:rPr>
          <w:sz w:val="20"/>
        </w:rPr>
        <w:t xml:space="preserve">Osobą upoważnioną do odbioru ilościowo-jakościowego ze strony Zamawiającego będzie </w:t>
      </w:r>
      <w:r w:rsidRPr="00813115">
        <w:rPr>
          <w:sz w:val="20"/>
        </w:rPr>
        <w:t xml:space="preserve">Szef Służby Łączności </w:t>
      </w:r>
      <w:r w:rsidRPr="00813115">
        <w:rPr>
          <w:sz w:val="20"/>
        </w:rPr>
        <w:br/>
        <w:t>i Informatyki.</w:t>
      </w:r>
    </w:p>
    <w:p w:rsidR="005E3DE9" w:rsidRPr="005E5985" w:rsidRDefault="005E3DE9" w:rsidP="005E3DE9">
      <w:pPr>
        <w:pStyle w:val="Tekstpodstawowywcity2"/>
        <w:numPr>
          <w:ilvl w:val="1"/>
          <w:numId w:val="45"/>
        </w:numPr>
        <w:tabs>
          <w:tab w:val="clear" w:pos="643"/>
        </w:tabs>
        <w:spacing w:line="276" w:lineRule="auto"/>
        <w:ind w:left="284"/>
        <w:jc w:val="both"/>
        <w:rPr>
          <w:sz w:val="20"/>
        </w:rPr>
      </w:pPr>
      <w:r w:rsidRPr="005E5985">
        <w:rPr>
          <w:sz w:val="20"/>
        </w:rPr>
        <w:t xml:space="preserve">Z czynności dostawy zostanie sporządzony protokół dostawy, (załącznik nr 3) potwierdzający dostarczenie zamówienia. Podpisany przez przedstawiciela Wykonawcy oraz przedstawiciela Zamawiającego. </w:t>
      </w:r>
    </w:p>
    <w:p w:rsidR="005E3DE9" w:rsidRPr="005E5985" w:rsidRDefault="005E3DE9" w:rsidP="005E3DE9">
      <w:pPr>
        <w:pStyle w:val="Tekstpodstawowywcity2"/>
        <w:numPr>
          <w:ilvl w:val="1"/>
          <w:numId w:val="45"/>
        </w:numPr>
        <w:tabs>
          <w:tab w:val="clear" w:pos="643"/>
        </w:tabs>
        <w:spacing w:line="276" w:lineRule="auto"/>
        <w:ind w:left="284"/>
        <w:jc w:val="both"/>
        <w:rPr>
          <w:sz w:val="20"/>
        </w:rPr>
      </w:pPr>
      <w:r w:rsidRPr="005E5985">
        <w:rPr>
          <w:sz w:val="20"/>
        </w:rPr>
        <w:t>Wykonawca dostarczy towar do magazynu wskazanego przez Zamawiającego na własny koszt i ryzyko. Zamawiający ponosi odpowiedzialność za dostarczony towar w momencie jego odbioru ilościowo-jakościowego potwierdzonego przez strony protokołem odbioru (załącznik nr 2), o którym mowa w § 4 ust. 3, zawierającym wszelkie ustalenia dokonane w toku odbioru, jak też terminy wyznaczone na usunięcie stwierdzonych w trakcie odbioru usterek. W odbiorze powinien uczestniczyć przedstawiciel Wykonawcy.</w:t>
      </w:r>
      <w:r w:rsidRPr="005E5985">
        <w:rPr>
          <w:b/>
          <w:sz w:val="20"/>
        </w:rPr>
        <w:t xml:space="preserve"> </w:t>
      </w:r>
      <w:r w:rsidRPr="005E5985">
        <w:rPr>
          <w:sz w:val="20"/>
        </w:rPr>
        <w:t>Podpisany przez obie strony protokół odbioru stanowić będzie podstawę do wystawienia przez Wykonawcę faktury VAT.</w:t>
      </w:r>
    </w:p>
    <w:p w:rsidR="005E3DE9" w:rsidRPr="005E5985" w:rsidRDefault="005E3DE9" w:rsidP="005E3DE9">
      <w:pPr>
        <w:pStyle w:val="Tekstpodstawowywcity2"/>
        <w:numPr>
          <w:ilvl w:val="1"/>
          <w:numId w:val="45"/>
        </w:numPr>
        <w:tabs>
          <w:tab w:val="clear" w:pos="643"/>
        </w:tabs>
        <w:spacing w:line="276" w:lineRule="auto"/>
        <w:ind w:left="284"/>
        <w:jc w:val="both"/>
        <w:rPr>
          <w:sz w:val="20"/>
        </w:rPr>
      </w:pPr>
      <w:r w:rsidRPr="005E5985">
        <w:rPr>
          <w:sz w:val="20"/>
        </w:rPr>
        <w:t>Wykonawca zobowiązany jest zawiadomić Zamawiającego o usunięciu usterek stwierdzonych przy odbiorze. Strony ustalą termin odbioru  wyrobów uprzednio stwierdzonych, jako wadliwe.</w:t>
      </w:r>
    </w:p>
    <w:p w:rsidR="005E3DE9" w:rsidRPr="009F60D8" w:rsidRDefault="005E3DE9" w:rsidP="005E3DE9">
      <w:pPr>
        <w:spacing w:line="276" w:lineRule="auto"/>
        <w:jc w:val="center"/>
        <w:rPr>
          <w:b/>
        </w:rPr>
      </w:pPr>
    </w:p>
    <w:p w:rsidR="005E3DE9" w:rsidRPr="007D06C7" w:rsidRDefault="005E3DE9" w:rsidP="005E3DE9">
      <w:pPr>
        <w:spacing w:line="276" w:lineRule="auto"/>
        <w:jc w:val="center"/>
        <w:rPr>
          <w:b/>
        </w:rPr>
      </w:pPr>
      <w:r w:rsidRPr="007D06C7">
        <w:rPr>
          <w:b/>
        </w:rPr>
        <w:t>§ 7</w:t>
      </w:r>
    </w:p>
    <w:p w:rsidR="005E3DE9" w:rsidRPr="007D06C7" w:rsidRDefault="005E3DE9" w:rsidP="005E3DE9">
      <w:pPr>
        <w:tabs>
          <w:tab w:val="left" w:pos="426"/>
        </w:tabs>
        <w:spacing w:line="276" w:lineRule="auto"/>
        <w:jc w:val="center"/>
        <w:rPr>
          <w:b/>
        </w:rPr>
      </w:pPr>
      <w:r w:rsidRPr="007D06C7">
        <w:rPr>
          <w:b/>
        </w:rPr>
        <w:t>Gwarancja</w:t>
      </w:r>
    </w:p>
    <w:p w:rsidR="005E3DE9" w:rsidRPr="005E5985" w:rsidRDefault="005E3DE9" w:rsidP="005E3DE9">
      <w:pPr>
        <w:numPr>
          <w:ilvl w:val="1"/>
          <w:numId w:val="34"/>
        </w:numPr>
        <w:tabs>
          <w:tab w:val="clear" w:pos="643"/>
        </w:tabs>
        <w:spacing w:line="276" w:lineRule="auto"/>
        <w:ind w:left="284"/>
        <w:jc w:val="both"/>
      </w:pPr>
      <w:r w:rsidRPr="005E5985">
        <w:t>Wykonawca odpowiada za wady prawne i fizyczne ujawnione w dostarczonych wyrobach i ponosi z tego tytułu wszelkie zobowiązania. Jest odpowiedzialny względem Zamawiającego, jeżeli dostarczone wyroby:</w:t>
      </w:r>
    </w:p>
    <w:p w:rsidR="005E3DE9" w:rsidRPr="005E5985" w:rsidRDefault="005E3DE9" w:rsidP="005E3DE9">
      <w:pPr>
        <w:pStyle w:val="Akapitzlist"/>
        <w:numPr>
          <w:ilvl w:val="0"/>
          <w:numId w:val="40"/>
        </w:numPr>
        <w:shd w:val="clear" w:color="auto" w:fill="FFFFFF"/>
        <w:tabs>
          <w:tab w:val="num" w:pos="426"/>
        </w:tabs>
        <w:spacing w:line="276" w:lineRule="auto"/>
        <w:ind w:right="14"/>
        <w:jc w:val="both"/>
      </w:pPr>
      <w:r w:rsidRPr="005E5985">
        <w:t>stanowią własność osoby trzeciej albo, jeżeli są obciążone prawem osoby trzeciej,</w:t>
      </w:r>
    </w:p>
    <w:p w:rsidR="005E3DE9" w:rsidRPr="005E5985" w:rsidRDefault="005E3DE9" w:rsidP="005E3DE9">
      <w:pPr>
        <w:pStyle w:val="Akapitzlist"/>
        <w:numPr>
          <w:ilvl w:val="0"/>
          <w:numId w:val="40"/>
        </w:numPr>
        <w:shd w:val="clear" w:color="auto" w:fill="FFFFFF"/>
        <w:tabs>
          <w:tab w:val="num" w:pos="426"/>
        </w:tabs>
        <w:spacing w:line="276" w:lineRule="auto"/>
        <w:ind w:right="14"/>
        <w:jc w:val="both"/>
      </w:pPr>
      <w:r w:rsidRPr="00813115">
        <w:t>mają</w:t>
      </w:r>
      <w:r w:rsidRPr="005E5985">
        <w:t xml:space="preserve"> wadę zmniejszającą ich wartość lub użyteczność wynikającą z ich prze</w:t>
      </w:r>
      <w:r w:rsidRPr="005E5985">
        <w:softHyphen/>
        <w:t>znaczenia, nie mają właściwości wymaganych przez Zamawiającego albo, jeżeli dostarczono je w stanie niezupełnym.</w:t>
      </w:r>
    </w:p>
    <w:p w:rsidR="005E3DE9" w:rsidRPr="005E5985" w:rsidRDefault="005E3DE9" w:rsidP="005E3DE9">
      <w:pPr>
        <w:numPr>
          <w:ilvl w:val="1"/>
          <w:numId w:val="34"/>
        </w:numPr>
        <w:tabs>
          <w:tab w:val="clear" w:pos="643"/>
        </w:tabs>
        <w:spacing w:line="276" w:lineRule="auto"/>
        <w:ind w:left="284"/>
        <w:jc w:val="both"/>
      </w:pPr>
      <w:r w:rsidRPr="005E5985">
        <w:t>Podstawę reklamacji stanowi Protokół reklamacji wykonany przez Zamawiającego zgodnie ze wzorem jaki określono w załączniku nr 4, przekazany Wykonawcy w terminie 3 dni od daty ujawnienia wady.</w:t>
      </w:r>
    </w:p>
    <w:p w:rsidR="005E3DE9" w:rsidRPr="005E5985" w:rsidRDefault="005E3DE9" w:rsidP="005E3DE9">
      <w:pPr>
        <w:numPr>
          <w:ilvl w:val="1"/>
          <w:numId w:val="34"/>
        </w:numPr>
        <w:tabs>
          <w:tab w:val="clear" w:pos="643"/>
        </w:tabs>
        <w:spacing w:line="276" w:lineRule="auto"/>
        <w:ind w:left="284"/>
        <w:jc w:val="both"/>
      </w:pPr>
      <w:r w:rsidRPr="005E5985">
        <w:t>Wykonawca jest obowiązany do usunięcia wad fizycznych wyrobów poprzez dostarczenie wyrobów wolnych od wad, jeżeli wady te ujawnią się w ciągu okresu określonego w gwarancji.</w:t>
      </w:r>
    </w:p>
    <w:p w:rsidR="005E3DE9" w:rsidRPr="00BE1039" w:rsidRDefault="005E3DE9" w:rsidP="005E3DE9">
      <w:pPr>
        <w:numPr>
          <w:ilvl w:val="1"/>
          <w:numId w:val="34"/>
        </w:numPr>
        <w:tabs>
          <w:tab w:val="clear" w:pos="643"/>
        </w:tabs>
        <w:spacing w:line="276" w:lineRule="auto"/>
        <w:ind w:left="284"/>
        <w:jc w:val="both"/>
      </w:pPr>
      <w:r w:rsidRPr="005E5985">
        <w:t xml:space="preserve">Jeżeli w wykonaniu swoich obowiązków Wykonawca dostarczył Zamawiającemu zamiast wyrobów wadliwych takie same wyroby nowe - wolne od wad, termin gwarancji biegnie na nowo od chwili ich dostarczenia. Wymianę wyrobów Wykonawca dokona bez żadnej dopłaty, nawet gdyby w </w:t>
      </w:r>
      <w:r w:rsidRPr="00BE1039">
        <w:t>międzyczasie ceny na takie wyroby uległy zmianie.</w:t>
      </w:r>
    </w:p>
    <w:p w:rsidR="005E3DE9" w:rsidRPr="00BE1039" w:rsidRDefault="005E3DE9" w:rsidP="005E3DE9">
      <w:pPr>
        <w:numPr>
          <w:ilvl w:val="1"/>
          <w:numId w:val="34"/>
        </w:numPr>
        <w:tabs>
          <w:tab w:val="clear" w:pos="643"/>
        </w:tabs>
        <w:spacing w:line="276" w:lineRule="auto"/>
        <w:ind w:left="284"/>
        <w:jc w:val="both"/>
        <w:rPr>
          <w:strike/>
        </w:rPr>
      </w:pPr>
      <w:r w:rsidRPr="00BE1039">
        <w:lastRenderedPageBreak/>
        <w:t xml:space="preserve">Na wyroby wymienione w załączniku nr 1 Wykonawca udziela gwarancji </w:t>
      </w:r>
      <w:r w:rsidRPr="00BE1039">
        <w:rPr>
          <w:b/>
        </w:rPr>
        <w:t>na okres min. 18 miesięcy</w:t>
      </w:r>
      <w:r w:rsidRPr="00BE1039">
        <w:t xml:space="preserve"> licząc od dnia odbioru przedmiotu umowy.</w:t>
      </w:r>
    </w:p>
    <w:p w:rsidR="005E3DE9" w:rsidRPr="005E5985" w:rsidRDefault="005E3DE9" w:rsidP="005E3DE9">
      <w:pPr>
        <w:numPr>
          <w:ilvl w:val="1"/>
          <w:numId w:val="34"/>
        </w:numPr>
        <w:tabs>
          <w:tab w:val="clear" w:pos="643"/>
        </w:tabs>
        <w:spacing w:line="276" w:lineRule="auto"/>
        <w:ind w:left="284"/>
        <w:jc w:val="both"/>
      </w:pPr>
      <w:r w:rsidRPr="00BE1039">
        <w:t>Zamawiający może wykonywać uprawnienia z tytułu gwarancji za wady fizyczne wyrobów niezależnie</w:t>
      </w:r>
      <w:r w:rsidRPr="005E5985">
        <w:t xml:space="preserve"> od uprawnień wynikających z rękojmi. W razie wykonywania przez Zamawiającego uprawnień z gwarancji bieg terminu do wykonania uprawnień z tytułu rękojmi ulega zawieszeniu z dniem zawiadomienia Wykonawcy o wadzie.</w:t>
      </w:r>
    </w:p>
    <w:p w:rsidR="005E3DE9" w:rsidRPr="005E5985" w:rsidRDefault="005E3DE9" w:rsidP="005E3DE9">
      <w:pPr>
        <w:numPr>
          <w:ilvl w:val="1"/>
          <w:numId w:val="34"/>
        </w:numPr>
        <w:tabs>
          <w:tab w:val="clear" w:pos="643"/>
        </w:tabs>
        <w:spacing w:line="276" w:lineRule="auto"/>
        <w:ind w:left="284"/>
        <w:jc w:val="both"/>
      </w:pPr>
      <w:r w:rsidRPr="005E5985">
        <w:t>Utrata roszczeń z tytułu wad fizycznych nie następuje mimo upływu terminu gwarancji, jeżeli Wykonawca wadę podstępnie zataił.</w:t>
      </w:r>
    </w:p>
    <w:p w:rsidR="005E3DE9" w:rsidRPr="005E5985" w:rsidRDefault="005E3DE9" w:rsidP="005E3DE9">
      <w:pPr>
        <w:numPr>
          <w:ilvl w:val="1"/>
          <w:numId w:val="34"/>
        </w:numPr>
        <w:tabs>
          <w:tab w:val="clear" w:pos="643"/>
        </w:tabs>
        <w:spacing w:line="276" w:lineRule="auto"/>
        <w:ind w:left="284"/>
        <w:jc w:val="both"/>
      </w:pPr>
      <w:r w:rsidRPr="005E5985">
        <w:t>W przypadku stwierdzenia w okresie gwarancji wad fizycznych w dostarczonych produktach Wykonawca:</w:t>
      </w:r>
    </w:p>
    <w:p w:rsidR="005E3DE9" w:rsidRPr="005E5985" w:rsidRDefault="005E3DE9" w:rsidP="005E3DE9">
      <w:pPr>
        <w:pStyle w:val="Akapitzlist"/>
        <w:numPr>
          <w:ilvl w:val="0"/>
          <w:numId w:val="38"/>
        </w:numPr>
        <w:shd w:val="clear" w:color="auto" w:fill="FFFFFF"/>
        <w:spacing w:line="276" w:lineRule="auto"/>
        <w:jc w:val="both"/>
      </w:pPr>
      <w:r w:rsidRPr="005E5985">
        <w:t xml:space="preserve">rozpatrzy Protokół reklamacji </w:t>
      </w:r>
      <w:r w:rsidRPr="005E5985">
        <w:rPr>
          <w:b/>
        </w:rPr>
        <w:t>w ciągu 7 dni roboczych</w:t>
      </w:r>
      <w:r w:rsidRPr="005E5985">
        <w:t xml:space="preserve"> licząc od daty przesłania go przez Zamawiającego drogą elektroniczną (e-mail), o czym bezzwłocznie zawiadomi Zamawiającego,</w:t>
      </w:r>
    </w:p>
    <w:p w:rsidR="005E3DE9" w:rsidRPr="005E5985" w:rsidRDefault="005E3DE9" w:rsidP="005E3DE9">
      <w:pPr>
        <w:pStyle w:val="Akapitzlist"/>
        <w:numPr>
          <w:ilvl w:val="0"/>
          <w:numId w:val="38"/>
        </w:numPr>
        <w:shd w:val="clear" w:color="auto" w:fill="FFFFFF"/>
        <w:spacing w:line="276" w:lineRule="auto"/>
        <w:jc w:val="both"/>
      </w:pPr>
      <w:r w:rsidRPr="005E5985">
        <w:t xml:space="preserve">w uzgodnionym terminie wymieni wadliwy wyrób na nowy, nie później niż w ciągu 7 dni licząc od daty uznania Protokołu </w:t>
      </w:r>
      <w:r w:rsidRPr="00813115">
        <w:t>reklamacyjnego.</w:t>
      </w:r>
    </w:p>
    <w:p w:rsidR="005E3DE9" w:rsidRPr="005E5985" w:rsidRDefault="005E3DE9" w:rsidP="005E3DE9">
      <w:pPr>
        <w:numPr>
          <w:ilvl w:val="1"/>
          <w:numId w:val="34"/>
        </w:numPr>
        <w:tabs>
          <w:tab w:val="clear" w:pos="643"/>
        </w:tabs>
        <w:spacing w:line="276" w:lineRule="auto"/>
        <w:ind w:left="284"/>
        <w:jc w:val="both"/>
      </w:pPr>
      <w:r w:rsidRPr="005E5985">
        <w:t xml:space="preserve">Jeżeli reklamacja nie zostanie rozpatrzona </w:t>
      </w:r>
      <w:r w:rsidRPr="005E5985">
        <w:rPr>
          <w:b/>
        </w:rPr>
        <w:t>w terminie 7 dni roboczych,</w:t>
      </w:r>
      <w:r w:rsidRPr="005E5985">
        <w:t xml:space="preserve"> przyjmuje się, że została ona uznana.</w:t>
      </w:r>
    </w:p>
    <w:p w:rsidR="005E3DE9" w:rsidRPr="005E5985" w:rsidRDefault="005E3DE9" w:rsidP="005E3DE9">
      <w:pPr>
        <w:numPr>
          <w:ilvl w:val="1"/>
          <w:numId w:val="34"/>
        </w:numPr>
        <w:tabs>
          <w:tab w:val="clear" w:pos="643"/>
        </w:tabs>
        <w:spacing w:line="276" w:lineRule="auto"/>
        <w:ind w:left="284"/>
        <w:jc w:val="both"/>
      </w:pPr>
      <w:r w:rsidRPr="005E5985">
        <w:t>W okresie gwarancji w przypadku uszkodzenia urządzenia drukującego lub jego zalania materiałem eksploatacyjnym, jeżeli bezpośrednią przyczyną awarii jest zastosowanie przedmiotu umowy, ze względu na obowiązujące przepisy zawarte w „Instrukcji o gospodarowaniu sprzętem informatyki i oprogramowaniem w resorcie Obrony Narodowej"  DU-4.22.3.1 (A), sprzęt pracujący w niejawnych systemach informatycznych będzie przekazywany do naprawy do wyspecjalizowanego warsztatu wskazanego przez uprawniony organ wojskowy. Wykonawca zobowiązany zostanie do uiszczenia kosztów naprawy oraz jego powtórnej certyfikacji jeżeli taka będzie wymagana.</w:t>
      </w:r>
    </w:p>
    <w:p w:rsidR="005E3DE9" w:rsidRPr="005E5985" w:rsidRDefault="005E3DE9" w:rsidP="005E3DE9">
      <w:pPr>
        <w:numPr>
          <w:ilvl w:val="1"/>
          <w:numId w:val="34"/>
        </w:numPr>
        <w:tabs>
          <w:tab w:val="clear" w:pos="643"/>
        </w:tabs>
        <w:spacing w:line="276" w:lineRule="auto"/>
        <w:ind w:left="284"/>
        <w:jc w:val="both"/>
      </w:pPr>
      <w:r w:rsidRPr="005E5985">
        <w:t xml:space="preserve">W razie uszkodzenia urządzenia spowodowanego w sposób bezpośrednio przez użycie oferowanego produktu Wykonawca naprawi takie urządzenie na własny koszt. </w:t>
      </w:r>
    </w:p>
    <w:p w:rsidR="005E3DE9" w:rsidRPr="005E5985" w:rsidRDefault="005E3DE9" w:rsidP="005E3DE9">
      <w:pPr>
        <w:numPr>
          <w:ilvl w:val="1"/>
          <w:numId w:val="34"/>
        </w:numPr>
        <w:tabs>
          <w:tab w:val="clear" w:pos="643"/>
        </w:tabs>
        <w:spacing w:line="276" w:lineRule="auto"/>
        <w:ind w:left="284"/>
        <w:jc w:val="both"/>
      </w:pPr>
      <w:r w:rsidRPr="005E5985">
        <w:t>Przypadki opisane w ust. 10 i 11 rozpatrywać będzie niezwłocznie komisja w skład której może wejść przedstawiciel Wykonawcy, a w przypadku urządzeń będących na gwarancji i urządzeń pracujących w niejawnych systemach informatycznych, wiążąca będzie opinia autoryzowanego serwisu.</w:t>
      </w:r>
    </w:p>
    <w:p w:rsidR="005E3DE9" w:rsidRPr="005E5985" w:rsidRDefault="005E3DE9" w:rsidP="005E3DE9">
      <w:pPr>
        <w:numPr>
          <w:ilvl w:val="1"/>
          <w:numId w:val="34"/>
        </w:numPr>
        <w:tabs>
          <w:tab w:val="clear" w:pos="643"/>
        </w:tabs>
        <w:spacing w:line="276" w:lineRule="auto"/>
        <w:ind w:left="284"/>
        <w:jc w:val="both"/>
      </w:pPr>
      <w:r w:rsidRPr="005E5985">
        <w:t>Urządzenia, o których mowa w ust. 11 posiadające gwarancje mogą być naprawiane tylko w serwisach autoryzowanych przez producenta sprzętu.</w:t>
      </w:r>
    </w:p>
    <w:p w:rsidR="00F4212F" w:rsidRDefault="00F4212F" w:rsidP="005E3DE9">
      <w:pPr>
        <w:spacing w:line="276" w:lineRule="auto"/>
        <w:ind w:right="-142"/>
        <w:jc w:val="center"/>
        <w:rPr>
          <w:b/>
        </w:rPr>
      </w:pPr>
    </w:p>
    <w:p w:rsidR="005E3DE9" w:rsidRPr="00FA2F46" w:rsidRDefault="005E3DE9" w:rsidP="005E3DE9">
      <w:pPr>
        <w:spacing w:line="276" w:lineRule="auto"/>
        <w:ind w:right="-142"/>
        <w:jc w:val="center"/>
        <w:rPr>
          <w:b/>
        </w:rPr>
      </w:pPr>
      <w:r w:rsidRPr="00FA2F46">
        <w:rPr>
          <w:b/>
        </w:rPr>
        <w:t>§ 8</w:t>
      </w:r>
    </w:p>
    <w:p w:rsidR="005E3DE9" w:rsidRPr="00127EF4" w:rsidRDefault="005E3DE9" w:rsidP="005E3DE9">
      <w:pPr>
        <w:spacing w:line="276" w:lineRule="auto"/>
        <w:ind w:right="-142"/>
        <w:jc w:val="center"/>
        <w:rPr>
          <w:b/>
        </w:rPr>
      </w:pPr>
      <w:r w:rsidRPr="00127EF4">
        <w:rPr>
          <w:b/>
        </w:rPr>
        <w:t>Ochrona informacji niejawnych</w:t>
      </w:r>
    </w:p>
    <w:p w:rsidR="005E3DE9" w:rsidRPr="005E5985" w:rsidRDefault="005E3DE9" w:rsidP="005E3DE9">
      <w:pPr>
        <w:numPr>
          <w:ilvl w:val="1"/>
          <w:numId w:val="37"/>
        </w:numPr>
        <w:tabs>
          <w:tab w:val="clear" w:pos="643"/>
        </w:tabs>
        <w:spacing w:line="276" w:lineRule="auto"/>
        <w:ind w:left="284" w:hanging="284"/>
        <w:jc w:val="both"/>
      </w:pPr>
      <w:r w:rsidRPr="005E5985">
        <w:t xml:space="preserve">Wykonawca zobowiązany jest do zachowania w tajemnicy wszelkich informacji, jakie uzyska w związku </w:t>
      </w:r>
      <w:r w:rsidRPr="005E5985">
        <w:br/>
        <w:t>z wykonywaniem niniejszej umowy, a także do zapewnienia przestrzegania przepisów o ochronie informacji niejawnych</w:t>
      </w:r>
      <w:r w:rsidRPr="005E5985">
        <w:rPr>
          <w:spacing w:val="-3"/>
        </w:rPr>
        <w:t xml:space="preserve"> zgodnie z ustawą z dnia 5 sierpnia 2010 r. o ochronie informacji niejawnych </w:t>
      </w:r>
      <w:r w:rsidRPr="005E5985">
        <w:rPr>
          <w:bCs/>
          <w:spacing w:val="-3"/>
        </w:rPr>
        <w:t xml:space="preserve">(Dz. U. z 2024 r., poz. 632, </w:t>
      </w:r>
      <w:r w:rsidRPr="00632FF2">
        <w:rPr>
          <w:bCs/>
          <w:spacing w:val="-3"/>
        </w:rPr>
        <w:t>1222)</w:t>
      </w:r>
      <w:r w:rsidRPr="00632FF2">
        <w:t>,</w:t>
      </w:r>
      <w:r w:rsidRPr="005E5985">
        <w:t xml:space="preserve"> innych obowiązujących przepisów oraz przestrzegania poleceń wydawanych w tym zakresie przez uprawnione organy.</w:t>
      </w:r>
    </w:p>
    <w:p w:rsidR="005E3DE9" w:rsidRPr="005E5985" w:rsidRDefault="005E3DE9" w:rsidP="005E3DE9">
      <w:pPr>
        <w:numPr>
          <w:ilvl w:val="1"/>
          <w:numId w:val="37"/>
        </w:numPr>
        <w:tabs>
          <w:tab w:val="clear" w:pos="643"/>
        </w:tabs>
        <w:spacing w:line="276" w:lineRule="auto"/>
        <w:ind w:left="284" w:hanging="284"/>
        <w:jc w:val="both"/>
      </w:pPr>
      <w:r w:rsidRPr="005E5985">
        <w:t>Wykonawca ma obowiązek stosowania się do przepisów obowiązujących na terenie jednostki w zakresie wejścia, wjazdu oraz parkowania pojazdów.</w:t>
      </w:r>
    </w:p>
    <w:p w:rsidR="005E3DE9" w:rsidRPr="005E5985" w:rsidRDefault="005E3DE9" w:rsidP="005E3DE9">
      <w:pPr>
        <w:numPr>
          <w:ilvl w:val="1"/>
          <w:numId w:val="37"/>
        </w:numPr>
        <w:tabs>
          <w:tab w:val="clear" w:pos="643"/>
        </w:tabs>
        <w:spacing w:line="276" w:lineRule="auto"/>
        <w:ind w:left="284" w:hanging="284"/>
        <w:jc w:val="both"/>
      </w:pPr>
      <w:r w:rsidRPr="005E5985">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5E3DE9" w:rsidRPr="005E5985" w:rsidRDefault="005E3DE9" w:rsidP="005E3DE9">
      <w:pPr>
        <w:numPr>
          <w:ilvl w:val="1"/>
          <w:numId w:val="37"/>
        </w:numPr>
        <w:tabs>
          <w:tab w:val="clear" w:pos="643"/>
        </w:tabs>
        <w:spacing w:line="276" w:lineRule="auto"/>
        <w:ind w:left="284" w:hanging="284"/>
        <w:jc w:val="both"/>
      </w:pPr>
      <w:r w:rsidRPr="005E5985">
        <w:t xml:space="preserve">Osoby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z późn. zm.). </w:t>
      </w:r>
    </w:p>
    <w:p w:rsidR="005E3DE9" w:rsidRDefault="005E3DE9" w:rsidP="005E3DE9">
      <w:pPr>
        <w:numPr>
          <w:ilvl w:val="1"/>
          <w:numId w:val="37"/>
        </w:numPr>
        <w:tabs>
          <w:tab w:val="clear" w:pos="643"/>
        </w:tabs>
        <w:spacing w:line="276" w:lineRule="auto"/>
        <w:ind w:left="284" w:hanging="284"/>
        <w:jc w:val="both"/>
      </w:pPr>
      <w:r w:rsidRPr="005E5985">
        <w:t xml:space="preserve">W </w:t>
      </w:r>
      <w:r w:rsidRPr="005E5985">
        <w:rPr>
          <w:bCs/>
        </w:rPr>
        <w:t>przypadku</w:t>
      </w:r>
      <w:r w:rsidRPr="005E5985">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ED3209" w:rsidRDefault="00ED3209" w:rsidP="00ED3209">
      <w:pPr>
        <w:numPr>
          <w:ilvl w:val="1"/>
          <w:numId w:val="37"/>
        </w:numPr>
        <w:tabs>
          <w:tab w:val="clear" w:pos="643"/>
        </w:tabs>
        <w:spacing w:line="276" w:lineRule="auto"/>
        <w:ind w:left="284" w:hanging="284"/>
        <w:jc w:val="both"/>
      </w:pPr>
      <w:r>
        <w:t>Zamawiający nie dopuszcza dostawy towaru pojazdem wyposażonym w rejestrator obrazu.</w:t>
      </w:r>
    </w:p>
    <w:p w:rsidR="00ED3209" w:rsidRPr="005E5985" w:rsidRDefault="00ED3209" w:rsidP="00ED3209">
      <w:pPr>
        <w:spacing w:line="276" w:lineRule="auto"/>
        <w:ind w:left="284"/>
        <w:jc w:val="both"/>
      </w:pPr>
    </w:p>
    <w:p w:rsidR="005E3DE9" w:rsidRPr="009F60D8" w:rsidRDefault="005E3DE9" w:rsidP="005E3DE9">
      <w:pPr>
        <w:tabs>
          <w:tab w:val="left" w:pos="426"/>
        </w:tabs>
        <w:spacing w:line="276" w:lineRule="auto"/>
        <w:jc w:val="center"/>
        <w:rPr>
          <w:b/>
          <w:bCs/>
        </w:rPr>
      </w:pPr>
      <w:r w:rsidRPr="009F60D8">
        <w:rPr>
          <w:b/>
        </w:rPr>
        <w:t>§ 9</w:t>
      </w:r>
    </w:p>
    <w:p w:rsidR="005E3DE9" w:rsidRPr="00F05916" w:rsidRDefault="005E3DE9" w:rsidP="005E3DE9">
      <w:pPr>
        <w:tabs>
          <w:tab w:val="left" w:pos="426"/>
        </w:tabs>
        <w:jc w:val="center"/>
        <w:rPr>
          <w:b/>
          <w:bCs/>
        </w:rPr>
      </w:pPr>
      <w:r w:rsidRPr="00F05916">
        <w:rPr>
          <w:b/>
          <w:bCs/>
        </w:rPr>
        <w:t>Rozwiązanie umowy</w:t>
      </w:r>
    </w:p>
    <w:p w:rsidR="005E3DE9" w:rsidRPr="00CA6B57" w:rsidRDefault="005E3DE9" w:rsidP="005E3DE9">
      <w:pPr>
        <w:pStyle w:val="Akapitzlist"/>
        <w:numPr>
          <w:ilvl w:val="0"/>
          <w:numId w:val="44"/>
        </w:numPr>
        <w:tabs>
          <w:tab w:val="left" w:pos="284"/>
        </w:tabs>
        <w:spacing w:line="276" w:lineRule="auto"/>
        <w:ind w:left="284" w:hanging="284"/>
        <w:jc w:val="both"/>
        <w:rPr>
          <w:b/>
          <w:bCs/>
        </w:rPr>
      </w:pPr>
      <w:r w:rsidRPr="00CA6B57">
        <w:t>Zamawiający może odstąpić lub wypowiedzieć umowę w przypadku:</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 xml:space="preserve">gdy Wykonawca bez uzasadnionych przyczyn nie rozpoczął realizacji przedmiotu umowy lub jej nie kontynuuje </w:t>
      </w:r>
      <w:r w:rsidRPr="00CA6B57">
        <w:lastRenderedPageBreak/>
        <w:t>pomimo wezwania Zamawiającego złożonego na piśmie,</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gdy Wykonawca wykonuje przedmiot umowy niezgodnie z jej postanowieniami,</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złożenia wniosku o ogłoszenie upadłości Wykonawcy,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wydania nakazu zajęcia majątku Wykonawcy,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likwidacji, zawieszenia lub zakończenia działalności Wykonawcy,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dokonano zmiany umowy z naruszeniem art. 454 i art. 455 ustawy,</w:t>
      </w:r>
    </w:p>
    <w:p w:rsidR="005E3DE9" w:rsidRPr="00CA6B57" w:rsidRDefault="005E3DE9" w:rsidP="005E3DE9">
      <w:pPr>
        <w:pStyle w:val="Akapitzlist"/>
        <w:widowControl w:val="0"/>
        <w:numPr>
          <w:ilvl w:val="0"/>
          <w:numId w:val="41"/>
        </w:numPr>
        <w:shd w:val="clear" w:color="auto" w:fill="FFFFFF"/>
        <w:spacing w:line="276" w:lineRule="auto"/>
        <w:ind w:left="709" w:hanging="357"/>
        <w:jc w:val="both"/>
      </w:pPr>
      <w:r w:rsidRPr="00CA6B57">
        <w:t>wykonawca w chwili zawarcia umowy podlegał wykluczeniu na podstawie art. 108 ustawy,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wydania nakazu zajęcia majątku Wykonawcy lub przedsiębiorstwo Wykonawcy zostało zbyte lub wniesione aportem do spółki prawa handlowego,</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Wykonawca przerwał realizację zamówień i nie realizuje ich przez okres 14 dni kalendarzowych pomimo wezwania Zamawiającego,</w:t>
      </w:r>
    </w:p>
    <w:p w:rsidR="005E3DE9" w:rsidRDefault="005E3DE9" w:rsidP="005E3DE9">
      <w:pPr>
        <w:pStyle w:val="Akapitzlist"/>
        <w:widowControl w:val="0"/>
        <w:numPr>
          <w:ilvl w:val="0"/>
          <w:numId w:val="41"/>
        </w:numPr>
        <w:shd w:val="clear" w:color="auto" w:fill="FFFFFF"/>
        <w:spacing w:line="276" w:lineRule="auto"/>
        <w:ind w:left="709"/>
        <w:jc w:val="both"/>
      </w:pPr>
      <w:r w:rsidRPr="00CA6B57">
        <w:t xml:space="preserve">Wykonawca opóźnia się z realizacją zamówień ponad 14 dni kalendarzowych, </w:t>
      </w:r>
    </w:p>
    <w:p w:rsidR="005E3DE9" w:rsidRPr="00632FF2" w:rsidRDefault="005E3DE9" w:rsidP="005E3DE9">
      <w:pPr>
        <w:pStyle w:val="Akapitzlist"/>
        <w:widowControl w:val="0"/>
        <w:numPr>
          <w:ilvl w:val="0"/>
          <w:numId w:val="41"/>
        </w:numPr>
        <w:shd w:val="clear" w:color="auto" w:fill="FFFFFF"/>
        <w:spacing w:line="276" w:lineRule="auto"/>
        <w:ind w:left="709"/>
        <w:jc w:val="both"/>
      </w:pPr>
      <w:r w:rsidRPr="00CA6B57">
        <w:t xml:space="preserve">podjęcia  uzasadnionych wątpliwości, iż umowa nie zostanie należycie wykonana w umówionym terminie, </w:t>
      </w:r>
      <w:r w:rsidRPr="00CA6B57">
        <w:br/>
        <w:t xml:space="preserve">w szczególności </w:t>
      </w:r>
      <w:r w:rsidRPr="00632FF2">
        <w:t>gdy wysokość naliczonych kar umownych przekroczy 20% kwoty oznaczonej jako całkowite wynagrodzenie brutto, o którym mowa w § 4 ust. 1 umowy,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Wykonawca wykonuje dostawy niezgodnie z umową, zamówieniem oraz opisem przedmiotu zamówienia i nie usunie naruszeń w wyznaczonym terminie pomimo wezwania Zamawiającego,</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w przypadku utraty przez Wykonawcę uprawnień niezbędnych do wykonywania przedmiotu umowy,</w:t>
      </w:r>
    </w:p>
    <w:p w:rsidR="005E3DE9" w:rsidRPr="00CA6B57" w:rsidRDefault="005E3DE9" w:rsidP="005E3DE9">
      <w:pPr>
        <w:pStyle w:val="Akapitzlist"/>
        <w:widowControl w:val="0"/>
        <w:numPr>
          <w:ilvl w:val="0"/>
          <w:numId w:val="41"/>
        </w:numPr>
        <w:shd w:val="clear" w:color="auto" w:fill="FFFFFF"/>
        <w:spacing w:line="276" w:lineRule="auto"/>
        <w:ind w:left="709"/>
        <w:jc w:val="both"/>
      </w:pPr>
      <w:r w:rsidRPr="00CA6B57">
        <w:t>po bezskutecznym upływie dodatkowego terminu wyznaczonego Wykonawcy na usunięcia wad lub zmiany sposobu wykonania przedmiotu umowy,</w:t>
      </w:r>
    </w:p>
    <w:p w:rsidR="005E3DE9" w:rsidRPr="00CA6B57" w:rsidRDefault="005E3DE9" w:rsidP="005E3DE9">
      <w:pPr>
        <w:pStyle w:val="Akapitzlist"/>
        <w:widowControl w:val="0"/>
        <w:numPr>
          <w:ilvl w:val="0"/>
          <w:numId w:val="41"/>
        </w:numPr>
        <w:shd w:val="clear" w:color="auto" w:fill="FFFFFF"/>
        <w:spacing w:line="276" w:lineRule="auto"/>
        <w:ind w:left="709" w:hanging="357"/>
        <w:jc w:val="both"/>
      </w:pPr>
      <w:r w:rsidRPr="00CA6B57">
        <w:t>gdyby Trybunał</w:t>
      </w:r>
      <w:r w:rsidRPr="00CA6B57">
        <w:rPr>
          <w:rStyle w:val="FontStyle57"/>
          <w:color w:val="auto"/>
          <w:sz w:val="20"/>
          <w:szCs w:val="20"/>
        </w:rPr>
        <w:t xml:space="preserve">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E3DE9" w:rsidRPr="00CA6B57" w:rsidRDefault="005E3DE9" w:rsidP="005E3DE9">
      <w:pPr>
        <w:pStyle w:val="Akapitzlist"/>
        <w:numPr>
          <w:ilvl w:val="0"/>
          <w:numId w:val="44"/>
        </w:numPr>
        <w:tabs>
          <w:tab w:val="left" w:pos="284"/>
        </w:tabs>
        <w:spacing w:line="276" w:lineRule="auto"/>
        <w:ind w:left="284" w:hanging="284"/>
        <w:jc w:val="both"/>
        <w:rPr>
          <w:lang w:eastAsia="zh-CN"/>
        </w:rPr>
      </w:pPr>
      <w:r w:rsidRPr="00CA6B57">
        <w:t>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CA6B57">
        <w:rPr>
          <w:lang w:eastAsia="zh-CN"/>
        </w:rPr>
        <w:t xml:space="preserve"> </w:t>
      </w:r>
    </w:p>
    <w:p w:rsidR="005E3DE9" w:rsidRPr="00CA6B57" w:rsidRDefault="005E3DE9" w:rsidP="005E3DE9">
      <w:pPr>
        <w:pStyle w:val="Akapitzlist"/>
        <w:numPr>
          <w:ilvl w:val="0"/>
          <w:numId w:val="44"/>
        </w:numPr>
        <w:tabs>
          <w:tab w:val="left" w:pos="284"/>
        </w:tabs>
        <w:spacing w:line="276" w:lineRule="auto"/>
        <w:ind w:left="284" w:hanging="284"/>
        <w:jc w:val="both"/>
      </w:pPr>
      <w:r w:rsidRPr="00CA6B57">
        <w:t>Zamawiający zastrzega sobie prawo rozwiązania umowy bez zachowania okresu wypowiedzenia w wypadku nieterminowej realizacji dostawy, niezgodności cen na fakturze z cenami określonymi w umowie, a także naruszenia norm jakościowych określonych w umowie. Rozwiązanie umowy w tych przypadkach następuje z dniem powiadomienia Wykonawcy o wypowiedzeniu umowy lub odstąpieniu od umowy bez zachowania okresu wypowiedzenia.</w:t>
      </w:r>
    </w:p>
    <w:p w:rsidR="005E3DE9" w:rsidRPr="00CA6B57" w:rsidRDefault="005E3DE9" w:rsidP="005E3DE9">
      <w:pPr>
        <w:pStyle w:val="Akapitzlist"/>
        <w:numPr>
          <w:ilvl w:val="0"/>
          <w:numId w:val="44"/>
        </w:numPr>
        <w:tabs>
          <w:tab w:val="left" w:pos="284"/>
        </w:tabs>
        <w:spacing w:line="276" w:lineRule="auto"/>
        <w:ind w:left="284" w:hanging="284"/>
        <w:jc w:val="both"/>
      </w:pPr>
      <w:r w:rsidRPr="00CA6B57">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rsidR="005E3DE9" w:rsidRPr="00CA6B57" w:rsidRDefault="005E3DE9" w:rsidP="005E3DE9">
      <w:pPr>
        <w:pStyle w:val="Akapitzlist"/>
        <w:numPr>
          <w:ilvl w:val="0"/>
          <w:numId w:val="44"/>
        </w:numPr>
        <w:tabs>
          <w:tab w:val="left" w:pos="284"/>
        </w:tabs>
        <w:spacing w:line="276" w:lineRule="auto"/>
        <w:ind w:left="284" w:hanging="284"/>
        <w:jc w:val="both"/>
      </w:pPr>
      <w:r w:rsidRPr="00CA6B57">
        <w:t xml:space="preserve">Odstąpienie lub wypowiedzenie umowy będzie wywierało skutek pomiędzy stronami umowy z chwilą doręczenia drugiej stronie oświadczenia o odstąpieniu lub wypowiedzeniu i będzie wywierało skutek na przyszłość, przy zachowaniu w pełni przez Zamawiającego wszystkich uprawnień, które Zamawiający nabył przed datą złożenia oświadczenia o odstąpieniu lub wypowiedzeniu, w tym w szczególności uprawnień z gwarancji, kar umownych </w:t>
      </w:r>
      <w:r w:rsidRPr="00CA6B57">
        <w:br/>
        <w:t>i odszkodowania.</w:t>
      </w:r>
    </w:p>
    <w:p w:rsidR="005E3DE9" w:rsidRPr="00CA6B57" w:rsidRDefault="005E3DE9" w:rsidP="005E3DE9">
      <w:pPr>
        <w:pStyle w:val="Akapitzlist"/>
        <w:numPr>
          <w:ilvl w:val="0"/>
          <w:numId w:val="44"/>
        </w:numPr>
        <w:tabs>
          <w:tab w:val="left" w:pos="284"/>
        </w:tabs>
        <w:spacing w:line="276" w:lineRule="auto"/>
        <w:ind w:left="284" w:hanging="284"/>
        <w:jc w:val="both"/>
        <w:rPr>
          <w:lang w:eastAsia="ar-SA"/>
        </w:rPr>
      </w:pPr>
      <w:r w:rsidRPr="00CA6B57">
        <w:t>W przypadkach</w:t>
      </w:r>
      <w:r w:rsidRPr="00CA6B57">
        <w:rPr>
          <w:lang w:eastAsia="ar-SA"/>
        </w:rPr>
        <w:t xml:space="preserve">, o których mowa w ust. 1, 2 oraz 3 Wykonawca może żądać wyłącznie wynagrodzenia należnego </w:t>
      </w:r>
      <w:r w:rsidRPr="00CA6B57">
        <w:rPr>
          <w:lang w:eastAsia="ar-SA"/>
        </w:rPr>
        <w:br/>
        <w:t>z tytułu wykonanej części umowy.</w:t>
      </w:r>
    </w:p>
    <w:p w:rsidR="005E3DE9" w:rsidRDefault="005E3DE9" w:rsidP="005E3DE9">
      <w:pPr>
        <w:suppressAutoHyphens/>
        <w:spacing w:line="276" w:lineRule="auto"/>
        <w:jc w:val="center"/>
        <w:rPr>
          <w:b/>
          <w:lang w:eastAsia="ar-SA"/>
        </w:rPr>
      </w:pPr>
    </w:p>
    <w:p w:rsidR="005E3DE9" w:rsidRPr="007C4D03" w:rsidRDefault="005E3DE9" w:rsidP="005E3DE9">
      <w:pPr>
        <w:suppressAutoHyphens/>
        <w:spacing w:line="276" w:lineRule="auto"/>
        <w:jc w:val="center"/>
        <w:rPr>
          <w:b/>
          <w:lang w:eastAsia="ar-SA"/>
        </w:rPr>
      </w:pPr>
      <w:r w:rsidRPr="007C4D03">
        <w:rPr>
          <w:b/>
          <w:lang w:eastAsia="ar-SA"/>
        </w:rPr>
        <w:t>§ 10</w:t>
      </w:r>
    </w:p>
    <w:p w:rsidR="005E3DE9" w:rsidRPr="007C4D03" w:rsidRDefault="005E3DE9" w:rsidP="005E3DE9">
      <w:pPr>
        <w:suppressAutoHyphens/>
        <w:spacing w:line="276" w:lineRule="auto"/>
        <w:jc w:val="center"/>
        <w:rPr>
          <w:b/>
          <w:lang w:eastAsia="ar-SA"/>
        </w:rPr>
      </w:pPr>
      <w:r w:rsidRPr="007C4D03">
        <w:rPr>
          <w:b/>
          <w:lang w:eastAsia="ar-SA"/>
        </w:rPr>
        <w:t xml:space="preserve">Kary umowne </w:t>
      </w:r>
    </w:p>
    <w:p w:rsidR="005E3DE9" w:rsidRPr="00CA6B57" w:rsidRDefault="005E3DE9" w:rsidP="005E3DE9">
      <w:pPr>
        <w:pStyle w:val="Akapitzlist"/>
        <w:numPr>
          <w:ilvl w:val="3"/>
          <w:numId w:val="29"/>
        </w:numPr>
        <w:autoSpaceDE w:val="0"/>
        <w:autoSpaceDN w:val="0"/>
        <w:adjustRightInd w:val="0"/>
        <w:spacing w:line="276" w:lineRule="auto"/>
        <w:ind w:left="284" w:hanging="284"/>
        <w:contextualSpacing/>
        <w:jc w:val="both"/>
      </w:pPr>
      <w:r w:rsidRPr="00CA6B57">
        <w:t xml:space="preserve">Ustala się odpowiedzialność Wykonawcy za niewykonanie lub nienależyte wykonanie umowy poprzez zapłatę kar umownych w wysokości: </w:t>
      </w:r>
    </w:p>
    <w:p w:rsidR="005E3DE9" w:rsidRPr="00CA6B57" w:rsidRDefault="005E3DE9" w:rsidP="005E3DE9">
      <w:pPr>
        <w:pStyle w:val="Akapitzlist"/>
        <w:widowControl w:val="0"/>
        <w:numPr>
          <w:ilvl w:val="0"/>
          <w:numId w:val="39"/>
        </w:numPr>
        <w:shd w:val="clear" w:color="auto" w:fill="FFFFFF"/>
        <w:tabs>
          <w:tab w:val="left" w:pos="709"/>
        </w:tabs>
        <w:spacing w:line="276" w:lineRule="auto"/>
        <w:jc w:val="both"/>
      </w:pPr>
      <w:r w:rsidRPr="00CA6B57">
        <w:t>15% wartości brutto niezrealizowanej części umowy, gdy od umowy odstąpi lub wypowie Wykonawca,</w:t>
      </w:r>
    </w:p>
    <w:p w:rsidR="005E3DE9" w:rsidRPr="00CA6B57" w:rsidRDefault="005E3DE9" w:rsidP="005E3DE9">
      <w:pPr>
        <w:pStyle w:val="Akapitzlist"/>
        <w:widowControl w:val="0"/>
        <w:numPr>
          <w:ilvl w:val="0"/>
          <w:numId w:val="39"/>
        </w:numPr>
        <w:shd w:val="clear" w:color="auto" w:fill="FFFFFF"/>
        <w:tabs>
          <w:tab w:val="left" w:pos="709"/>
        </w:tabs>
        <w:spacing w:line="276" w:lineRule="auto"/>
        <w:jc w:val="both"/>
      </w:pPr>
      <w:r w:rsidRPr="00CA6B57">
        <w:t>15% wartości brutto niezrealizowanej części umowy, za odstąpienie lub wypowiedzenie umowy przez Zamawiającego z przyczyn leżących po stronie Wykonawcy,</w:t>
      </w:r>
    </w:p>
    <w:p w:rsidR="005E3DE9" w:rsidRPr="00CA6B57" w:rsidRDefault="005E3DE9" w:rsidP="005E3DE9">
      <w:pPr>
        <w:pStyle w:val="Akapitzlist"/>
        <w:widowControl w:val="0"/>
        <w:numPr>
          <w:ilvl w:val="0"/>
          <w:numId w:val="39"/>
        </w:numPr>
        <w:shd w:val="clear" w:color="auto" w:fill="FFFFFF"/>
        <w:tabs>
          <w:tab w:val="left" w:pos="709"/>
        </w:tabs>
        <w:spacing w:line="276" w:lineRule="auto"/>
        <w:jc w:val="both"/>
      </w:pPr>
      <w:r w:rsidRPr="00CA6B57">
        <w:t>0,5 % wartości brutto</w:t>
      </w:r>
      <w:r w:rsidRPr="00CA6B57">
        <w:rPr>
          <w:b/>
        </w:rPr>
        <w:t xml:space="preserve"> </w:t>
      </w:r>
      <w:r w:rsidRPr="00CA6B57">
        <w:t>niezrealizowanej w terminie części zamówienia za każdy dzień zwłoki w wykonaniu zamówienia.</w:t>
      </w:r>
    </w:p>
    <w:p w:rsidR="005E3DE9" w:rsidRPr="00BE1039" w:rsidRDefault="005E3DE9" w:rsidP="005E3DE9">
      <w:pPr>
        <w:pStyle w:val="Akapitzlist"/>
        <w:numPr>
          <w:ilvl w:val="3"/>
          <w:numId w:val="29"/>
        </w:numPr>
        <w:autoSpaceDE w:val="0"/>
        <w:autoSpaceDN w:val="0"/>
        <w:adjustRightInd w:val="0"/>
        <w:spacing w:line="276" w:lineRule="auto"/>
        <w:ind w:left="284" w:hanging="284"/>
        <w:contextualSpacing/>
        <w:jc w:val="both"/>
      </w:pPr>
      <w:r w:rsidRPr="00BE1039">
        <w:lastRenderedPageBreak/>
        <w:t>W przypadku, gdy Zamawiający odstąpi od umowy lub ją wypowie z przyczyn zależnych od niego, zapłaci on Wykonawcy karę umowną w wysokości 5% wartości brutto umowy. Nie dotyczy to przypadku wymienionego w § 9 ust. 2.</w:t>
      </w:r>
    </w:p>
    <w:p w:rsidR="005E3DE9" w:rsidRPr="00BE1039" w:rsidRDefault="005E3DE9" w:rsidP="005E3DE9">
      <w:pPr>
        <w:pStyle w:val="Akapitzlist"/>
        <w:numPr>
          <w:ilvl w:val="3"/>
          <w:numId w:val="29"/>
        </w:numPr>
        <w:autoSpaceDE w:val="0"/>
        <w:autoSpaceDN w:val="0"/>
        <w:adjustRightInd w:val="0"/>
        <w:spacing w:line="276" w:lineRule="auto"/>
        <w:ind w:left="284" w:hanging="284"/>
        <w:contextualSpacing/>
        <w:jc w:val="both"/>
      </w:pPr>
      <w:r w:rsidRPr="00BE1039">
        <w:t>Nie wywiązywanie się z umów gwarancyjnych skutkuje zapłatą kar umownych w wysokości 250 zł (</w:t>
      </w:r>
      <w:r w:rsidRPr="0004746E">
        <w:t>słownie:</w:t>
      </w:r>
      <w:r>
        <w:t xml:space="preserve"> </w:t>
      </w:r>
      <w:r w:rsidRPr="00BE1039">
        <w:t>dwieście pięćdziesiąt złotych) za każdy przypadek. Zamawiający pisemnie wezwie Wykonawcę do jej</w:t>
      </w:r>
      <w:r>
        <w:t xml:space="preserve"> uregulowania </w:t>
      </w:r>
      <w:r>
        <w:br/>
        <w:t>w terminie 7 dni.</w:t>
      </w:r>
    </w:p>
    <w:p w:rsidR="005E3DE9" w:rsidRPr="00BE1039" w:rsidRDefault="005E3DE9" w:rsidP="005E3DE9">
      <w:pPr>
        <w:pStyle w:val="Akapitzlist"/>
        <w:numPr>
          <w:ilvl w:val="3"/>
          <w:numId w:val="29"/>
        </w:numPr>
        <w:shd w:val="clear" w:color="auto" w:fill="FFFFFF"/>
        <w:spacing w:line="276" w:lineRule="auto"/>
        <w:ind w:left="284" w:hanging="284"/>
        <w:jc w:val="both"/>
      </w:pPr>
      <w:r w:rsidRPr="00BE1039">
        <w:t xml:space="preserve">W przypadku stwierdzenia w okresie gwarancji wad fizycznych w dostarczonych produktach Wykonawca zwróci Zamawiającemu równowartość wadliwych wyrobów powiększoną o karę umowną w wysokości 5 % ich ceny ofertowej, jeżeli nie wykona zobowiązań wynikających z </w:t>
      </w:r>
      <w:r w:rsidRPr="007A2AED">
        <w:rPr>
          <w:lang w:eastAsia="ar-SA"/>
        </w:rPr>
        <w:t>§ 7</w:t>
      </w:r>
      <w:r w:rsidRPr="00BE1039">
        <w:rPr>
          <w:b/>
          <w:lang w:eastAsia="ar-SA"/>
        </w:rPr>
        <w:t xml:space="preserve"> </w:t>
      </w:r>
      <w:r w:rsidRPr="00BE1039">
        <w:t>ust. 8 pkt 2).</w:t>
      </w:r>
    </w:p>
    <w:p w:rsidR="005E3DE9" w:rsidRPr="00CA6B57" w:rsidRDefault="005E3DE9" w:rsidP="005E3DE9">
      <w:pPr>
        <w:pStyle w:val="Bezodstpw"/>
        <w:numPr>
          <w:ilvl w:val="3"/>
          <w:numId w:val="29"/>
        </w:numPr>
        <w:suppressAutoHyphens w:val="0"/>
        <w:spacing w:line="276" w:lineRule="auto"/>
        <w:ind w:left="284" w:hanging="284"/>
        <w:jc w:val="both"/>
        <w:rPr>
          <w:rFonts w:ascii="Times New Roman" w:hAnsi="Times New Roman" w:cs="Times New Roman"/>
          <w:sz w:val="20"/>
          <w:szCs w:val="20"/>
        </w:rPr>
      </w:pPr>
      <w:r w:rsidRPr="00BE1039">
        <w:rPr>
          <w:rFonts w:ascii="Times New Roman" w:hAnsi="Times New Roman" w:cs="Times New Roman"/>
          <w:sz w:val="20"/>
          <w:szCs w:val="20"/>
        </w:rPr>
        <w:t>W sytuacji określonej  w § 11</w:t>
      </w:r>
      <w:r w:rsidRPr="00BE1039">
        <w:rPr>
          <w:rFonts w:ascii="Times New Roman" w:hAnsi="Times New Roman" w:cs="Times New Roman"/>
          <w:b/>
          <w:sz w:val="20"/>
          <w:szCs w:val="20"/>
        </w:rPr>
        <w:t xml:space="preserve"> </w:t>
      </w:r>
      <w:r w:rsidRPr="00BE1039">
        <w:rPr>
          <w:rFonts w:ascii="Times New Roman" w:hAnsi="Times New Roman" w:cs="Times New Roman"/>
          <w:sz w:val="20"/>
          <w:szCs w:val="20"/>
        </w:rPr>
        <w:t xml:space="preserve">ust. 10 Zamawiającemu przysługują uprawnienia w postaci: odmowy zapłaty faktury </w:t>
      </w:r>
      <w:r w:rsidRPr="00BE1039">
        <w:rPr>
          <w:rFonts w:ascii="Times New Roman" w:hAnsi="Times New Roman" w:cs="Times New Roman"/>
          <w:sz w:val="20"/>
          <w:szCs w:val="20"/>
        </w:rPr>
        <w:br/>
        <w:t>z tytułu realizacji umowy przez Wykonawcę do czasu dostosowania warunkó</w:t>
      </w:r>
      <w:r w:rsidRPr="00CA6B57">
        <w:rPr>
          <w:rFonts w:ascii="Times New Roman" w:hAnsi="Times New Roman" w:cs="Times New Roman"/>
          <w:sz w:val="20"/>
          <w:szCs w:val="20"/>
        </w:rPr>
        <w:t xml:space="preserve">w umów do ustaleń określonych </w:t>
      </w:r>
      <w:r w:rsidRPr="00CA6B57">
        <w:rPr>
          <w:rFonts w:ascii="Times New Roman" w:hAnsi="Times New Roman" w:cs="Times New Roman"/>
          <w:sz w:val="20"/>
          <w:szCs w:val="20"/>
        </w:rPr>
        <w:br/>
        <w:t>w umowie oraz kary umowne w zryczałtowanej wysokości 1000,00 złotych (</w:t>
      </w:r>
      <w:r w:rsidRPr="00842700">
        <w:rPr>
          <w:rFonts w:ascii="Times New Roman" w:hAnsi="Times New Roman" w:cs="Times New Roman"/>
          <w:sz w:val="20"/>
          <w:szCs w:val="20"/>
        </w:rPr>
        <w:t>słownie:</w:t>
      </w:r>
      <w:r>
        <w:rPr>
          <w:rFonts w:ascii="Times New Roman" w:hAnsi="Times New Roman" w:cs="Times New Roman"/>
          <w:sz w:val="20"/>
          <w:szCs w:val="20"/>
        </w:rPr>
        <w:t xml:space="preserve"> </w:t>
      </w:r>
      <w:r w:rsidRPr="00CA6B57">
        <w:rPr>
          <w:rFonts w:ascii="Times New Roman" w:hAnsi="Times New Roman" w:cs="Times New Roman"/>
          <w:sz w:val="20"/>
          <w:szCs w:val="20"/>
        </w:rPr>
        <w:t>jeden tysiąc złotych) za każdy stwierdzony taki przypadek.</w:t>
      </w:r>
    </w:p>
    <w:p w:rsidR="005E3DE9" w:rsidRPr="00CA6B57" w:rsidRDefault="005E3DE9" w:rsidP="005E3DE9">
      <w:pPr>
        <w:pStyle w:val="Akapitzlist"/>
        <w:numPr>
          <w:ilvl w:val="3"/>
          <w:numId w:val="29"/>
        </w:numPr>
        <w:autoSpaceDE w:val="0"/>
        <w:autoSpaceDN w:val="0"/>
        <w:adjustRightInd w:val="0"/>
        <w:spacing w:line="276" w:lineRule="auto"/>
        <w:ind w:left="284" w:hanging="284"/>
        <w:contextualSpacing/>
        <w:jc w:val="both"/>
      </w:pPr>
      <w:r w:rsidRPr="00CA6B57">
        <w:t xml:space="preserve">Zamawiającemu przysługuje prawo dochodzenia odszkodowania przewyższającego wysokość kar umownych na zasadach ogólnych ustawy z dnia 23 kwietnia 1964 r. Kodeks cywilny (Dz.U. z 2024 r. poz. 1061 ze zm.) dalej </w:t>
      </w:r>
      <w:r w:rsidRPr="00CA6B57">
        <w:br/>
        <w:t>w skrócie kc.</w:t>
      </w:r>
    </w:p>
    <w:p w:rsidR="005E3DE9" w:rsidRPr="00CA6B57" w:rsidRDefault="005E3DE9" w:rsidP="005E3DE9">
      <w:pPr>
        <w:pStyle w:val="Akapitzlist"/>
        <w:numPr>
          <w:ilvl w:val="3"/>
          <w:numId w:val="29"/>
        </w:numPr>
        <w:autoSpaceDE w:val="0"/>
        <w:autoSpaceDN w:val="0"/>
        <w:adjustRightInd w:val="0"/>
        <w:spacing w:line="276" w:lineRule="auto"/>
        <w:ind w:left="284" w:hanging="284"/>
        <w:contextualSpacing/>
        <w:jc w:val="both"/>
      </w:pPr>
      <w:r w:rsidRPr="00CA6B57">
        <w:t xml:space="preserve">Maksymalny limit kar umownych nie może przekroczyć 20% wartości brutto umowy. Zamawiający uprawniony jest do dochodzenia odszkodowania uzupełniającego na warunkach ogólnych. </w:t>
      </w:r>
    </w:p>
    <w:p w:rsidR="005E3DE9" w:rsidRDefault="005E3DE9" w:rsidP="005E3DE9">
      <w:pPr>
        <w:pStyle w:val="Akapitzlist"/>
        <w:numPr>
          <w:ilvl w:val="3"/>
          <w:numId w:val="29"/>
        </w:numPr>
        <w:autoSpaceDE w:val="0"/>
        <w:autoSpaceDN w:val="0"/>
        <w:adjustRightInd w:val="0"/>
        <w:spacing w:line="276" w:lineRule="auto"/>
        <w:ind w:left="284" w:hanging="284"/>
        <w:contextualSpacing/>
        <w:jc w:val="both"/>
      </w:pPr>
      <w:r w:rsidRPr="00CA6B57">
        <w:t xml:space="preserve">W przypadku naliczania kar umownych Zamawiający wystawi notę obciążeniową Wykonawcy, w której wskaże termin płatności kar umownych, nie krótszy niż 7 dni. </w:t>
      </w:r>
    </w:p>
    <w:p w:rsidR="005E3DE9" w:rsidRPr="007C4D03" w:rsidRDefault="005E3DE9" w:rsidP="005E3DE9">
      <w:pPr>
        <w:pStyle w:val="Akapitzlist"/>
        <w:numPr>
          <w:ilvl w:val="3"/>
          <w:numId w:val="29"/>
        </w:numPr>
        <w:autoSpaceDE w:val="0"/>
        <w:autoSpaceDN w:val="0"/>
        <w:adjustRightInd w:val="0"/>
        <w:spacing w:line="276" w:lineRule="auto"/>
        <w:ind w:left="284" w:hanging="284"/>
        <w:contextualSpacing/>
        <w:jc w:val="both"/>
      </w:pPr>
      <w:r w:rsidRPr="003C30F9">
        <w:t>Zapłata kary umownej nie zwalnia Wykonawcy z wykonania umowy, chyba że Zamawiający umowę wypowiedział lub odstąpił od umowy.</w:t>
      </w:r>
    </w:p>
    <w:p w:rsidR="005E3DE9" w:rsidRDefault="005E3DE9" w:rsidP="005E3DE9">
      <w:pPr>
        <w:tabs>
          <w:tab w:val="left" w:pos="709"/>
        </w:tabs>
        <w:spacing w:line="276" w:lineRule="auto"/>
        <w:jc w:val="both"/>
        <w:rPr>
          <w:color w:val="FF0000"/>
        </w:rPr>
      </w:pPr>
    </w:p>
    <w:p w:rsidR="005E3DE9" w:rsidRPr="00BC0DAF" w:rsidRDefault="005E3DE9" w:rsidP="005E3DE9">
      <w:pPr>
        <w:widowControl w:val="0"/>
        <w:tabs>
          <w:tab w:val="left" w:pos="360"/>
          <w:tab w:val="left" w:pos="709"/>
        </w:tabs>
        <w:spacing w:line="276" w:lineRule="auto"/>
        <w:ind w:left="709" w:hanging="425"/>
        <w:jc w:val="center"/>
        <w:rPr>
          <w:b/>
          <w:bCs/>
          <w:snapToGrid w:val="0"/>
        </w:rPr>
      </w:pPr>
      <w:r w:rsidRPr="00BC0DAF">
        <w:rPr>
          <w:b/>
          <w:bCs/>
          <w:snapToGrid w:val="0"/>
        </w:rPr>
        <w:t>§ 11</w:t>
      </w:r>
    </w:p>
    <w:p w:rsidR="005E3DE9" w:rsidRPr="00A631EF" w:rsidRDefault="005E3DE9" w:rsidP="005E3DE9">
      <w:pPr>
        <w:widowControl w:val="0"/>
        <w:tabs>
          <w:tab w:val="left" w:pos="360"/>
          <w:tab w:val="left" w:pos="709"/>
        </w:tabs>
        <w:spacing w:line="276" w:lineRule="auto"/>
        <w:ind w:left="709" w:hanging="425"/>
        <w:jc w:val="center"/>
        <w:rPr>
          <w:b/>
          <w:bCs/>
          <w:snapToGrid w:val="0"/>
        </w:rPr>
      </w:pPr>
      <w:r w:rsidRPr="00A631EF">
        <w:rPr>
          <w:b/>
          <w:bCs/>
          <w:snapToGrid w:val="0"/>
        </w:rPr>
        <w:t xml:space="preserve"> Podwykonawcy, podmioty trzecie</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Wykonawca nie może zlecić całości dostawy objętej przedmiotem umowy podwykonawcom.</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Umowy, o których mowa w poprzednich ustępach powinny być dokonane w formie pisemnej pod rygorem nieważności.</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Zawierający umowę z podwykonawcą Zamawiający i Wykonawca ponoszą solidarną odpowiedzialność za zapłatę wynagrodzenia za realizację umowy przez podwykonawcę.</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Odmienne postanowienia umów, o których mowa powyżej, są nieważne.</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Zamawiający nie wyrazi zgody na zawarcie umów z podwykonawcą, której treść będzie sprzeczna z treścią niniejszej umowy.</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 xml:space="preserve">W przypadku zawarcia umowy Wykonawcy z podwykonawcą lub podwykonawcy z dalszym podwykonawcą, zmiany lub zatrudnienia nowego </w:t>
      </w:r>
      <w:r w:rsidRPr="008F6CF1">
        <w:rPr>
          <w:rFonts w:ascii="Times New Roman" w:hAnsi="Times New Roman" w:cs="Times New Roman"/>
          <w:sz w:val="20"/>
          <w:szCs w:val="20"/>
        </w:rPr>
        <w:t>podwykonawcy, zmiany warunków umowy z podwykonawcą bez pisemnej zgody Zamawiającego oraz w przypadku nieuwzględnienia sprzeciwu lub zastrzeżeń do umowy zgłoszonych przez Zamawiającego, zgodnie z ustaleniami ust. 5, Zamawiający</w:t>
      </w:r>
      <w:r w:rsidRPr="00CA6B57">
        <w:rPr>
          <w:rFonts w:ascii="Times New Roman" w:hAnsi="Times New Roman" w:cs="Times New Roman"/>
          <w:sz w:val="20"/>
          <w:szCs w:val="20"/>
        </w:rPr>
        <w:t xml:space="preserve"> jest zwolniony z odpowiedzialności określonej w ust. 7.</w:t>
      </w:r>
    </w:p>
    <w:p w:rsidR="005E3DE9" w:rsidRPr="00BE1039"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CA6B57">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o dokonaniu zapłaty na rzecz tego podwykonawcy.  Potwierdzenie powinno zawierać zestawienie kwot, które były należne podwykonawcy </w:t>
      </w:r>
      <w:r w:rsidRPr="00CA6B57">
        <w:rPr>
          <w:rFonts w:ascii="Times New Roman" w:hAnsi="Times New Roman" w:cs="Times New Roman"/>
          <w:sz w:val="20"/>
          <w:szCs w:val="20"/>
        </w:rPr>
        <w:br/>
        <w:t xml:space="preserve">z tej faktury. Za dokonanie zapłaty przyjmuje się datę uznania </w:t>
      </w:r>
      <w:r w:rsidRPr="00BE1039">
        <w:rPr>
          <w:rFonts w:ascii="Times New Roman" w:hAnsi="Times New Roman" w:cs="Times New Roman"/>
          <w:sz w:val="20"/>
          <w:szCs w:val="20"/>
        </w:rPr>
        <w:t xml:space="preserve">rachunku podwykonawcy. </w:t>
      </w:r>
    </w:p>
    <w:p w:rsidR="005E3DE9" w:rsidRPr="00BE1039"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BE1039">
        <w:rPr>
          <w:rFonts w:ascii="Times New Roman" w:hAnsi="Times New Roman" w:cs="Times New Roman"/>
          <w:sz w:val="20"/>
          <w:szCs w:val="20"/>
        </w:rPr>
        <w:t>W przypadku niedostarczenia potwierdzenia, o którym mowa w ust. 11, Zamawiający zatrzyma z należności Wykonawcy, kwotę w wysokości równej należności podwykonawcy, do czasu otrzymania tego potwierdzenia.</w:t>
      </w:r>
    </w:p>
    <w:p w:rsidR="005E3DE9" w:rsidRPr="00CA6B57" w:rsidRDefault="005E3DE9" w:rsidP="005E3DE9">
      <w:pPr>
        <w:pStyle w:val="Bezodstpw"/>
        <w:numPr>
          <w:ilvl w:val="0"/>
          <w:numId w:val="42"/>
        </w:numPr>
        <w:suppressAutoHyphens w:val="0"/>
        <w:spacing w:line="276" w:lineRule="auto"/>
        <w:ind w:left="284"/>
        <w:jc w:val="both"/>
        <w:rPr>
          <w:rFonts w:ascii="Times New Roman" w:hAnsi="Times New Roman" w:cs="Times New Roman"/>
          <w:sz w:val="20"/>
          <w:szCs w:val="20"/>
        </w:rPr>
      </w:pPr>
      <w:r w:rsidRPr="00BE1039">
        <w:rPr>
          <w:rFonts w:ascii="Times New Roman" w:hAnsi="Times New Roman" w:cs="Times New Roman"/>
          <w:sz w:val="20"/>
          <w:szCs w:val="20"/>
        </w:rPr>
        <w:lastRenderedPageBreak/>
        <w:t>Ustalenia   stosuje się odpowiednio do umów podwykonawców z kolejnymi podwykonawcami</w:t>
      </w:r>
      <w:r w:rsidRPr="00CA6B57">
        <w:rPr>
          <w:rFonts w:ascii="Times New Roman" w:hAnsi="Times New Roman" w:cs="Times New Roman"/>
          <w:sz w:val="20"/>
          <w:szCs w:val="20"/>
        </w:rPr>
        <w:t>.</w:t>
      </w:r>
    </w:p>
    <w:p w:rsidR="005E3DE9" w:rsidRPr="009F60D8" w:rsidRDefault="005E3DE9" w:rsidP="005E3DE9">
      <w:pPr>
        <w:tabs>
          <w:tab w:val="left" w:pos="284"/>
        </w:tabs>
        <w:spacing w:line="276" w:lineRule="auto"/>
        <w:ind w:left="284"/>
        <w:jc w:val="both"/>
        <w:rPr>
          <w:b/>
          <w:bCs/>
          <w:i/>
          <w:iCs/>
        </w:rPr>
      </w:pPr>
    </w:p>
    <w:p w:rsidR="005E3DE9" w:rsidRPr="00675B1C" w:rsidRDefault="005E3DE9" w:rsidP="005E3DE9">
      <w:pPr>
        <w:widowControl w:val="0"/>
        <w:tabs>
          <w:tab w:val="left" w:pos="9072"/>
        </w:tabs>
        <w:autoSpaceDE w:val="0"/>
        <w:autoSpaceDN w:val="0"/>
        <w:adjustRightInd w:val="0"/>
        <w:spacing w:line="276" w:lineRule="auto"/>
        <w:jc w:val="center"/>
        <w:rPr>
          <w:b/>
          <w:bCs/>
          <w:noProof/>
        </w:rPr>
      </w:pPr>
      <w:r w:rsidRPr="00675B1C">
        <w:rPr>
          <w:b/>
          <w:bCs/>
          <w:noProof/>
        </w:rPr>
        <w:t>§ 12</w:t>
      </w:r>
    </w:p>
    <w:p w:rsidR="005E3DE9" w:rsidRPr="00675B1C" w:rsidRDefault="005E3DE9" w:rsidP="005E3DE9">
      <w:pPr>
        <w:pStyle w:val="Akapitzlist"/>
        <w:ind w:left="360"/>
        <w:jc w:val="center"/>
        <w:rPr>
          <w:b/>
        </w:rPr>
      </w:pPr>
      <w:r w:rsidRPr="00675B1C">
        <w:rPr>
          <w:b/>
        </w:rPr>
        <w:t>Zasady zmiany umowy</w:t>
      </w:r>
    </w:p>
    <w:p w:rsidR="005E3DE9" w:rsidRPr="00CA6B57" w:rsidRDefault="005E3DE9" w:rsidP="005E3DE9">
      <w:pPr>
        <w:numPr>
          <w:ilvl w:val="0"/>
          <w:numId w:val="50"/>
        </w:numPr>
        <w:spacing w:line="276" w:lineRule="auto"/>
        <w:ind w:left="284"/>
        <w:jc w:val="both"/>
        <w:rPr>
          <w:lang w:eastAsia="zh-CN"/>
        </w:rPr>
      </w:pPr>
      <w:r w:rsidRPr="00CA6B57">
        <w:rPr>
          <w:lang w:eastAsia="zh-CN"/>
        </w:rPr>
        <w:t xml:space="preserve">Zakazuje się istotnych zmian postanowień niniejszej umowy w stosunku do treści oferty, na podstawie której dokonano wyboru Wykonawcy. </w:t>
      </w:r>
    </w:p>
    <w:p w:rsidR="005E3DE9" w:rsidRPr="00CA6B57" w:rsidRDefault="005E3DE9" w:rsidP="005E3DE9">
      <w:pPr>
        <w:numPr>
          <w:ilvl w:val="0"/>
          <w:numId w:val="50"/>
        </w:numPr>
        <w:spacing w:line="276" w:lineRule="auto"/>
        <w:ind w:left="284"/>
        <w:jc w:val="both"/>
        <w:rPr>
          <w:lang w:eastAsia="ar-SA"/>
        </w:rPr>
      </w:pPr>
      <w:r w:rsidRPr="00CA6B57">
        <w:rPr>
          <w:lang w:eastAsia="zh-CN"/>
        </w:rPr>
        <w:t>Zmiana</w:t>
      </w:r>
      <w:r w:rsidRPr="00CA6B57">
        <w:rPr>
          <w:lang w:eastAsia="ar-SA"/>
        </w:rPr>
        <w:t xml:space="preserve"> umowy dokonana z naruszeniem ust. 1 skutkuje jej nieważnością. </w:t>
      </w:r>
    </w:p>
    <w:p w:rsidR="005E3DE9" w:rsidRPr="00CA6B57" w:rsidRDefault="005E3DE9" w:rsidP="005E3DE9">
      <w:pPr>
        <w:numPr>
          <w:ilvl w:val="0"/>
          <w:numId w:val="50"/>
        </w:numPr>
        <w:spacing w:line="276" w:lineRule="auto"/>
        <w:ind w:left="284"/>
        <w:jc w:val="both"/>
        <w:rPr>
          <w:lang w:eastAsia="zh-CN"/>
        </w:rPr>
      </w:pPr>
      <w:r w:rsidRPr="00CA6B57">
        <w:rPr>
          <w:lang w:eastAsia="zh-CN"/>
        </w:rPr>
        <w:t xml:space="preserve">Istotne zmiany (w rozumieniu art. 454 ust. 2 Ustawy) zawartej umowy wymagają przeprowadzenia nowego postępowania o udzielenie zamówienia. Dopuszczalna jest zmiana bez przeprowadzenia nowego postępowania </w:t>
      </w:r>
      <w:r w:rsidRPr="00CA6B57">
        <w:rPr>
          <w:lang w:eastAsia="zh-CN"/>
        </w:rPr>
        <w:br/>
        <w:t>o udzielenie zamówienia w przypadkach wskazanych w art. 455 Ustawy.</w:t>
      </w:r>
    </w:p>
    <w:p w:rsidR="005E3DE9" w:rsidRPr="00CA6B57" w:rsidRDefault="005E3DE9" w:rsidP="005E3DE9">
      <w:pPr>
        <w:numPr>
          <w:ilvl w:val="0"/>
          <w:numId w:val="50"/>
        </w:numPr>
        <w:spacing w:line="276" w:lineRule="auto"/>
        <w:ind w:left="284"/>
        <w:jc w:val="both"/>
        <w:rPr>
          <w:lang w:val="x-none"/>
        </w:rPr>
      </w:pPr>
      <w:r w:rsidRPr="00CA6B57">
        <w:rPr>
          <w:lang w:eastAsia="zh-CN"/>
        </w:rPr>
        <w:t>Zamawiający</w:t>
      </w:r>
      <w:r w:rsidRPr="00CA6B57">
        <w:t>, na podstawie przepisu art. 455 w związku z art. 436 Ustawy</w:t>
      </w:r>
      <w:r w:rsidRPr="00CA6B57">
        <w:rPr>
          <w:lang w:val="x-none"/>
        </w:rPr>
        <w:t xml:space="preserve"> przewiduje możliwość wprowadzenia aneksem zmian postanowień </w:t>
      </w:r>
      <w:r w:rsidRPr="00CA6B57">
        <w:t xml:space="preserve">niniejszej </w:t>
      </w:r>
      <w:r w:rsidRPr="00CA6B57">
        <w:rPr>
          <w:lang w:val="x-none"/>
        </w:rPr>
        <w:t>zawartej umowy</w:t>
      </w:r>
      <w:r w:rsidRPr="00CA6B57">
        <w:t xml:space="preserve"> w zakresie wskazanym poniżej: </w:t>
      </w:r>
    </w:p>
    <w:p w:rsidR="005E3DE9" w:rsidRPr="00CA6B57" w:rsidRDefault="005E3DE9" w:rsidP="005E3DE9">
      <w:pPr>
        <w:pStyle w:val="Tekstpodstawowy"/>
        <w:numPr>
          <w:ilvl w:val="0"/>
          <w:numId w:val="51"/>
        </w:numPr>
        <w:spacing w:after="0" w:line="276" w:lineRule="auto"/>
        <w:ind w:left="567"/>
        <w:jc w:val="both"/>
        <w:rPr>
          <w:lang w:val="x-none"/>
        </w:rPr>
      </w:pPr>
      <w:r w:rsidRPr="00CA6B57">
        <w:t>zmiany</w:t>
      </w:r>
      <w:r w:rsidRPr="00CA6B57">
        <w:rPr>
          <w:lang w:val="x-none"/>
        </w:rPr>
        <w:t xml:space="preserve"> </w:t>
      </w:r>
      <w:r w:rsidRPr="00CA6B57">
        <w:t xml:space="preserve">kwoty </w:t>
      </w:r>
      <w:r w:rsidRPr="00CA6B57">
        <w:rPr>
          <w:lang w:val="x-none"/>
        </w:rPr>
        <w:t>wynagrodzenia</w:t>
      </w:r>
      <w:r w:rsidRPr="00CA6B57">
        <w:t xml:space="preserve"> brutto:</w:t>
      </w:r>
    </w:p>
    <w:p w:rsidR="005E3DE9" w:rsidRPr="00CA6B57" w:rsidRDefault="005E3DE9" w:rsidP="005E3DE9">
      <w:pPr>
        <w:pStyle w:val="Tekstpodstawowy"/>
        <w:numPr>
          <w:ilvl w:val="0"/>
          <w:numId w:val="52"/>
        </w:numPr>
        <w:spacing w:after="0" w:line="276" w:lineRule="auto"/>
        <w:ind w:left="709"/>
        <w:jc w:val="both"/>
        <w:rPr>
          <w:lang w:val="x-none"/>
        </w:rPr>
      </w:pPr>
      <w:r w:rsidRPr="00CA6B57">
        <w:rPr>
          <w:lang w:val="x-none"/>
        </w:rPr>
        <w:t xml:space="preserve">w przypadku gdy w trakcie realizacji umowy nastąpi ustawowa zmiana </w:t>
      </w:r>
      <w:r w:rsidRPr="00CA6B57">
        <w:t xml:space="preserve">stawki </w:t>
      </w:r>
      <w:r w:rsidRPr="00CA6B57">
        <w:rPr>
          <w:lang w:val="x-none"/>
        </w:rPr>
        <w:t>podatku VAT</w:t>
      </w:r>
      <w:r w:rsidRPr="00CA6B57">
        <w:t>,</w:t>
      </w:r>
    </w:p>
    <w:p w:rsidR="005E3DE9" w:rsidRPr="00CA6B57" w:rsidRDefault="005E3DE9" w:rsidP="005E3DE9">
      <w:pPr>
        <w:pStyle w:val="Tekstpodstawowy"/>
        <w:numPr>
          <w:ilvl w:val="0"/>
          <w:numId w:val="52"/>
        </w:numPr>
        <w:spacing w:after="0" w:line="276" w:lineRule="auto"/>
        <w:ind w:left="709"/>
        <w:jc w:val="both"/>
        <w:rPr>
          <w:lang w:val="x-none"/>
        </w:rPr>
      </w:pPr>
      <w:r w:rsidRPr="00CA6B57">
        <w:t xml:space="preserve">gdy </w:t>
      </w:r>
      <w:r w:rsidRPr="00CA6B57">
        <w:rPr>
          <w:lang w:val="x-none"/>
        </w:rPr>
        <w:t>zmieni się wysokość minimalnego wynagrodzenia za pracę albo wysokość minimalnej stawki godzinowej, ustalonych na podstawie ustawy z dnia 10 października 2002 r. o minimalnym wynagrodzeniu za pracę,</w:t>
      </w:r>
    </w:p>
    <w:p w:rsidR="005E3DE9" w:rsidRPr="00CA6B57" w:rsidRDefault="005E3DE9" w:rsidP="005E3DE9">
      <w:pPr>
        <w:pStyle w:val="Tekstpodstawowy"/>
        <w:numPr>
          <w:ilvl w:val="0"/>
          <w:numId w:val="52"/>
        </w:numPr>
        <w:spacing w:after="0" w:line="276" w:lineRule="auto"/>
        <w:ind w:left="709"/>
        <w:jc w:val="both"/>
        <w:rPr>
          <w:lang w:val="x-none"/>
        </w:rPr>
      </w:pPr>
      <w:r w:rsidRPr="00CA6B57">
        <w:t xml:space="preserve">w przypadku </w:t>
      </w:r>
      <w:r w:rsidRPr="00CA6B57">
        <w:rPr>
          <w:lang w:val="x-none"/>
        </w:rPr>
        <w:t>zmiany</w:t>
      </w:r>
      <w:r w:rsidRPr="00CA6B57">
        <w:t xml:space="preserve"> zasad podlegania ubezpieczeniom społecznym lub ubezpieczeniu zdrowotnemu lub wysokości stawki składki na ubezpieczenia społeczne lub zdrowotne,</w:t>
      </w:r>
    </w:p>
    <w:p w:rsidR="005E3DE9" w:rsidRPr="003C30F9" w:rsidRDefault="005E3DE9" w:rsidP="005E3DE9">
      <w:pPr>
        <w:pStyle w:val="Tekstpodstawowy"/>
        <w:numPr>
          <w:ilvl w:val="0"/>
          <w:numId w:val="52"/>
        </w:numPr>
        <w:spacing w:after="0" w:line="276" w:lineRule="auto"/>
        <w:ind w:left="709"/>
        <w:jc w:val="both"/>
        <w:rPr>
          <w:lang w:val="x-none"/>
        </w:rPr>
      </w:pPr>
      <w:r>
        <w:t xml:space="preserve">w przypadku </w:t>
      </w:r>
      <w:r w:rsidRPr="003C30F9">
        <w:rPr>
          <w:lang w:val="x-none"/>
        </w:rPr>
        <w:t>zmiany</w:t>
      </w:r>
      <w:r>
        <w:t xml:space="preserve"> zasad gromadzenia i wysokości wpłat do pracowniczych planów kapitałowych, o których mowa w ustawie z dnia 4 października 2018 r. o pracowniczych planach kapitałowych (Dz. U. </w:t>
      </w:r>
      <w:r>
        <w:br/>
        <w:t>z 2024 r. poz. 427).</w:t>
      </w:r>
    </w:p>
    <w:p w:rsidR="005E3DE9" w:rsidRPr="003C30F9" w:rsidRDefault="005E3DE9" w:rsidP="005E3DE9">
      <w:pPr>
        <w:pStyle w:val="Tekstpodstawowy"/>
        <w:spacing w:after="0" w:line="276" w:lineRule="auto"/>
        <w:jc w:val="both"/>
        <w:rPr>
          <w:lang w:val="x-none"/>
        </w:rPr>
      </w:pPr>
      <w:r>
        <w:t xml:space="preserve">         - </w:t>
      </w:r>
      <w:r w:rsidRPr="003C30F9">
        <w:t>jeżeli zmiany te będą miały wpływ na koszty wykonania zamówienia przez Wykonawcę;</w:t>
      </w:r>
    </w:p>
    <w:p w:rsidR="005E3DE9" w:rsidRPr="00CA6B57" w:rsidRDefault="005E3DE9" w:rsidP="005E3DE9">
      <w:pPr>
        <w:pStyle w:val="Tekstpodstawowy"/>
        <w:numPr>
          <w:ilvl w:val="0"/>
          <w:numId w:val="51"/>
        </w:numPr>
        <w:spacing w:after="0" w:line="276" w:lineRule="auto"/>
        <w:ind w:left="567"/>
        <w:jc w:val="both"/>
      </w:pPr>
      <w:r w:rsidRPr="00CA6B57">
        <w:t>zmiany w zakresie zaoferowanych produktów itp.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r w:rsidRPr="00CA6B57">
        <w:rPr>
          <w:rFonts w:ascii="Arial" w:hAnsi="Arial" w:cs="Arial"/>
          <w:sz w:val="24"/>
          <w:szCs w:val="24"/>
        </w:rPr>
        <w:t>;</w:t>
      </w:r>
    </w:p>
    <w:p w:rsidR="005E3DE9" w:rsidRPr="00CA6B57" w:rsidRDefault="005E3DE9" w:rsidP="005E3DE9">
      <w:pPr>
        <w:pStyle w:val="Tekstpodstawowy"/>
        <w:numPr>
          <w:ilvl w:val="0"/>
          <w:numId w:val="51"/>
        </w:numPr>
        <w:spacing w:after="0" w:line="276" w:lineRule="auto"/>
        <w:ind w:left="567"/>
        <w:jc w:val="both"/>
      </w:pPr>
      <w:r w:rsidRPr="00CA6B57">
        <w:t>zmiany w zakresie osób reprezentujących strony umowy w szczególności w sytuacjach losowych, zmian organizacyjnych;</w:t>
      </w:r>
    </w:p>
    <w:p w:rsidR="005E3DE9" w:rsidRPr="00CA6B57" w:rsidRDefault="005E3DE9" w:rsidP="005E3DE9">
      <w:pPr>
        <w:pStyle w:val="Tekstpodstawowy"/>
        <w:numPr>
          <w:ilvl w:val="0"/>
          <w:numId w:val="51"/>
        </w:numPr>
        <w:spacing w:after="0" w:line="276" w:lineRule="auto"/>
        <w:ind w:left="567"/>
        <w:jc w:val="both"/>
      </w:pPr>
      <w:r w:rsidRPr="00CA6B57">
        <w:t>zmiany w zakresie wskazanych dla realizacji umowy podwykonawców – w przypadku gdy w szczególności podwykonawca wadliwie wykonuje umowę w tym zaprzestał jej wykonywania lub w razie upadłości / likwidacji podwykonawcy;</w:t>
      </w:r>
    </w:p>
    <w:p w:rsidR="005E3DE9" w:rsidRPr="00CA6B57" w:rsidRDefault="005E3DE9" w:rsidP="005E3DE9">
      <w:pPr>
        <w:pStyle w:val="Tekstpodstawowy"/>
        <w:numPr>
          <w:ilvl w:val="0"/>
          <w:numId w:val="51"/>
        </w:numPr>
        <w:spacing w:after="0" w:line="276" w:lineRule="auto"/>
        <w:ind w:left="567"/>
        <w:jc w:val="both"/>
      </w:pPr>
      <w:r w:rsidRPr="00CA6B57">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rsidR="005E3DE9" w:rsidRPr="00CA6B57" w:rsidRDefault="005E3DE9" w:rsidP="005E3DE9">
      <w:pPr>
        <w:pStyle w:val="Tekstpodstawowy"/>
        <w:numPr>
          <w:ilvl w:val="0"/>
          <w:numId w:val="51"/>
        </w:numPr>
        <w:spacing w:after="0" w:line="276" w:lineRule="auto"/>
        <w:ind w:left="567"/>
        <w:jc w:val="both"/>
        <w:rPr>
          <w:lang w:val="x-none"/>
        </w:rPr>
      </w:pPr>
      <w:r w:rsidRPr="00CA6B57">
        <w:t xml:space="preserve">wystąpienia sytuacji nieprzewidywalnych, </w:t>
      </w:r>
      <w:r w:rsidRPr="00CA6B57">
        <w:rPr>
          <w:u w:val="single"/>
        </w:rPr>
        <w:t>uzasadnionych i niezależnych</w:t>
      </w:r>
      <w:r w:rsidRPr="00CA6B57">
        <w:t xml:space="preserve"> od stron umowy.</w:t>
      </w:r>
    </w:p>
    <w:p w:rsidR="005E3DE9" w:rsidRPr="00CA6B57" w:rsidRDefault="005E3DE9" w:rsidP="005E3DE9">
      <w:pPr>
        <w:numPr>
          <w:ilvl w:val="0"/>
          <w:numId w:val="50"/>
        </w:numPr>
        <w:spacing w:line="276" w:lineRule="auto"/>
        <w:ind w:left="284"/>
        <w:jc w:val="both"/>
      </w:pPr>
      <w:r w:rsidRPr="00CA6B57">
        <w:t>W związku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rsidR="005E3DE9" w:rsidRPr="00CA6B57" w:rsidRDefault="005E3DE9" w:rsidP="005E3DE9">
      <w:pPr>
        <w:numPr>
          <w:ilvl w:val="0"/>
          <w:numId w:val="50"/>
        </w:numPr>
        <w:spacing w:line="276" w:lineRule="auto"/>
        <w:ind w:left="284"/>
        <w:jc w:val="both"/>
        <w:rPr>
          <w:lang w:val="x-none"/>
        </w:rPr>
      </w:pPr>
      <w:r w:rsidRPr="00CA6B57">
        <w:rPr>
          <w:lang w:val="x-none"/>
        </w:rPr>
        <w:t xml:space="preserve">Wszelkie zmiany umowy mogą być dokonywane za zgodą obu stron wyrażoną na piśmie pod rygorem </w:t>
      </w:r>
      <w:r w:rsidRPr="00CA6B57">
        <w:t>nieważności</w:t>
      </w:r>
      <w:r w:rsidRPr="00CA6B57">
        <w:rPr>
          <w:lang w:val="x-none"/>
        </w:rPr>
        <w:t>.</w:t>
      </w:r>
    </w:p>
    <w:p w:rsidR="005E3DE9" w:rsidRPr="00CA6B57" w:rsidRDefault="005E3DE9" w:rsidP="005E3DE9">
      <w:pPr>
        <w:numPr>
          <w:ilvl w:val="0"/>
          <w:numId w:val="50"/>
        </w:numPr>
        <w:ind w:left="284"/>
        <w:jc w:val="both"/>
      </w:pPr>
      <w:r w:rsidRPr="00CA6B57">
        <w:t xml:space="preserve">Każda ze Stron może jednostronnie dokonać zmian w zakresie danych teleadresowych, osób upoważnionych do kontaktu, zawiadamiając niezwłocznie o tym pisemnie drugą Stronę. </w:t>
      </w:r>
    </w:p>
    <w:p w:rsidR="005E3DE9" w:rsidRPr="009D68E0" w:rsidRDefault="005E3DE9" w:rsidP="005E3DE9">
      <w:pPr>
        <w:spacing w:line="276" w:lineRule="auto"/>
        <w:jc w:val="both"/>
        <w:rPr>
          <w:color w:val="00B050"/>
          <w:lang w:val="x-none"/>
        </w:rPr>
      </w:pPr>
    </w:p>
    <w:p w:rsidR="005E3DE9" w:rsidRPr="00F521AC" w:rsidRDefault="005E3DE9" w:rsidP="005E3DE9">
      <w:pPr>
        <w:autoSpaceDE w:val="0"/>
        <w:autoSpaceDN w:val="0"/>
        <w:adjustRightInd w:val="0"/>
        <w:spacing w:before="14"/>
        <w:jc w:val="center"/>
        <w:rPr>
          <w:b/>
          <w:bCs/>
          <w:spacing w:val="20"/>
        </w:rPr>
      </w:pPr>
      <w:r w:rsidRPr="00F521AC">
        <w:rPr>
          <w:b/>
          <w:bCs/>
          <w:spacing w:val="20"/>
        </w:rPr>
        <w:t>§13</w:t>
      </w:r>
    </w:p>
    <w:p w:rsidR="005E3DE9" w:rsidRPr="00F521AC" w:rsidRDefault="005E3DE9" w:rsidP="005E3DE9">
      <w:pPr>
        <w:jc w:val="center"/>
        <w:rPr>
          <w:b/>
        </w:rPr>
      </w:pPr>
      <w:r w:rsidRPr="00F521AC">
        <w:rPr>
          <w:b/>
        </w:rPr>
        <w:t>Prawo opcji</w:t>
      </w:r>
    </w:p>
    <w:p w:rsidR="005E3DE9" w:rsidRPr="000E19B2" w:rsidRDefault="005E3DE9" w:rsidP="005E3DE9">
      <w:pPr>
        <w:numPr>
          <w:ilvl w:val="0"/>
          <w:numId w:val="54"/>
        </w:numPr>
        <w:tabs>
          <w:tab w:val="clear" w:pos="720"/>
        </w:tabs>
        <w:spacing w:line="276" w:lineRule="auto"/>
        <w:ind w:left="284" w:hanging="425"/>
        <w:jc w:val="both"/>
        <w:rPr>
          <w:rFonts w:cs="Arial"/>
        </w:rPr>
      </w:pPr>
      <w:r w:rsidRPr="000E19B2">
        <w:rPr>
          <w:rFonts w:cs="Arial"/>
        </w:rPr>
        <w:t xml:space="preserve">W ramach przedmiotu umowy Zamawiający </w:t>
      </w:r>
      <w:r w:rsidRPr="000E19B2">
        <w:t>uprawniony jest do skorzystania z prawa opcji na zasadach i trybie opisanym poniżej:</w:t>
      </w:r>
    </w:p>
    <w:p w:rsidR="005E3DE9" w:rsidRPr="0030351D" w:rsidRDefault="005E3DE9" w:rsidP="005E3DE9">
      <w:pPr>
        <w:numPr>
          <w:ilvl w:val="1"/>
          <w:numId w:val="53"/>
        </w:numPr>
        <w:spacing w:line="276" w:lineRule="auto"/>
        <w:ind w:left="567" w:hanging="425"/>
        <w:jc w:val="both"/>
      </w:pPr>
      <w:r w:rsidRPr="0030351D">
        <w:t>Zamawiający może z prawa opcji nie skorzystać lub skorzystać w części,</w:t>
      </w:r>
    </w:p>
    <w:p w:rsidR="005E3DE9" w:rsidRPr="0030351D" w:rsidRDefault="005E3DE9" w:rsidP="005E3DE9">
      <w:pPr>
        <w:numPr>
          <w:ilvl w:val="1"/>
          <w:numId w:val="53"/>
        </w:numPr>
        <w:spacing w:line="276" w:lineRule="auto"/>
        <w:ind w:left="567" w:hanging="425"/>
        <w:jc w:val="both"/>
      </w:pPr>
      <w:r w:rsidRPr="0030351D">
        <w:t>zamówienie realizowane w ramach opcji jest jednostronnym uprawnieniem Zamawiającego, dlatego też nieskorzystanie przez Zamawiającego z prawa opcji nie stanowi podstawy dla Wykonawcy do dochodzenia jakichkolwiek roszczeń w stosunku do Zamawiającego,</w:t>
      </w:r>
    </w:p>
    <w:p w:rsidR="005E3DE9" w:rsidRPr="00BE1039" w:rsidRDefault="005E3DE9" w:rsidP="005E3DE9">
      <w:pPr>
        <w:numPr>
          <w:ilvl w:val="1"/>
          <w:numId w:val="53"/>
        </w:numPr>
        <w:spacing w:line="276" w:lineRule="auto"/>
        <w:ind w:left="567" w:hanging="425"/>
        <w:jc w:val="both"/>
      </w:pPr>
      <w:r w:rsidRPr="00BE1039">
        <w:t xml:space="preserve">zamówienie objęte opcją Wykonawca będzie zobowiązany wykonać po uprzednim otrzymaniu pisemnego zawiadomienia - informacji od Zamawiającego przesłanego pocztą elektroniczną na wskazany przez Wykonawcę w </w:t>
      </w:r>
      <w:r w:rsidRPr="00BE1039">
        <w:rPr>
          <w:b/>
        </w:rPr>
        <w:t>§ 2 ust. 3</w:t>
      </w:r>
      <w:r w:rsidRPr="00BE1039">
        <w:t xml:space="preserve"> adres email, że zamierza z prawa opcji skorzystać. Ww. zawiadomienie winno zawierać ilości </w:t>
      </w:r>
      <w:r w:rsidRPr="00BE1039">
        <w:lastRenderedPageBreak/>
        <w:t xml:space="preserve">zamawianego przedmiotu zamówienia oraz adres siedziby jednostki organizacyjnej, do której należy go dostarczyć w ramach przedmiotowego uprawnienia Zamawiającego, </w:t>
      </w:r>
    </w:p>
    <w:p w:rsidR="005E3DE9" w:rsidRPr="00BE1039" w:rsidRDefault="005E3DE9" w:rsidP="005E3DE9">
      <w:pPr>
        <w:numPr>
          <w:ilvl w:val="1"/>
          <w:numId w:val="53"/>
        </w:numPr>
        <w:spacing w:line="276" w:lineRule="auto"/>
        <w:ind w:left="567" w:hanging="425"/>
        <w:jc w:val="both"/>
      </w:pPr>
      <w:r w:rsidRPr="00BE1039">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rsidR="005E3DE9" w:rsidRPr="00BE1039" w:rsidRDefault="005E3DE9" w:rsidP="005E3DE9">
      <w:pPr>
        <w:numPr>
          <w:ilvl w:val="1"/>
          <w:numId w:val="53"/>
        </w:numPr>
        <w:spacing w:line="276" w:lineRule="auto"/>
        <w:ind w:left="567" w:hanging="425"/>
        <w:jc w:val="both"/>
      </w:pPr>
      <w:r w:rsidRPr="00BE1039">
        <w:t>przedmiot umowy w zakresie przysługującego Zamawiającemu prawa opcji może obejmować dostawę przedmiotu zamówienia w maksymalnej liczbie wskazanej w załączniku nr 5,</w:t>
      </w:r>
    </w:p>
    <w:p w:rsidR="005E3DE9" w:rsidRPr="00BE1039" w:rsidRDefault="005E3DE9" w:rsidP="005E3DE9">
      <w:pPr>
        <w:numPr>
          <w:ilvl w:val="1"/>
          <w:numId w:val="53"/>
        </w:numPr>
        <w:spacing w:line="276" w:lineRule="auto"/>
        <w:ind w:left="567" w:hanging="425"/>
        <w:jc w:val="both"/>
      </w:pPr>
      <w:r w:rsidRPr="00BE1039">
        <w:t xml:space="preserve">Zamawiający jest uprawniony do skorzystania z prawa opcji w okresie </w:t>
      </w:r>
      <w:r w:rsidRPr="00BE1039">
        <w:rPr>
          <w:b/>
        </w:rPr>
        <w:t>do dnia 1</w:t>
      </w:r>
      <w:r>
        <w:rPr>
          <w:b/>
        </w:rPr>
        <w:t>4</w:t>
      </w:r>
      <w:r w:rsidRPr="00BE1039">
        <w:rPr>
          <w:b/>
        </w:rPr>
        <w:t>.11.2025 r.</w:t>
      </w:r>
    </w:p>
    <w:p w:rsidR="005E3DE9" w:rsidRPr="00F521AC" w:rsidRDefault="005E3DE9" w:rsidP="005E3DE9">
      <w:pPr>
        <w:numPr>
          <w:ilvl w:val="1"/>
          <w:numId w:val="53"/>
        </w:numPr>
        <w:spacing w:line="276" w:lineRule="auto"/>
        <w:ind w:left="567" w:hanging="425"/>
        <w:jc w:val="both"/>
      </w:pPr>
      <w:r w:rsidRPr="00BE1039">
        <w:t xml:space="preserve"> Wynagrodzenie</w:t>
      </w:r>
      <w:r w:rsidRPr="00BE1039">
        <w:rPr>
          <w:rFonts w:cs="Arial"/>
        </w:rPr>
        <w:t xml:space="preserve"> za przedmiot umowy z tytułu należytego wykonania zamówienia w ramach prawa opcji</w:t>
      </w:r>
      <w:r w:rsidRPr="00F521AC">
        <w:rPr>
          <w:rFonts w:cs="Arial"/>
        </w:rPr>
        <w:t xml:space="preserve"> będzie stanowić iloczyn ceny jednostkowej za poszczególne wyroby określone w szczegółowej specyfikacji cenowej stanowiącej załącznik nr 1 do umowy oraz ilości wyrobów wskazanych w treści zawiadomienia, o którym mowa</w:t>
      </w:r>
      <w:r w:rsidRPr="00F521AC">
        <w:rPr>
          <w:rFonts w:cs="Arial"/>
          <w:strike/>
        </w:rPr>
        <w:t xml:space="preserve"> </w:t>
      </w:r>
      <w:r w:rsidRPr="00F521AC">
        <w:rPr>
          <w:rFonts w:cs="Arial"/>
          <w:strike/>
          <w:highlight w:val="yellow"/>
        </w:rPr>
        <w:br/>
      </w:r>
      <w:r w:rsidRPr="00F521AC">
        <w:rPr>
          <w:rFonts w:cs="Arial"/>
        </w:rPr>
        <w:t>w § 13 ust. 1 pkt 3</w:t>
      </w:r>
    </w:p>
    <w:p w:rsidR="005E3DE9" w:rsidRPr="00F521AC" w:rsidRDefault="005E3DE9" w:rsidP="005E3DE9">
      <w:pPr>
        <w:numPr>
          <w:ilvl w:val="1"/>
          <w:numId w:val="53"/>
        </w:numPr>
        <w:spacing w:line="276" w:lineRule="auto"/>
        <w:ind w:left="567" w:hanging="425"/>
        <w:jc w:val="both"/>
        <w:rPr>
          <w:strike/>
        </w:rPr>
      </w:pPr>
      <w:r w:rsidRPr="00F521AC">
        <w:t>Zamawiający</w:t>
      </w:r>
      <w:r w:rsidRPr="00F521AC">
        <w:rPr>
          <w:rFonts w:cs="Arial"/>
        </w:rPr>
        <w:t xml:space="preserve"> zastrzega, że wskazane w Załączniku nr 5 ilości przedmiotu zamówienia przewidzianego </w:t>
      </w:r>
      <w:r w:rsidRPr="00F521AC">
        <w:rPr>
          <w:rFonts w:cs="Arial"/>
        </w:rPr>
        <w:br/>
      </w:r>
      <w:r w:rsidRPr="00F521AC">
        <w:t>w ramach</w:t>
      </w:r>
      <w:r w:rsidRPr="00F521AC">
        <w:rPr>
          <w:szCs w:val="24"/>
        </w:rPr>
        <w:t xml:space="preserve"> prawa opcji są wielkościami maksymalnymi, </w:t>
      </w:r>
      <w:r w:rsidRPr="00F521AC">
        <w:t>a ilości te mogą ulec zmianie (zmniejszeniu w zakresie jednego wyrobu).</w:t>
      </w:r>
    </w:p>
    <w:p w:rsidR="005E3DE9" w:rsidRPr="00BE1039" w:rsidRDefault="005E3DE9" w:rsidP="005E3DE9">
      <w:pPr>
        <w:numPr>
          <w:ilvl w:val="0"/>
          <w:numId w:val="54"/>
        </w:numPr>
        <w:tabs>
          <w:tab w:val="clear" w:pos="720"/>
        </w:tabs>
        <w:spacing w:line="276" w:lineRule="auto"/>
        <w:ind w:left="284" w:hanging="425"/>
        <w:jc w:val="both"/>
      </w:pPr>
      <w:r w:rsidRPr="0030351D">
        <w:t xml:space="preserve">Wykonanie prawa opcji nie będzie wymagać </w:t>
      </w:r>
      <w:r w:rsidRPr="00BE1039">
        <w:t xml:space="preserve">wykonania aneksu do umowy, odbywać się będzie w oparciu o skierowaną do Wykonawcy informację o której mowa w ust. 1 pkt 3 o uruchomieniu prawa opcji. Czas dostawy zamówienia objętego prawem opcji liczony analogicznie jak w przypadku zamówienia podstawowego </w:t>
      </w:r>
      <w:r w:rsidRPr="00BE1039">
        <w:rPr>
          <w:b/>
        </w:rPr>
        <w:t>tj. …….. dni</w:t>
      </w:r>
      <w:r w:rsidRPr="00BE1039">
        <w:t xml:space="preserve"> roboczych od </w:t>
      </w:r>
      <w:r w:rsidRPr="00813115">
        <w:t>otrzymania</w:t>
      </w:r>
      <w:r w:rsidRPr="00BE1039">
        <w:t xml:space="preserve"> informacji, o której mowa w ust. </w:t>
      </w:r>
      <w:r w:rsidRPr="00BE1039">
        <w:rPr>
          <w:rFonts w:cs="Arial"/>
        </w:rPr>
        <w:t>1  pkt 3.</w:t>
      </w:r>
    </w:p>
    <w:p w:rsidR="005E3DE9" w:rsidRPr="00BE1039" w:rsidRDefault="005E3DE9" w:rsidP="005E3DE9">
      <w:pPr>
        <w:widowControl w:val="0"/>
        <w:tabs>
          <w:tab w:val="left" w:pos="9072"/>
        </w:tabs>
        <w:autoSpaceDE w:val="0"/>
        <w:autoSpaceDN w:val="0"/>
        <w:adjustRightInd w:val="0"/>
        <w:spacing w:line="276" w:lineRule="auto"/>
        <w:jc w:val="center"/>
        <w:rPr>
          <w:b/>
          <w:bCs/>
          <w:noProof/>
        </w:rPr>
      </w:pPr>
    </w:p>
    <w:p w:rsidR="005E3DE9" w:rsidRPr="00146224" w:rsidRDefault="005E3DE9" w:rsidP="005E3DE9">
      <w:pPr>
        <w:autoSpaceDE w:val="0"/>
        <w:autoSpaceDN w:val="0"/>
        <w:adjustRightInd w:val="0"/>
        <w:jc w:val="center"/>
        <w:rPr>
          <w:b/>
          <w:bCs/>
          <w:spacing w:val="20"/>
        </w:rPr>
      </w:pPr>
      <w:r w:rsidRPr="00146224">
        <w:rPr>
          <w:b/>
          <w:bCs/>
          <w:spacing w:val="20"/>
        </w:rPr>
        <w:t>§14</w:t>
      </w:r>
    </w:p>
    <w:p w:rsidR="005E3DE9" w:rsidRPr="00146224" w:rsidRDefault="005E3DE9" w:rsidP="005E3DE9">
      <w:pPr>
        <w:jc w:val="center"/>
        <w:rPr>
          <w:b/>
        </w:rPr>
      </w:pPr>
      <w:r w:rsidRPr="00146224">
        <w:rPr>
          <w:b/>
        </w:rPr>
        <w:t>Wznowienia</w:t>
      </w:r>
    </w:p>
    <w:p w:rsidR="005E3DE9" w:rsidRPr="00146224" w:rsidRDefault="005E3DE9" w:rsidP="005E3DE9">
      <w:pPr>
        <w:numPr>
          <w:ilvl w:val="3"/>
          <w:numId w:val="71"/>
        </w:numPr>
        <w:tabs>
          <w:tab w:val="clear" w:pos="1800"/>
        </w:tabs>
        <w:spacing w:line="276" w:lineRule="auto"/>
        <w:ind w:left="284" w:hanging="425"/>
        <w:contextualSpacing/>
        <w:jc w:val="both"/>
      </w:pPr>
      <w:r w:rsidRPr="00146224">
        <w:rPr>
          <w:rStyle w:val="hgkelc"/>
        </w:rPr>
        <w:t xml:space="preserve">Wznowieniem zamówienia jest </w:t>
      </w:r>
      <w:r w:rsidRPr="00146224">
        <w:rPr>
          <w:rStyle w:val="hgkelc"/>
          <w:b/>
          <w:bCs/>
        </w:rPr>
        <w:t>wykonywanie przez Wykonawcę po raz kolejny tych samych dostaw na dotychczasowych zasadach przewidzianych w pierwotnej umowie</w:t>
      </w:r>
      <w:r w:rsidRPr="00146224">
        <w:t>, które zgodnie z warunkami w nich zawartymi na podstawie decyzji Zamawiającego podlegają przedłużaniu na kolejny okres na poniższych zasadach:</w:t>
      </w:r>
    </w:p>
    <w:p w:rsidR="005E3DE9" w:rsidRPr="00146224" w:rsidRDefault="005E3DE9" w:rsidP="005E3DE9">
      <w:pPr>
        <w:pStyle w:val="Akapitzlist"/>
        <w:numPr>
          <w:ilvl w:val="0"/>
          <w:numId w:val="70"/>
        </w:numPr>
        <w:autoSpaceDE w:val="0"/>
        <w:autoSpaceDN w:val="0"/>
        <w:adjustRightInd w:val="0"/>
        <w:spacing w:line="276" w:lineRule="auto"/>
        <w:ind w:left="567"/>
        <w:jc w:val="both"/>
      </w:pPr>
      <w:r w:rsidRPr="00146224">
        <w:t>Zamawiający zastrzega sobie prawo do skorzystania z 1 (jednego) wznowienia zamówienia, polegającego na powtórzeniu przedmiotu zamówienia na okres równy okresowi realizacji umowy przed wznowieniem,</w:t>
      </w:r>
    </w:p>
    <w:p w:rsidR="005E3DE9" w:rsidRDefault="005E3DE9" w:rsidP="005E3DE9">
      <w:pPr>
        <w:pStyle w:val="Akapitzlist"/>
        <w:numPr>
          <w:ilvl w:val="0"/>
          <w:numId w:val="70"/>
        </w:numPr>
        <w:autoSpaceDE w:val="0"/>
        <w:autoSpaceDN w:val="0"/>
        <w:adjustRightInd w:val="0"/>
        <w:spacing w:line="276" w:lineRule="auto"/>
        <w:ind w:left="567"/>
        <w:jc w:val="both"/>
      </w:pPr>
      <w:r w:rsidRPr="00146224">
        <w:t>Zamawiający poinformuje pisemnie Wykonawcę, że skorzysta ze wznowienia najpóźniej na jeden miesiąc przed upływem terminu obowiązywania umowy. Wykonawca zobowiązany jest złożyć w formie pisemnej oświadczenie o wyrażeniu zgodny na wznowienie zamówienia w terminie do 7 dni roboczych od dnia otrzyman</w:t>
      </w:r>
      <w:r>
        <w:t xml:space="preserve">ia informacji od Zamawiającego, </w:t>
      </w:r>
    </w:p>
    <w:p w:rsidR="005E3DE9" w:rsidRPr="00813115" w:rsidRDefault="005E3DE9" w:rsidP="005E3DE9">
      <w:pPr>
        <w:pStyle w:val="Akapitzlist"/>
        <w:numPr>
          <w:ilvl w:val="0"/>
          <w:numId w:val="70"/>
        </w:numPr>
        <w:autoSpaceDE w:val="0"/>
        <w:autoSpaceDN w:val="0"/>
        <w:adjustRightInd w:val="0"/>
        <w:spacing w:line="276" w:lineRule="auto"/>
        <w:ind w:left="567"/>
        <w:jc w:val="both"/>
        <w:rPr>
          <w:strike/>
        </w:rPr>
      </w:pPr>
      <w:r w:rsidRPr="00813115">
        <w:t xml:space="preserve">w przypadku niepoinformowania Wykonawcy w terminie opisanym w ust. 1 pkt 2) należy przyjąć, </w:t>
      </w:r>
      <w:r w:rsidRPr="00813115">
        <w:br/>
        <w:t>że Zamawiający nie będzie korzystał ze wznowienia. Wykonawca nie będzie miał żadnych roszczeń w stosunku do Zamawiającego, w przypadku gdy Zamawiający ze wznowienia nie skorzysta.</w:t>
      </w:r>
    </w:p>
    <w:p w:rsidR="005E3DE9" w:rsidRPr="00146224" w:rsidRDefault="005E3DE9" w:rsidP="005E3DE9">
      <w:pPr>
        <w:numPr>
          <w:ilvl w:val="3"/>
          <w:numId w:val="71"/>
        </w:numPr>
        <w:tabs>
          <w:tab w:val="clear" w:pos="1800"/>
        </w:tabs>
        <w:spacing w:line="276" w:lineRule="auto"/>
        <w:ind w:left="284" w:hanging="425"/>
        <w:contextualSpacing/>
        <w:jc w:val="both"/>
      </w:pPr>
      <w:r w:rsidRPr="00146224">
        <w:t>Wykonawca ma obowiązek realizować wznowienia na warunkach określonych w umowie.</w:t>
      </w:r>
    </w:p>
    <w:p w:rsidR="005E3DE9" w:rsidRPr="00146224" w:rsidRDefault="005E3DE9" w:rsidP="005E3DE9">
      <w:pPr>
        <w:numPr>
          <w:ilvl w:val="3"/>
          <w:numId w:val="71"/>
        </w:numPr>
        <w:tabs>
          <w:tab w:val="clear" w:pos="1800"/>
        </w:tabs>
        <w:spacing w:line="276" w:lineRule="auto"/>
        <w:ind w:left="284" w:hanging="425"/>
        <w:contextualSpacing/>
        <w:jc w:val="both"/>
      </w:pPr>
      <w:r w:rsidRPr="00146224">
        <w:t xml:space="preserve">Do praw i obowiązków Wykonawcy oraz Zamawiającego w ramach wykonania wznowienia zamówienia mają </w:t>
      </w:r>
      <w:r w:rsidR="001468AD">
        <w:br/>
      </w:r>
      <w:r w:rsidRPr="00146224">
        <w:t>w całości zastosowanie wszystkie postanowienia niniejszej umowy.</w:t>
      </w:r>
    </w:p>
    <w:p w:rsidR="005E3DE9" w:rsidRPr="00D869F6" w:rsidRDefault="005E3DE9" w:rsidP="005E3DE9">
      <w:pPr>
        <w:spacing w:line="276" w:lineRule="auto"/>
        <w:contextualSpacing/>
        <w:jc w:val="both"/>
        <w:rPr>
          <w:color w:val="7030A0"/>
        </w:rPr>
      </w:pPr>
    </w:p>
    <w:p w:rsidR="005E3DE9" w:rsidRPr="00ED0A2E" w:rsidRDefault="005E3DE9" w:rsidP="005E3DE9">
      <w:pPr>
        <w:widowControl w:val="0"/>
        <w:tabs>
          <w:tab w:val="left" w:pos="9072"/>
        </w:tabs>
        <w:autoSpaceDE w:val="0"/>
        <w:autoSpaceDN w:val="0"/>
        <w:adjustRightInd w:val="0"/>
        <w:spacing w:line="276" w:lineRule="auto"/>
        <w:jc w:val="center"/>
        <w:rPr>
          <w:b/>
          <w:bCs/>
          <w:noProof/>
        </w:rPr>
      </w:pPr>
      <w:r>
        <w:rPr>
          <w:b/>
          <w:bCs/>
          <w:noProof/>
        </w:rPr>
        <w:t>§ 15</w:t>
      </w:r>
    </w:p>
    <w:p w:rsidR="005E3DE9" w:rsidRPr="00D17245" w:rsidRDefault="005E3DE9" w:rsidP="005E3DE9">
      <w:pPr>
        <w:widowControl w:val="0"/>
        <w:tabs>
          <w:tab w:val="left" w:pos="180"/>
          <w:tab w:val="left" w:pos="360"/>
        </w:tabs>
        <w:suppressAutoHyphens/>
        <w:ind w:right="14"/>
        <w:jc w:val="center"/>
        <w:rPr>
          <w:b/>
          <w:bCs/>
        </w:rPr>
      </w:pPr>
      <w:r w:rsidRPr="00ED0A2E">
        <w:rPr>
          <w:b/>
          <w:bCs/>
        </w:rPr>
        <w:t>Klauzula poufności</w:t>
      </w:r>
    </w:p>
    <w:p w:rsidR="005E3DE9" w:rsidRPr="001E15DB" w:rsidRDefault="005E3DE9" w:rsidP="005E3DE9">
      <w:pPr>
        <w:pStyle w:val="Akapitzlist"/>
        <w:widowControl w:val="0"/>
        <w:numPr>
          <w:ilvl w:val="0"/>
          <w:numId w:val="55"/>
        </w:numPr>
        <w:tabs>
          <w:tab w:val="left" w:pos="180"/>
        </w:tabs>
        <w:suppressAutoHyphens/>
        <w:spacing w:line="276" w:lineRule="auto"/>
        <w:ind w:left="284" w:right="14" w:hanging="426"/>
        <w:contextualSpacing/>
        <w:jc w:val="both"/>
      </w:pPr>
      <w:r w:rsidRPr="001E15DB">
        <w:t xml:space="preserve"> 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t>
      </w:r>
      <w:r w:rsidRPr="001E15DB">
        <w:br/>
        <w:t xml:space="preserve">w tajemnicy tych informacji, których ujawnienie osobom trzecim lub wykorzystanie ich przez Strony w innym celu niż przedmiot umowy, mogłoby zarazić interesy stron w czasie obowiązywania lub po rozwiązaniu niniejszej umowy. </w:t>
      </w:r>
    </w:p>
    <w:p w:rsidR="005E3DE9" w:rsidRPr="00992E86" w:rsidRDefault="005E3DE9" w:rsidP="005E3DE9">
      <w:pPr>
        <w:spacing w:before="100" w:beforeAutospacing="1" w:after="100" w:afterAutospacing="1"/>
        <w:contextualSpacing/>
        <w:jc w:val="center"/>
        <w:rPr>
          <w:b/>
          <w:color w:val="000000"/>
        </w:rPr>
      </w:pPr>
      <w:r>
        <w:rPr>
          <w:b/>
          <w:color w:val="000000"/>
        </w:rPr>
        <w:t>§ 16</w:t>
      </w:r>
    </w:p>
    <w:p w:rsidR="005E3DE9" w:rsidRPr="00992E86" w:rsidRDefault="005E3DE9" w:rsidP="005E3DE9">
      <w:pPr>
        <w:spacing w:before="100" w:beforeAutospacing="1" w:after="100" w:afterAutospacing="1"/>
        <w:contextualSpacing/>
        <w:jc w:val="center"/>
        <w:rPr>
          <w:b/>
          <w:color w:val="000000"/>
        </w:rPr>
      </w:pPr>
      <w:r w:rsidRPr="00992E86">
        <w:rPr>
          <w:b/>
          <w:color w:val="000000"/>
        </w:rPr>
        <w:t>Siła wyższa</w:t>
      </w:r>
    </w:p>
    <w:p w:rsidR="005E3DE9" w:rsidRPr="001E15DB" w:rsidRDefault="005E3DE9" w:rsidP="005E3DE9">
      <w:pPr>
        <w:numPr>
          <w:ilvl w:val="0"/>
          <w:numId w:val="56"/>
        </w:numPr>
        <w:tabs>
          <w:tab w:val="clear" w:pos="928"/>
        </w:tabs>
        <w:spacing w:before="100" w:beforeAutospacing="1" w:after="100" w:afterAutospacing="1" w:line="276" w:lineRule="auto"/>
        <w:ind w:left="284" w:hanging="426"/>
        <w:contextualSpacing/>
        <w:jc w:val="both"/>
      </w:pPr>
      <w:r w:rsidRPr="001E15DB">
        <w:t>Żadna ze Stron nie będzie odpowiadała za niewykonanie swoich zobowiązań wynikających z niniejszej umowy, jeżeli spowodowane zostały siłą wyższą.</w:t>
      </w:r>
    </w:p>
    <w:p w:rsidR="005E3DE9" w:rsidRPr="001E15DB" w:rsidRDefault="005E3DE9" w:rsidP="005E3DE9">
      <w:pPr>
        <w:numPr>
          <w:ilvl w:val="0"/>
          <w:numId w:val="56"/>
        </w:numPr>
        <w:tabs>
          <w:tab w:val="clear" w:pos="928"/>
        </w:tabs>
        <w:spacing w:before="100" w:beforeAutospacing="1" w:after="100" w:afterAutospacing="1" w:line="276" w:lineRule="auto"/>
        <w:ind w:left="284" w:hanging="426"/>
        <w:contextualSpacing/>
        <w:jc w:val="both"/>
      </w:pPr>
      <w:r w:rsidRPr="001E15DB">
        <w:t xml:space="preserve">Siłą wyższą jest wydarzenie nieprzewidywalne będące poza kontrolą Strony, występujące po podpisaniu umowy </w:t>
      </w:r>
      <w:r w:rsidR="001468AD">
        <w:br/>
      </w:r>
      <w:r w:rsidRPr="001E15DB">
        <w:t>i uniemożliwiające wypełnienie zobowiązań Strony. Wydarzenia takie obejmują w szczególności: wojny, pożary, powodzie, klęski żywiołowe, akty terroryzmu, embarga przewozowe lub strajki.</w:t>
      </w:r>
    </w:p>
    <w:p w:rsidR="005E3DE9" w:rsidRPr="001E15DB" w:rsidRDefault="005E3DE9" w:rsidP="005E3DE9">
      <w:pPr>
        <w:numPr>
          <w:ilvl w:val="0"/>
          <w:numId w:val="56"/>
        </w:numPr>
        <w:tabs>
          <w:tab w:val="clear" w:pos="928"/>
        </w:tabs>
        <w:spacing w:before="100" w:beforeAutospacing="1" w:after="100" w:afterAutospacing="1" w:line="276" w:lineRule="auto"/>
        <w:ind w:left="284" w:hanging="426"/>
        <w:contextualSpacing/>
        <w:jc w:val="both"/>
      </w:pPr>
      <w:r w:rsidRPr="001E15DB">
        <w:lastRenderedPageBreak/>
        <w:t>W sytuacji siły wyższej Strony są zobowiązane do niezwłocznego, wzajemnego, pisemnego powiadomienia o jej zaistnieniu w celu rozpatrzenia możliwości realizacji bądź zmiany lub rozwiązania umowy.</w:t>
      </w:r>
    </w:p>
    <w:p w:rsidR="005E3DE9" w:rsidRPr="009F60D8" w:rsidRDefault="005E3DE9" w:rsidP="005E3DE9">
      <w:pPr>
        <w:widowControl w:val="0"/>
        <w:tabs>
          <w:tab w:val="left" w:pos="9072"/>
        </w:tabs>
        <w:autoSpaceDE w:val="0"/>
        <w:autoSpaceDN w:val="0"/>
        <w:adjustRightInd w:val="0"/>
        <w:spacing w:line="276" w:lineRule="auto"/>
        <w:jc w:val="center"/>
        <w:rPr>
          <w:b/>
          <w:bCs/>
          <w:noProof/>
        </w:rPr>
      </w:pPr>
    </w:p>
    <w:p w:rsidR="005E3DE9" w:rsidRPr="009F60D8" w:rsidRDefault="005E3DE9" w:rsidP="005E3DE9">
      <w:pPr>
        <w:widowControl w:val="0"/>
        <w:tabs>
          <w:tab w:val="left" w:pos="9072"/>
        </w:tabs>
        <w:autoSpaceDE w:val="0"/>
        <w:autoSpaceDN w:val="0"/>
        <w:adjustRightInd w:val="0"/>
        <w:spacing w:line="276" w:lineRule="auto"/>
        <w:jc w:val="center"/>
        <w:rPr>
          <w:b/>
          <w:bCs/>
          <w:noProof/>
        </w:rPr>
      </w:pPr>
      <w:r>
        <w:rPr>
          <w:b/>
          <w:bCs/>
          <w:noProof/>
        </w:rPr>
        <w:t>§ 17</w:t>
      </w:r>
    </w:p>
    <w:p w:rsidR="005E3DE9" w:rsidRPr="001E15DB" w:rsidRDefault="005E3DE9" w:rsidP="005E3DE9">
      <w:pPr>
        <w:suppressAutoHyphens/>
        <w:spacing w:line="276" w:lineRule="auto"/>
        <w:jc w:val="center"/>
        <w:rPr>
          <w:b/>
          <w:lang w:eastAsia="ar-SA"/>
        </w:rPr>
      </w:pPr>
      <w:r w:rsidRPr="001E15DB">
        <w:rPr>
          <w:b/>
          <w:lang w:eastAsia="ar-SA"/>
        </w:rPr>
        <w:t>Postanowienia końcowe</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wynikających z umowy.</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Wykonawca jest zobowiązany do informowania Zamawiającego o likwidacji, wszczęciu postępowania upadłościowego, zajęciu majątku w zakresie uniemożliwiającym realizację przedmiotu umowy.</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W sprawach nieuregulowanych w niniejszej umowie mają zastosowanie przepisy Ustawy, kc oraz inne powszechnie obowiązujące przepisy prawa.</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 xml:space="preserve">Zamawiający i Wykonawca będzie dążył do polubownego rozstrzygnięcia sporów związanych z realizacją umowy, </w:t>
      </w:r>
      <w:r w:rsidRPr="001E15DB">
        <w:rPr>
          <w:rFonts w:ascii="Times New Roman" w:hAnsi="Times New Roman" w:cs="Times New Roman"/>
          <w:sz w:val="20"/>
          <w:szCs w:val="20"/>
        </w:rPr>
        <w:br/>
        <w:t>w przypadku nieosiągnięcia porozumienia spór będzie rozstrzygany przez Sąd właściwy ze względu na siedzibę Zamawiającego.</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Zakazuje się przeniesienia praw  i obowiązków wynikających z niniejszej umowy.</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Załączniki do umowy stanowią jej integralną część.</w:t>
      </w:r>
    </w:p>
    <w:p w:rsidR="005E3DE9" w:rsidRPr="001E15DB" w:rsidRDefault="005E3DE9" w:rsidP="005E3DE9">
      <w:pPr>
        <w:pStyle w:val="Bezodstpw"/>
        <w:numPr>
          <w:ilvl w:val="0"/>
          <w:numId w:val="43"/>
        </w:numPr>
        <w:suppressAutoHyphens w:val="0"/>
        <w:spacing w:line="276" w:lineRule="auto"/>
        <w:ind w:left="284"/>
        <w:jc w:val="both"/>
        <w:rPr>
          <w:rFonts w:ascii="Times New Roman" w:hAnsi="Times New Roman" w:cs="Times New Roman"/>
          <w:sz w:val="20"/>
          <w:szCs w:val="20"/>
        </w:rPr>
      </w:pPr>
      <w:r w:rsidRPr="001E15DB">
        <w:rPr>
          <w:rFonts w:ascii="Times New Roman" w:hAnsi="Times New Roman" w:cs="Times New Roman"/>
          <w:sz w:val="20"/>
          <w:szCs w:val="20"/>
        </w:rPr>
        <w:t>Umowę sporządzono w czterech jednobrzmiących egzemplarzach z przeznaczeniem trzy dla Zamawiającego jeden dla Wykonawcy.</w:t>
      </w:r>
    </w:p>
    <w:p w:rsidR="005E3DE9" w:rsidRDefault="005E3DE9" w:rsidP="005E3DE9">
      <w:pPr>
        <w:widowControl w:val="0"/>
        <w:tabs>
          <w:tab w:val="left" w:pos="6340"/>
        </w:tabs>
        <w:autoSpaceDE w:val="0"/>
        <w:autoSpaceDN w:val="0"/>
        <w:adjustRightInd w:val="0"/>
        <w:spacing w:line="276" w:lineRule="auto"/>
        <w:ind w:left="-76"/>
        <w:jc w:val="both"/>
        <w:rPr>
          <w:noProof/>
        </w:rPr>
      </w:pPr>
    </w:p>
    <w:p w:rsidR="005E3DE9" w:rsidRDefault="005E3DE9" w:rsidP="005E3DE9">
      <w:pPr>
        <w:widowControl w:val="0"/>
        <w:tabs>
          <w:tab w:val="left" w:pos="6340"/>
        </w:tabs>
        <w:autoSpaceDE w:val="0"/>
        <w:autoSpaceDN w:val="0"/>
        <w:adjustRightInd w:val="0"/>
        <w:spacing w:line="276" w:lineRule="auto"/>
        <w:ind w:left="284"/>
        <w:jc w:val="both"/>
        <w:rPr>
          <w:noProof/>
        </w:rPr>
      </w:pPr>
    </w:p>
    <w:p w:rsidR="005E3DE9" w:rsidRPr="00837E7A" w:rsidRDefault="005E3DE9" w:rsidP="005E3DE9">
      <w:pPr>
        <w:widowControl w:val="0"/>
        <w:tabs>
          <w:tab w:val="left" w:pos="6340"/>
        </w:tabs>
        <w:autoSpaceDE w:val="0"/>
        <w:autoSpaceDN w:val="0"/>
        <w:adjustRightInd w:val="0"/>
        <w:spacing w:line="276" w:lineRule="auto"/>
        <w:ind w:left="284"/>
        <w:jc w:val="both"/>
        <w:rPr>
          <w:noProof/>
        </w:rPr>
      </w:pPr>
      <w:r w:rsidRPr="00837E7A">
        <w:rPr>
          <w:noProof/>
        </w:rPr>
        <w:t>Załączniki: 5 na … ark.</w:t>
      </w:r>
    </w:p>
    <w:p w:rsidR="005E3DE9" w:rsidRPr="00837E7A" w:rsidRDefault="005E3DE9" w:rsidP="005E3DE9">
      <w:pPr>
        <w:widowControl w:val="0"/>
        <w:tabs>
          <w:tab w:val="left" w:pos="6340"/>
        </w:tabs>
        <w:autoSpaceDE w:val="0"/>
        <w:autoSpaceDN w:val="0"/>
        <w:adjustRightInd w:val="0"/>
        <w:spacing w:line="276" w:lineRule="auto"/>
        <w:ind w:left="284"/>
        <w:rPr>
          <w:noProof/>
        </w:rPr>
      </w:pPr>
      <w:r w:rsidRPr="00837E7A">
        <w:rPr>
          <w:noProof/>
        </w:rPr>
        <w:t>Zał. nr 1 - „Szczegółowa specyfikacja cenowa do umowy” na … ark.</w:t>
      </w:r>
    </w:p>
    <w:p w:rsidR="005E3DE9" w:rsidRPr="00837E7A" w:rsidRDefault="005E3DE9" w:rsidP="005E3DE9">
      <w:pPr>
        <w:widowControl w:val="0"/>
        <w:tabs>
          <w:tab w:val="left" w:pos="6340"/>
        </w:tabs>
        <w:autoSpaceDE w:val="0"/>
        <w:autoSpaceDN w:val="0"/>
        <w:adjustRightInd w:val="0"/>
        <w:spacing w:line="276" w:lineRule="auto"/>
        <w:ind w:left="284"/>
        <w:rPr>
          <w:noProof/>
        </w:rPr>
      </w:pPr>
      <w:r w:rsidRPr="00837E7A">
        <w:rPr>
          <w:noProof/>
        </w:rPr>
        <w:t>Zał. nr 2 - „Protokół odbioru”      na 1ark.</w:t>
      </w:r>
    </w:p>
    <w:p w:rsidR="005E3DE9" w:rsidRPr="00837E7A" w:rsidRDefault="005E3DE9" w:rsidP="005E3DE9">
      <w:pPr>
        <w:widowControl w:val="0"/>
        <w:tabs>
          <w:tab w:val="left" w:pos="6340"/>
        </w:tabs>
        <w:autoSpaceDE w:val="0"/>
        <w:autoSpaceDN w:val="0"/>
        <w:adjustRightInd w:val="0"/>
        <w:spacing w:line="276" w:lineRule="auto"/>
        <w:ind w:left="284"/>
        <w:rPr>
          <w:noProof/>
        </w:rPr>
      </w:pPr>
      <w:r w:rsidRPr="00837E7A">
        <w:rPr>
          <w:noProof/>
        </w:rPr>
        <w:t>Zał. nr 3 - „Protokół dostawy”     na 1ark.</w:t>
      </w:r>
    </w:p>
    <w:p w:rsidR="005E3DE9" w:rsidRPr="00837E7A" w:rsidRDefault="005E3DE9" w:rsidP="005E3DE9">
      <w:pPr>
        <w:widowControl w:val="0"/>
        <w:tabs>
          <w:tab w:val="left" w:pos="6340"/>
        </w:tabs>
        <w:autoSpaceDE w:val="0"/>
        <w:autoSpaceDN w:val="0"/>
        <w:adjustRightInd w:val="0"/>
        <w:spacing w:line="276" w:lineRule="auto"/>
        <w:ind w:left="284"/>
        <w:rPr>
          <w:noProof/>
        </w:rPr>
      </w:pPr>
      <w:r w:rsidRPr="00837E7A">
        <w:rPr>
          <w:noProof/>
        </w:rPr>
        <w:t>Zał. nr 4 - „Protokół reklamacji” na 1 ark.</w:t>
      </w:r>
    </w:p>
    <w:p w:rsidR="005E3DE9" w:rsidRPr="00837E7A" w:rsidRDefault="005E3DE9" w:rsidP="005E3DE9">
      <w:pPr>
        <w:widowControl w:val="0"/>
        <w:tabs>
          <w:tab w:val="left" w:pos="6340"/>
        </w:tabs>
        <w:autoSpaceDE w:val="0"/>
        <w:autoSpaceDN w:val="0"/>
        <w:adjustRightInd w:val="0"/>
        <w:spacing w:line="276" w:lineRule="auto"/>
        <w:ind w:left="284"/>
        <w:rPr>
          <w:noProof/>
        </w:rPr>
      </w:pPr>
      <w:r w:rsidRPr="00837E7A">
        <w:rPr>
          <w:noProof/>
        </w:rPr>
        <w:t>Zał. nr 5 - „Wykaz ilościowy asortymentu objętego prawem opcji” na …. ark.</w:t>
      </w:r>
    </w:p>
    <w:p w:rsidR="005E3DE9" w:rsidRPr="009F60D8" w:rsidRDefault="005E3DE9" w:rsidP="005E3DE9">
      <w:pPr>
        <w:widowControl w:val="0"/>
        <w:tabs>
          <w:tab w:val="left" w:pos="6340"/>
        </w:tabs>
        <w:autoSpaceDE w:val="0"/>
        <w:autoSpaceDN w:val="0"/>
        <w:adjustRightInd w:val="0"/>
        <w:spacing w:line="276" w:lineRule="auto"/>
        <w:ind w:left="284"/>
        <w:rPr>
          <w:noProof/>
        </w:rPr>
      </w:pPr>
    </w:p>
    <w:p w:rsidR="005E3DE9" w:rsidRPr="00CB4DD2" w:rsidRDefault="005E3DE9" w:rsidP="005E3DE9">
      <w:pPr>
        <w:widowControl w:val="0"/>
        <w:tabs>
          <w:tab w:val="left" w:pos="6340"/>
        </w:tabs>
        <w:autoSpaceDE w:val="0"/>
        <w:autoSpaceDN w:val="0"/>
        <w:adjustRightInd w:val="0"/>
        <w:spacing w:line="276" w:lineRule="auto"/>
        <w:ind w:left="284"/>
        <w:rPr>
          <w:noProof/>
          <w:color w:val="FF0000"/>
        </w:rPr>
      </w:pPr>
    </w:p>
    <w:p w:rsidR="005E3DE9" w:rsidRPr="00CB4DD2" w:rsidRDefault="005E3DE9" w:rsidP="005E3DE9">
      <w:pPr>
        <w:widowControl w:val="0"/>
        <w:tabs>
          <w:tab w:val="left" w:pos="6340"/>
        </w:tabs>
        <w:autoSpaceDE w:val="0"/>
        <w:autoSpaceDN w:val="0"/>
        <w:adjustRightInd w:val="0"/>
        <w:spacing w:line="276" w:lineRule="auto"/>
        <w:ind w:left="284"/>
        <w:rPr>
          <w:noProof/>
          <w:color w:val="FF0000"/>
        </w:rPr>
      </w:pPr>
    </w:p>
    <w:p w:rsidR="005E3DE9" w:rsidRPr="009F60D8" w:rsidRDefault="005E3DE9" w:rsidP="005E3DE9">
      <w:pPr>
        <w:autoSpaceDE w:val="0"/>
        <w:autoSpaceDN w:val="0"/>
        <w:adjustRightInd w:val="0"/>
        <w:spacing w:before="19"/>
        <w:jc w:val="center"/>
        <w:rPr>
          <w:b/>
          <w:bCs/>
          <w:sz w:val="24"/>
          <w:szCs w:val="24"/>
        </w:rPr>
      </w:pPr>
      <w:r w:rsidRPr="00CB4DD2">
        <w:rPr>
          <w:b/>
          <w:bCs/>
          <w:color w:val="FF0000"/>
          <w:sz w:val="24"/>
          <w:szCs w:val="24"/>
        </w:rPr>
        <w:t xml:space="preserve">      </w:t>
      </w:r>
      <w:r w:rsidRPr="009F60D8">
        <w:rPr>
          <w:b/>
          <w:bCs/>
          <w:sz w:val="24"/>
          <w:szCs w:val="24"/>
        </w:rPr>
        <w:t>WYKONAWCA</w:t>
      </w:r>
      <w:r w:rsidRPr="009F60D8">
        <w:rPr>
          <w:b/>
          <w:bCs/>
          <w:sz w:val="24"/>
          <w:szCs w:val="24"/>
        </w:rPr>
        <w:tab/>
      </w:r>
      <w:r w:rsidRPr="009F60D8">
        <w:rPr>
          <w:b/>
          <w:bCs/>
          <w:sz w:val="24"/>
          <w:szCs w:val="24"/>
        </w:rPr>
        <w:tab/>
      </w:r>
      <w:r w:rsidRPr="009F60D8">
        <w:rPr>
          <w:b/>
          <w:bCs/>
          <w:sz w:val="24"/>
          <w:szCs w:val="24"/>
        </w:rPr>
        <w:tab/>
      </w:r>
      <w:r w:rsidRPr="009F60D8">
        <w:rPr>
          <w:b/>
          <w:bCs/>
          <w:sz w:val="24"/>
          <w:szCs w:val="24"/>
        </w:rPr>
        <w:tab/>
      </w:r>
      <w:r w:rsidRPr="009F60D8">
        <w:rPr>
          <w:b/>
          <w:bCs/>
          <w:sz w:val="24"/>
          <w:szCs w:val="24"/>
        </w:rPr>
        <w:tab/>
        <w:t xml:space="preserve">                ZAMAWIAJĄCY</w:t>
      </w:r>
    </w:p>
    <w:p w:rsidR="005E3DE9" w:rsidRPr="009F60D8" w:rsidRDefault="005E3DE9" w:rsidP="005E3DE9">
      <w:pPr>
        <w:tabs>
          <w:tab w:val="left" w:leader="dot" w:pos="8203"/>
          <w:tab w:val="left" w:pos="8357"/>
        </w:tabs>
        <w:autoSpaceDE w:val="0"/>
        <w:autoSpaceDN w:val="0"/>
        <w:adjustRightInd w:val="0"/>
        <w:ind w:left="7008"/>
        <w:jc w:val="both"/>
        <w:rPr>
          <w:sz w:val="24"/>
          <w:szCs w:val="24"/>
        </w:rPr>
      </w:pPr>
    </w:p>
    <w:p w:rsidR="005E3DE9" w:rsidRPr="009F60D8" w:rsidRDefault="005E3DE9" w:rsidP="005E3DE9">
      <w:pPr>
        <w:ind w:left="709"/>
        <w:jc w:val="both"/>
        <w:rPr>
          <w:sz w:val="24"/>
          <w:szCs w:val="24"/>
        </w:rPr>
      </w:pPr>
      <w:r w:rsidRPr="009F60D8">
        <w:rPr>
          <w:sz w:val="24"/>
          <w:szCs w:val="24"/>
        </w:rPr>
        <w:t>……..….…..…………………….</w:t>
      </w:r>
      <w:r w:rsidRPr="009F60D8">
        <w:rPr>
          <w:sz w:val="24"/>
          <w:szCs w:val="24"/>
        </w:rPr>
        <w:tab/>
      </w:r>
      <w:r w:rsidRPr="009F60D8">
        <w:rPr>
          <w:sz w:val="24"/>
          <w:szCs w:val="24"/>
        </w:rPr>
        <w:tab/>
      </w:r>
      <w:r w:rsidRPr="009F60D8">
        <w:rPr>
          <w:sz w:val="24"/>
          <w:szCs w:val="24"/>
        </w:rPr>
        <w:tab/>
      </w:r>
      <w:r w:rsidRPr="009F60D8">
        <w:rPr>
          <w:sz w:val="24"/>
          <w:szCs w:val="24"/>
        </w:rPr>
        <w:tab/>
        <w:t>……..….…..…………………….</w:t>
      </w:r>
    </w:p>
    <w:p w:rsidR="005E3DE9" w:rsidRPr="009F60D8" w:rsidRDefault="005E3DE9" w:rsidP="005E3DE9">
      <w:pPr>
        <w:spacing w:line="276" w:lineRule="auto"/>
        <w:jc w:val="right"/>
        <w:rPr>
          <w:rFonts w:eastAsia="Calibri"/>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Pr="00CB4DD2"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Default="005E3DE9" w:rsidP="005E3DE9">
      <w:pPr>
        <w:spacing w:line="276" w:lineRule="auto"/>
        <w:jc w:val="right"/>
        <w:rPr>
          <w:rFonts w:eastAsia="Calibri"/>
          <w:color w:val="FF0000"/>
          <w:sz w:val="24"/>
          <w:szCs w:val="24"/>
          <w:lang w:eastAsia="en-US"/>
        </w:rPr>
      </w:pPr>
    </w:p>
    <w:p w:rsidR="005E3DE9" w:rsidRPr="00311328" w:rsidRDefault="005E3DE9" w:rsidP="005E3DE9">
      <w:pPr>
        <w:spacing w:line="276" w:lineRule="auto"/>
        <w:jc w:val="right"/>
        <w:rPr>
          <w:rFonts w:eastAsia="Calibri"/>
          <w:sz w:val="24"/>
          <w:szCs w:val="24"/>
          <w:lang w:eastAsia="en-US"/>
        </w:rPr>
      </w:pPr>
      <w:r w:rsidRPr="00311328">
        <w:rPr>
          <w:rFonts w:eastAsia="Calibri"/>
          <w:sz w:val="24"/>
          <w:szCs w:val="24"/>
          <w:lang w:eastAsia="en-US"/>
        </w:rPr>
        <w:lastRenderedPageBreak/>
        <w:t>Załącznik nr 2 do umowy</w:t>
      </w:r>
    </w:p>
    <w:p w:rsidR="005E3DE9" w:rsidRPr="00311328" w:rsidRDefault="005E3DE9" w:rsidP="005E3DE9">
      <w:pPr>
        <w:spacing w:line="276" w:lineRule="auto"/>
        <w:rPr>
          <w:rFonts w:eastAsia="Calibri"/>
          <w:sz w:val="24"/>
          <w:szCs w:val="24"/>
          <w:lang w:eastAsia="en-US"/>
        </w:rPr>
      </w:pPr>
    </w:p>
    <w:p w:rsidR="005E3DE9" w:rsidRPr="00311328" w:rsidRDefault="005E3DE9" w:rsidP="005E3DE9">
      <w:pPr>
        <w:spacing w:line="276" w:lineRule="auto"/>
        <w:jc w:val="right"/>
        <w:rPr>
          <w:rFonts w:eastAsia="Calibri"/>
          <w:sz w:val="24"/>
          <w:szCs w:val="24"/>
          <w:lang w:eastAsia="en-US"/>
        </w:rPr>
      </w:pPr>
      <w:r w:rsidRPr="00311328">
        <w:rPr>
          <w:rFonts w:eastAsia="Calibri"/>
          <w:sz w:val="24"/>
          <w:szCs w:val="24"/>
          <w:lang w:eastAsia="en-US"/>
        </w:rPr>
        <w:t>Bydgoszcz, dnia  ..…………..</w:t>
      </w:r>
    </w:p>
    <w:p w:rsidR="005E3DE9" w:rsidRPr="00311328" w:rsidRDefault="005E3DE9" w:rsidP="005E3DE9">
      <w:pPr>
        <w:spacing w:line="276" w:lineRule="auto"/>
        <w:jc w:val="right"/>
        <w:rPr>
          <w:rFonts w:eastAsia="Calibri"/>
          <w:sz w:val="24"/>
          <w:szCs w:val="24"/>
          <w:lang w:eastAsia="en-US"/>
        </w:rPr>
      </w:pPr>
    </w:p>
    <w:p w:rsidR="005E3DE9" w:rsidRPr="00311328" w:rsidRDefault="005E3DE9" w:rsidP="005E3DE9">
      <w:pPr>
        <w:spacing w:line="276" w:lineRule="auto"/>
        <w:jc w:val="both"/>
        <w:rPr>
          <w:rFonts w:eastAsia="Calibri"/>
          <w:sz w:val="24"/>
          <w:szCs w:val="24"/>
          <w:u w:val="single"/>
          <w:lang w:eastAsia="en-US"/>
        </w:rPr>
      </w:pPr>
    </w:p>
    <w:p w:rsidR="005E3DE9" w:rsidRPr="00311328" w:rsidRDefault="005E3DE9" w:rsidP="005E3DE9">
      <w:pPr>
        <w:spacing w:line="276" w:lineRule="auto"/>
        <w:jc w:val="center"/>
        <w:rPr>
          <w:rFonts w:eastAsia="Calibri"/>
          <w:b/>
          <w:sz w:val="24"/>
          <w:szCs w:val="24"/>
          <w:u w:val="single"/>
          <w:lang w:eastAsia="en-US"/>
        </w:rPr>
      </w:pPr>
    </w:p>
    <w:p w:rsidR="005E3DE9" w:rsidRPr="00311328" w:rsidRDefault="005E3DE9" w:rsidP="005E3DE9">
      <w:pPr>
        <w:spacing w:line="276" w:lineRule="auto"/>
        <w:jc w:val="center"/>
        <w:rPr>
          <w:rFonts w:eastAsia="Calibri"/>
          <w:b/>
          <w:sz w:val="24"/>
          <w:szCs w:val="24"/>
          <w:u w:val="single"/>
          <w:lang w:eastAsia="en-US"/>
        </w:rPr>
      </w:pPr>
      <w:r w:rsidRPr="00311328">
        <w:rPr>
          <w:rFonts w:eastAsia="Calibri"/>
          <w:b/>
          <w:sz w:val="24"/>
          <w:szCs w:val="24"/>
          <w:u w:val="single"/>
          <w:lang w:eastAsia="en-US"/>
        </w:rPr>
        <w:t xml:space="preserve">PROTOKÓŁ ODBIORU </w:t>
      </w:r>
    </w:p>
    <w:p w:rsidR="005E3DE9" w:rsidRPr="00311328" w:rsidRDefault="005E3DE9" w:rsidP="005E3DE9">
      <w:pPr>
        <w:spacing w:line="276" w:lineRule="auto"/>
        <w:jc w:val="center"/>
        <w:rPr>
          <w:rFonts w:eastAsia="Calibri"/>
          <w:b/>
          <w:sz w:val="24"/>
          <w:szCs w:val="24"/>
          <w:u w:val="single"/>
          <w:lang w:eastAsia="en-US"/>
        </w:rPr>
      </w:pPr>
    </w:p>
    <w:p w:rsidR="005E3DE9" w:rsidRPr="00311328" w:rsidRDefault="005E3DE9" w:rsidP="005E3DE9">
      <w:pPr>
        <w:spacing w:line="276" w:lineRule="auto"/>
        <w:jc w:val="center"/>
        <w:rPr>
          <w:rFonts w:eastAsia="Calibri"/>
          <w:b/>
          <w:sz w:val="24"/>
          <w:szCs w:val="24"/>
          <w:u w:val="single"/>
          <w:lang w:eastAsia="en-US"/>
        </w:rPr>
      </w:pPr>
    </w:p>
    <w:p w:rsidR="005E3DE9" w:rsidRPr="00311328" w:rsidRDefault="005E3DE9" w:rsidP="005E3DE9">
      <w:pPr>
        <w:spacing w:line="276" w:lineRule="auto"/>
        <w:jc w:val="center"/>
        <w:rPr>
          <w:rFonts w:eastAsia="Calibri"/>
          <w:b/>
          <w:sz w:val="24"/>
          <w:szCs w:val="24"/>
          <w:u w:val="single"/>
          <w:lang w:eastAsia="en-US"/>
        </w:rPr>
      </w:pPr>
    </w:p>
    <w:p w:rsidR="005E3DE9" w:rsidRPr="00311328" w:rsidRDefault="005E3DE9" w:rsidP="005E3DE9">
      <w:pPr>
        <w:spacing w:line="276" w:lineRule="auto"/>
        <w:ind w:firstLine="708"/>
        <w:jc w:val="both"/>
        <w:rPr>
          <w:rFonts w:eastAsia="Calibri"/>
          <w:sz w:val="24"/>
          <w:szCs w:val="24"/>
          <w:lang w:eastAsia="en-US"/>
        </w:rPr>
      </w:pPr>
      <w:r w:rsidRPr="00311328">
        <w:rPr>
          <w:rFonts w:eastAsia="Calibri"/>
          <w:sz w:val="24"/>
          <w:szCs w:val="24"/>
          <w:lang w:eastAsia="en-US"/>
        </w:rPr>
        <w:t xml:space="preserve">W dniu …………………….. w siedzibie Zamawiającego w m. Bydgoszcz dokonano odbioru przedmiotu zamówienia z postępowania o zamówienie publiczne pn. „……………………….” </w:t>
      </w:r>
      <w:r>
        <w:rPr>
          <w:rFonts w:eastAsia="Calibri"/>
          <w:sz w:val="24"/>
          <w:szCs w:val="24"/>
          <w:lang w:eastAsia="en-US"/>
        </w:rPr>
        <w:br/>
      </w:r>
      <w:r w:rsidRPr="00311328">
        <w:rPr>
          <w:rFonts w:eastAsia="Calibri"/>
          <w:sz w:val="24"/>
          <w:szCs w:val="24"/>
          <w:lang w:eastAsia="en-US"/>
        </w:rPr>
        <w:t xml:space="preserve">w części……….: </w:t>
      </w:r>
    </w:p>
    <w:p w:rsidR="005E3DE9" w:rsidRPr="00311328" w:rsidRDefault="005E3DE9" w:rsidP="005E3DE9">
      <w:pPr>
        <w:spacing w:line="276" w:lineRule="auto"/>
        <w:ind w:firstLine="360"/>
        <w:jc w:val="both"/>
        <w:rPr>
          <w:rFonts w:eastAsia="Calibri"/>
          <w:sz w:val="24"/>
          <w:szCs w:val="24"/>
          <w:lang w:eastAsia="en-US"/>
        </w:rPr>
      </w:pPr>
    </w:p>
    <w:p w:rsidR="005E3DE9" w:rsidRPr="00311328" w:rsidRDefault="005E3DE9" w:rsidP="005E3DE9">
      <w:pPr>
        <w:spacing w:line="276" w:lineRule="auto"/>
        <w:ind w:firstLine="360"/>
        <w:rPr>
          <w:rFonts w:eastAsia="Calibri"/>
          <w:sz w:val="24"/>
          <w:szCs w:val="24"/>
          <w:lang w:eastAsia="en-US"/>
        </w:rPr>
      </w:pPr>
      <w:r w:rsidRPr="00311328">
        <w:rPr>
          <w:rFonts w:eastAsia="Calibri"/>
          <w:sz w:val="24"/>
          <w:szCs w:val="24"/>
          <w:lang w:eastAsia="en-US"/>
        </w:rPr>
        <w:t>W wyniku odbioru stwierdzono, że Wykonawca …………………………………………………………………………………………………………………………………………………………………………………………. zrealizował zamówienie (zgodnie</w:t>
      </w:r>
      <w:r w:rsidRPr="00280B8B">
        <w:rPr>
          <w:rFonts w:eastAsia="Calibri"/>
          <w:color w:val="FF0000"/>
          <w:sz w:val="24"/>
          <w:szCs w:val="24"/>
          <w:lang w:eastAsia="en-US"/>
        </w:rPr>
        <w:t>*</w:t>
      </w:r>
      <w:r w:rsidRPr="00311328">
        <w:rPr>
          <w:rFonts w:eastAsia="Calibri"/>
          <w:sz w:val="24"/>
          <w:szCs w:val="24"/>
          <w:lang w:eastAsia="en-US"/>
        </w:rPr>
        <w:t>, niezgodnie</w:t>
      </w:r>
      <w:r w:rsidRPr="00280B8B">
        <w:rPr>
          <w:rFonts w:eastAsia="Calibri"/>
          <w:color w:val="FF0000"/>
          <w:sz w:val="24"/>
          <w:szCs w:val="24"/>
          <w:lang w:eastAsia="en-US"/>
        </w:rPr>
        <w:t>*</w:t>
      </w:r>
      <w:r w:rsidRPr="00311328">
        <w:rPr>
          <w:rFonts w:eastAsia="Calibri"/>
          <w:sz w:val="24"/>
          <w:szCs w:val="24"/>
          <w:lang w:eastAsia="en-US"/>
        </w:rPr>
        <w:t xml:space="preserve">) z umową nr ………………………………………. </w:t>
      </w:r>
    </w:p>
    <w:p w:rsidR="005E3DE9" w:rsidRPr="00311328" w:rsidRDefault="005E3DE9" w:rsidP="005E3DE9">
      <w:pPr>
        <w:spacing w:line="276" w:lineRule="auto"/>
        <w:jc w:val="both"/>
        <w:rPr>
          <w:rFonts w:eastAsia="Calibri"/>
          <w:sz w:val="24"/>
          <w:szCs w:val="24"/>
          <w:lang w:eastAsia="en-US"/>
        </w:rPr>
      </w:pPr>
    </w:p>
    <w:p w:rsidR="005E3DE9" w:rsidRPr="00311328" w:rsidRDefault="005E3DE9" w:rsidP="005E3DE9">
      <w:pPr>
        <w:spacing w:line="276" w:lineRule="auto"/>
        <w:jc w:val="both"/>
        <w:rPr>
          <w:rFonts w:eastAsia="Calibri"/>
          <w:sz w:val="24"/>
          <w:szCs w:val="24"/>
          <w:lang w:eastAsia="en-US"/>
        </w:rPr>
      </w:pPr>
      <w:r w:rsidRPr="00311328">
        <w:rPr>
          <w:rFonts w:eastAsia="Calibri"/>
          <w:sz w:val="24"/>
          <w:szCs w:val="24"/>
          <w:lang w:eastAsia="en-US"/>
        </w:rPr>
        <w:t>Stwierdzono następujące uwagi:</w:t>
      </w:r>
    </w:p>
    <w:p w:rsidR="005E3DE9" w:rsidRPr="00922EF6" w:rsidRDefault="005E3DE9" w:rsidP="005E3DE9">
      <w:pPr>
        <w:spacing w:line="276" w:lineRule="auto"/>
        <w:jc w:val="both"/>
        <w:rPr>
          <w:rFonts w:eastAsia="Calibri"/>
          <w:sz w:val="24"/>
          <w:szCs w:val="24"/>
          <w:lang w:eastAsia="en-US"/>
        </w:rPr>
      </w:pPr>
      <w:r w:rsidRPr="00311328">
        <w:rPr>
          <w:rFonts w:eastAsia="Calibri"/>
          <w:sz w:val="24"/>
          <w:szCs w:val="24"/>
          <w:lang w:eastAsia="en-US"/>
        </w:rPr>
        <w:t>…………………………………………………………………………………………….……...……………………………………………………………………………………...……………..……………………………………………………………………………..……………………..……………………………………………………………………...……………………………..………</w:t>
      </w:r>
      <w:r w:rsidRPr="00922EF6">
        <w:rPr>
          <w:rFonts w:eastAsia="Calibri"/>
          <w:sz w:val="24"/>
          <w:szCs w:val="24"/>
          <w:lang w:eastAsia="en-US"/>
        </w:rPr>
        <w:t>……………………………………………………...……………………………………..…………………………</w:t>
      </w:r>
    </w:p>
    <w:p w:rsidR="005E3DE9" w:rsidRPr="00922EF6" w:rsidRDefault="005E3DE9" w:rsidP="005E3DE9">
      <w:pPr>
        <w:spacing w:line="276" w:lineRule="auto"/>
        <w:ind w:left="567"/>
        <w:jc w:val="both"/>
        <w:rPr>
          <w:rFonts w:eastAsia="Calibri"/>
          <w:sz w:val="24"/>
          <w:szCs w:val="24"/>
          <w:lang w:eastAsia="en-US"/>
        </w:rPr>
      </w:pPr>
    </w:p>
    <w:p w:rsidR="005E3DE9" w:rsidRPr="00922EF6" w:rsidRDefault="005E3DE9" w:rsidP="005E3DE9">
      <w:pPr>
        <w:spacing w:line="276" w:lineRule="auto"/>
        <w:ind w:left="567"/>
        <w:jc w:val="both"/>
        <w:rPr>
          <w:rFonts w:eastAsia="Calibri"/>
          <w:sz w:val="24"/>
          <w:szCs w:val="24"/>
          <w:lang w:eastAsia="en-US"/>
        </w:rPr>
      </w:pPr>
    </w:p>
    <w:p w:rsidR="005E3DE9" w:rsidRPr="00C53B70" w:rsidRDefault="005E3DE9" w:rsidP="005E3DE9">
      <w:pPr>
        <w:spacing w:line="276" w:lineRule="auto"/>
        <w:jc w:val="both"/>
        <w:rPr>
          <w:rFonts w:eastAsia="Calibri"/>
          <w:sz w:val="24"/>
          <w:szCs w:val="24"/>
          <w:lang w:eastAsia="en-US"/>
        </w:rPr>
      </w:pPr>
      <w:r w:rsidRPr="00C53B70">
        <w:rPr>
          <w:rFonts w:eastAsia="Calibri"/>
          <w:sz w:val="24"/>
          <w:szCs w:val="24"/>
          <w:lang w:eastAsia="en-US"/>
        </w:rPr>
        <w:t>PRZEDSTAWICIEL ZAMAWIAJĄCEGO</w:t>
      </w:r>
      <w:r w:rsidRPr="00C53B70">
        <w:rPr>
          <w:rFonts w:eastAsia="Calibri"/>
          <w:sz w:val="24"/>
          <w:szCs w:val="24"/>
          <w:lang w:eastAsia="en-US"/>
        </w:rPr>
        <w:tab/>
      </w:r>
      <w:r w:rsidRPr="00C53B70">
        <w:rPr>
          <w:rFonts w:eastAsia="Calibri"/>
          <w:sz w:val="24"/>
          <w:szCs w:val="24"/>
          <w:lang w:eastAsia="en-US"/>
        </w:rPr>
        <w:tab/>
      </w:r>
      <w:r w:rsidRPr="00C53B70">
        <w:rPr>
          <w:rFonts w:eastAsia="Calibri"/>
          <w:sz w:val="24"/>
          <w:szCs w:val="24"/>
          <w:lang w:eastAsia="en-US"/>
        </w:rPr>
        <w:tab/>
        <w:t xml:space="preserve">                            WYKONAWCA</w:t>
      </w:r>
    </w:p>
    <w:p w:rsidR="005E3DE9" w:rsidRPr="00C53B70" w:rsidRDefault="005E3DE9" w:rsidP="005E3DE9">
      <w:pPr>
        <w:spacing w:line="276" w:lineRule="auto"/>
        <w:ind w:left="567"/>
        <w:jc w:val="both"/>
        <w:rPr>
          <w:rFonts w:eastAsia="Calibri"/>
          <w:sz w:val="24"/>
          <w:szCs w:val="24"/>
          <w:lang w:eastAsia="en-US"/>
        </w:rPr>
      </w:pPr>
    </w:p>
    <w:p w:rsidR="005E3DE9" w:rsidRPr="00C53B70" w:rsidRDefault="005E3DE9" w:rsidP="005E3DE9">
      <w:pPr>
        <w:spacing w:line="276" w:lineRule="auto"/>
        <w:ind w:left="567"/>
        <w:jc w:val="both"/>
        <w:rPr>
          <w:rFonts w:eastAsia="Calibri"/>
          <w:sz w:val="24"/>
          <w:szCs w:val="24"/>
          <w:lang w:eastAsia="en-US"/>
        </w:rPr>
      </w:pPr>
      <w:r w:rsidRPr="00C53B70">
        <w:rPr>
          <w:rFonts w:eastAsia="Calibri"/>
          <w:sz w:val="24"/>
          <w:szCs w:val="24"/>
          <w:lang w:eastAsia="en-US"/>
        </w:rPr>
        <w:t>……………………………………..                                  ……………………………………..</w:t>
      </w:r>
    </w:p>
    <w:p w:rsidR="005E3DE9" w:rsidRPr="00C53B70" w:rsidRDefault="005E3DE9" w:rsidP="005E3DE9">
      <w:pPr>
        <w:spacing w:line="276" w:lineRule="auto"/>
        <w:ind w:firstLine="567"/>
        <w:jc w:val="both"/>
        <w:rPr>
          <w:rFonts w:ascii="Arial" w:eastAsia="Calibri" w:hAnsi="Arial" w:cs="Arial"/>
          <w:sz w:val="24"/>
          <w:szCs w:val="24"/>
          <w:lang w:eastAsia="en-US"/>
        </w:rPr>
      </w:pPr>
    </w:p>
    <w:p w:rsidR="005E3DE9" w:rsidRPr="007C74B8" w:rsidRDefault="005E3DE9" w:rsidP="005E3DE9">
      <w:pPr>
        <w:spacing w:line="276" w:lineRule="auto"/>
        <w:ind w:firstLine="567"/>
        <w:jc w:val="both"/>
        <w:rPr>
          <w:rFonts w:ascii="Arial" w:eastAsia="Calibri" w:hAnsi="Arial" w:cs="Arial"/>
          <w:color w:val="FF0000"/>
          <w:sz w:val="24"/>
          <w:szCs w:val="24"/>
          <w:lang w:eastAsia="en-US"/>
        </w:rPr>
      </w:pPr>
    </w:p>
    <w:p w:rsidR="005E3DE9" w:rsidRPr="009F60D8" w:rsidRDefault="005E3DE9" w:rsidP="005E3DE9">
      <w:pPr>
        <w:tabs>
          <w:tab w:val="left" w:pos="5812"/>
        </w:tabs>
        <w:spacing w:line="276" w:lineRule="auto"/>
        <w:ind w:firstLine="567"/>
        <w:jc w:val="both"/>
        <w:rPr>
          <w:rFonts w:ascii="Arial" w:eastAsia="Calibri" w:hAnsi="Arial" w:cs="Arial"/>
          <w:sz w:val="24"/>
          <w:szCs w:val="24"/>
          <w:lang w:eastAsia="en-US"/>
        </w:rPr>
      </w:pPr>
      <w:r w:rsidRPr="009F60D8">
        <w:rPr>
          <w:rFonts w:ascii="Arial" w:eastAsia="Calibri" w:hAnsi="Arial" w:cs="Arial"/>
          <w:sz w:val="24"/>
          <w:szCs w:val="24"/>
          <w:lang w:eastAsia="en-US"/>
        </w:rPr>
        <w:tab/>
      </w:r>
    </w:p>
    <w:p w:rsidR="005E3DE9" w:rsidRPr="009F60D8" w:rsidRDefault="005E3DE9" w:rsidP="005E3DE9">
      <w:pPr>
        <w:tabs>
          <w:tab w:val="left" w:pos="5812"/>
        </w:tabs>
        <w:spacing w:line="276" w:lineRule="auto"/>
        <w:jc w:val="both"/>
        <w:rPr>
          <w:rFonts w:ascii="Arial" w:eastAsia="Calibri" w:hAnsi="Arial" w:cs="Arial"/>
          <w:sz w:val="16"/>
          <w:szCs w:val="16"/>
          <w:lang w:eastAsia="en-US"/>
        </w:rPr>
      </w:pPr>
      <w:r w:rsidRPr="00280B8B">
        <w:rPr>
          <w:rFonts w:ascii="Arial" w:eastAsia="Calibri" w:hAnsi="Arial" w:cs="Arial"/>
          <w:color w:val="FF0000"/>
          <w:sz w:val="16"/>
          <w:szCs w:val="16"/>
          <w:lang w:eastAsia="en-US"/>
        </w:rPr>
        <w:t xml:space="preserve">* </w:t>
      </w:r>
      <w:r w:rsidRPr="009F60D8">
        <w:rPr>
          <w:rFonts w:ascii="Arial" w:eastAsia="Calibri" w:hAnsi="Arial" w:cs="Arial"/>
          <w:sz w:val="16"/>
          <w:szCs w:val="16"/>
          <w:lang w:eastAsia="en-US"/>
        </w:rPr>
        <w:t>niepotrzebne skreślić</w:t>
      </w:r>
    </w:p>
    <w:p w:rsidR="005E3DE9" w:rsidRPr="009F60D8" w:rsidRDefault="005E3DE9" w:rsidP="005E3DE9">
      <w:pPr>
        <w:tabs>
          <w:tab w:val="left" w:pos="5812"/>
        </w:tabs>
        <w:spacing w:line="276" w:lineRule="auto"/>
        <w:jc w:val="both"/>
        <w:rPr>
          <w:rFonts w:ascii="Arial" w:eastAsia="Calibri" w:hAnsi="Arial" w:cs="Arial"/>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922EF6" w:rsidRDefault="005E3DE9" w:rsidP="005E3DE9">
      <w:pPr>
        <w:jc w:val="right"/>
        <w:rPr>
          <w:rFonts w:eastAsia="Calibri"/>
          <w:sz w:val="24"/>
          <w:szCs w:val="24"/>
          <w:lang w:eastAsia="en-US"/>
        </w:rPr>
      </w:pPr>
      <w:r w:rsidRPr="00922EF6">
        <w:rPr>
          <w:rFonts w:eastAsia="Calibri"/>
          <w:sz w:val="24"/>
          <w:szCs w:val="24"/>
          <w:lang w:eastAsia="en-US"/>
        </w:rPr>
        <w:t>Załącznik nr 3 do umowy</w:t>
      </w:r>
    </w:p>
    <w:p w:rsidR="005E3DE9" w:rsidRPr="00922EF6" w:rsidRDefault="005E3DE9" w:rsidP="005E3DE9">
      <w:pPr>
        <w:jc w:val="right"/>
        <w:rPr>
          <w:rFonts w:eastAsia="Calibri"/>
          <w:sz w:val="24"/>
          <w:szCs w:val="24"/>
          <w:lang w:eastAsia="en-US"/>
        </w:rPr>
      </w:pPr>
    </w:p>
    <w:p w:rsidR="005E3DE9" w:rsidRPr="00922EF6" w:rsidRDefault="005E3DE9" w:rsidP="005E3DE9">
      <w:pPr>
        <w:jc w:val="right"/>
        <w:rPr>
          <w:rFonts w:eastAsia="Calibri"/>
          <w:sz w:val="24"/>
          <w:szCs w:val="24"/>
          <w:lang w:eastAsia="en-US"/>
        </w:rPr>
      </w:pPr>
      <w:r w:rsidRPr="00922EF6">
        <w:rPr>
          <w:rFonts w:eastAsia="Calibri"/>
          <w:sz w:val="24"/>
          <w:szCs w:val="24"/>
          <w:lang w:eastAsia="en-US"/>
        </w:rPr>
        <w:t>Bydgoszcz, dnia  ..…………..</w:t>
      </w:r>
    </w:p>
    <w:p w:rsidR="005E3DE9" w:rsidRPr="00922EF6" w:rsidRDefault="005E3DE9" w:rsidP="005E3DE9">
      <w:pPr>
        <w:jc w:val="right"/>
        <w:rPr>
          <w:rFonts w:eastAsia="Calibri"/>
          <w:sz w:val="24"/>
          <w:szCs w:val="24"/>
          <w:lang w:eastAsia="en-US"/>
        </w:rPr>
      </w:pPr>
    </w:p>
    <w:p w:rsidR="005E3DE9" w:rsidRPr="00922EF6" w:rsidRDefault="005E3DE9" w:rsidP="005E3DE9">
      <w:pPr>
        <w:jc w:val="both"/>
        <w:rPr>
          <w:rFonts w:eastAsia="Calibri"/>
          <w:sz w:val="24"/>
          <w:szCs w:val="24"/>
          <w:u w:val="single"/>
          <w:lang w:eastAsia="en-US"/>
        </w:rPr>
      </w:pPr>
    </w:p>
    <w:p w:rsidR="005E3DE9" w:rsidRPr="00922EF6" w:rsidRDefault="005E3DE9" w:rsidP="005E3DE9">
      <w:pPr>
        <w:jc w:val="center"/>
        <w:rPr>
          <w:rFonts w:eastAsia="Calibri"/>
          <w:b/>
          <w:sz w:val="24"/>
          <w:szCs w:val="24"/>
          <w:u w:val="single"/>
          <w:lang w:eastAsia="en-US"/>
        </w:rPr>
      </w:pPr>
    </w:p>
    <w:p w:rsidR="005E3DE9" w:rsidRPr="00922EF6" w:rsidRDefault="005E3DE9" w:rsidP="005E3DE9">
      <w:pPr>
        <w:jc w:val="center"/>
        <w:rPr>
          <w:rFonts w:eastAsia="Calibri"/>
          <w:b/>
          <w:sz w:val="24"/>
          <w:szCs w:val="24"/>
          <w:u w:val="single"/>
          <w:lang w:eastAsia="en-US"/>
        </w:rPr>
      </w:pPr>
      <w:r w:rsidRPr="00922EF6">
        <w:rPr>
          <w:rFonts w:eastAsia="Calibri"/>
          <w:b/>
          <w:sz w:val="24"/>
          <w:szCs w:val="24"/>
          <w:u w:val="single"/>
          <w:lang w:eastAsia="en-US"/>
        </w:rPr>
        <w:t xml:space="preserve">PROTOKÓŁ DOSTAWY </w:t>
      </w:r>
    </w:p>
    <w:p w:rsidR="005E3DE9" w:rsidRPr="00922EF6" w:rsidRDefault="005E3DE9" w:rsidP="005E3DE9">
      <w:pPr>
        <w:jc w:val="center"/>
        <w:rPr>
          <w:rFonts w:eastAsia="Calibri"/>
          <w:b/>
          <w:sz w:val="24"/>
          <w:szCs w:val="24"/>
          <w:u w:val="single"/>
          <w:lang w:eastAsia="en-US"/>
        </w:rPr>
      </w:pPr>
    </w:p>
    <w:p w:rsidR="005E3DE9" w:rsidRPr="00922EF6" w:rsidRDefault="005E3DE9" w:rsidP="005E3DE9">
      <w:pPr>
        <w:jc w:val="center"/>
        <w:rPr>
          <w:rFonts w:eastAsia="Calibri"/>
          <w:b/>
          <w:sz w:val="24"/>
          <w:szCs w:val="24"/>
          <w:u w:val="single"/>
          <w:lang w:eastAsia="en-US"/>
        </w:rPr>
      </w:pPr>
    </w:p>
    <w:p w:rsidR="005E3DE9" w:rsidRPr="00922EF6" w:rsidRDefault="005E3DE9" w:rsidP="005E3DE9">
      <w:pPr>
        <w:jc w:val="center"/>
        <w:rPr>
          <w:rFonts w:eastAsia="Calibri"/>
          <w:b/>
          <w:sz w:val="24"/>
          <w:szCs w:val="24"/>
          <w:u w:val="single"/>
          <w:lang w:eastAsia="en-US"/>
        </w:rPr>
      </w:pPr>
    </w:p>
    <w:p w:rsidR="005E3DE9" w:rsidRPr="00922EF6" w:rsidRDefault="005E3DE9" w:rsidP="005E3DE9">
      <w:pPr>
        <w:spacing w:line="360" w:lineRule="auto"/>
        <w:ind w:firstLine="708"/>
        <w:jc w:val="both"/>
        <w:rPr>
          <w:rFonts w:eastAsia="Calibri"/>
          <w:sz w:val="24"/>
          <w:szCs w:val="24"/>
          <w:lang w:eastAsia="en-US"/>
        </w:rPr>
      </w:pPr>
      <w:r w:rsidRPr="00922EF6">
        <w:rPr>
          <w:rFonts w:eastAsia="Calibri"/>
          <w:sz w:val="24"/>
          <w:szCs w:val="24"/>
          <w:lang w:eastAsia="en-US"/>
        </w:rPr>
        <w:t>W dniu …………………….. w siedzibie ………….. w m. ……………….. dokonano dostawy przedmiotu zamówienia ……………………...……………………………………………….</w:t>
      </w:r>
    </w:p>
    <w:p w:rsidR="005E3DE9" w:rsidRPr="00922EF6" w:rsidRDefault="005E3DE9" w:rsidP="005E3DE9">
      <w:pPr>
        <w:spacing w:line="360" w:lineRule="auto"/>
        <w:ind w:firstLine="360"/>
        <w:jc w:val="both"/>
        <w:rPr>
          <w:rFonts w:eastAsia="Calibri"/>
          <w:sz w:val="24"/>
          <w:szCs w:val="24"/>
          <w:lang w:eastAsia="en-US"/>
        </w:rPr>
      </w:pPr>
    </w:p>
    <w:p w:rsidR="005E3DE9" w:rsidRPr="00922EF6" w:rsidRDefault="005E3DE9" w:rsidP="005E3DE9">
      <w:pPr>
        <w:spacing w:line="360" w:lineRule="auto"/>
        <w:ind w:firstLine="360"/>
        <w:jc w:val="both"/>
        <w:rPr>
          <w:rFonts w:eastAsia="Calibri"/>
          <w:sz w:val="24"/>
          <w:szCs w:val="24"/>
          <w:lang w:eastAsia="en-US"/>
        </w:rPr>
      </w:pPr>
      <w:r w:rsidRPr="00922EF6">
        <w:rPr>
          <w:rFonts w:eastAsia="Calibri"/>
          <w:sz w:val="24"/>
          <w:szCs w:val="24"/>
          <w:lang w:eastAsia="en-US"/>
        </w:rPr>
        <w:t>W wyniku dostawy stwierdzono, że Wykonawca dostarczył przedmiot zamówienia na podstawie dokumentu: ………………………………..……………………………………………………………</w:t>
      </w:r>
    </w:p>
    <w:p w:rsidR="005E3DE9" w:rsidRPr="00922EF6" w:rsidRDefault="005E3DE9" w:rsidP="005E3DE9">
      <w:pPr>
        <w:spacing w:line="360" w:lineRule="auto"/>
        <w:jc w:val="both"/>
        <w:rPr>
          <w:rFonts w:eastAsia="Calibri"/>
          <w:sz w:val="24"/>
          <w:szCs w:val="24"/>
          <w:lang w:eastAsia="en-US"/>
        </w:rPr>
      </w:pPr>
    </w:p>
    <w:p w:rsidR="005E3DE9" w:rsidRPr="00922EF6" w:rsidRDefault="005E3DE9" w:rsidP="005E3DE9">
      <w:pPr>
        <w:spacing w:line="360" w:lineRule="auto"/>
        <w:jc w:val="both"/>
        <w:rPr>
          <w:rFonts w:eastAsia="Calibri"/>
          <w:sz w:val="24"/>
          <w:szCs w:val="24"/>
          <w:lang w:eastAsia="en-US"/>
        </w:rPr>
      </w:pPr>
      <w:r w:rsidRPr="00922EF6">
        <w:rPr>
          <w:rFonts w:eastAsia="Calibri"/>
          <w:sz w:val="24"/>
          <w:szCs w:val="24"/>
          <w:lang w:eastAsia="en-US"/>
        </w:rPr>
        <w:t>Stwierdzono następujące uwagi:</w:t>
      </w:r>
    </w:p>
    <w:p w:rsidR="005E3DE9" w:rsidRPr="00922EF6" w:rsidRDefault="005E3DE9" w:rsidP="005E3DE9">
      <w:pPr>
        <w:spacing w:line="360" w:lineRule="auto"/>
        <w:jc w:val="both"/>
        <w:rPr>
          <w:rFonts w:eastAsia="Calibri"/>
          <w:sz w:val="24"/>
          <w:szCs w:val="24"/>
          <w:lang w:eastAsia="en-US"/>
        </w:rPr>
      </w:pPr>
      <w:r w:rsidRPr="00922EF6">
        <w:rPr>
          <w:rFonts w:eastAsia="Calibri"/>
          <w:sz w:val="24"/>
          <w:szCs w:val="24"/>
          <w:lang w:eastAsia="en-US"/>
        </w:rPr>
        <w:t>…………………………………………………………………………………………….……...……</w:t>
      </w:r>
      <w:r>
        <w:rPr>
          <w:rFonts w:eastAsia="Calibri"/>
          <w:sz w:val="24"/>
          <w:szCs w:val="24"/>
          <w:lang w:eastAsia="en-US"/>
        </w:rPr>
        <w:t>..</w:t>
      </w:r>
      <w:r w:rsidRPr="00922EF6">
        <w:rPr>
          <w:rFonts w:eastAsia="Calibri"/>
          <w:sz w:val="24"/>
          <w:szCs w:val="24"/>
          <w:lang w:eastAsia="en-US"/>
        </w:rPr>
        <w:t>………………………………………………………………………………...………….…..……………………………………………………………………………..……………….……..………………</w:t>
      </w:r>
      <w:r>
        <w:rPr>
          <w:rFonts w:eastAsia="Calibri"/>
          <w:sz w:val="24"/>
          <w:szCs w:val="24"/>
          <w:lang w:eastAsia="en-US"/>
        </w:rPr>
        <w:t>.</w:t>
      </w:r>
      <w:r w:rsidRPr="00922EF6">
        <w:rPr>
          <w:rFonts w:eastAsia="Calibri"/>
          <w:sz w:val="24"/>
          <w:szCs w:val="24"/>
          <w:lang w:eastAsia="en-US"/>
        </w:rPr>
        <w:t>……………………………………………………...…………………….………..……………………………………………………………...………………………….…………..…………………………</w:t>
      </w:r>
    </w:p>
    <w:p w:rsidR="005E3DE9" w:rsidRPr="007C74B8" w:rsidRDefault="005E3DE9" w:rsidP="005E3DE9">
      <w:pPr>
        <w:spacing w:line="360" w:lineRule="auto"/>
        <w:ind w:left="567"/>
        <w:jc w:val="both"/>
        <w:rPr>
          <w:rFonts w:eastAsia="Calibri"/>
          <w:color w:val="FF0000"/>
          <w:sz w:val="24"/>
          <w:szCs w:val="24"/>
          <w:lang w:eastAsia="en-US"/>
        </w:rPr>
      </w:pPr>
    </w:p>
    <w:p w:rsidR="005E3DE9" w:rsidRPr="007C74B8" w:rsidRDefault="005E3DE9" w:rsidP="005E3DE9">
      <w:pPr>
        <w:spacing w:line="360" w:lineRule="auto"/>
        <w:ind w:left="567"/>
        <w:jc w:val="both"/>
        <w:rPr>
          <w:rFonts w:eastAsia="Calibri"/>
          <w:color w:val="FF0000"/>
          <w:sz w:val="24"/>
          <w:szCs w:val="24"/>
          <w:lang w:eastAsia="en-US"/>
        </w:rPr>
      </w:pPr>
    </w:p>
    <w:p w:rsidR="005E3DE9" w:rsidRPr="00232BC6" w:rsidRDefault="005E3DE9" w:rsidP="005E3DE9">
      <w:pPr>
        <w:spacing w:line="360" w:lineRule="auto"/>
        <w:jc w:val="both"/>
        <w:rPr>
          <w:rFonts w:eastAsia="Calibri"/>
          <w:sz w:val="24"/>
          <w:szCs w:val="24"/>
          <w:lang w:eastAsia="en-US"/>
        </w:rPr>
      </w:pPr>
      <w:r w:rsidRPr="00232BC6">
        <w:rPr>
          <w:rFonts w:eastAsia="Calibri"/>
          <w:sz w:val="24"/>
          <w:szCs w:val="24"/>
          <w:lang w:eastAsia="en-US"/>
        </w:rPr>
        <w:t>PRZEDSTAWICIEL ZAMAWIAJĄCEGO</w:t>
      </w:r>
      <w:r w:rsidRPr="00232BC6">
        <w:rPr>
          <w:rFonts w:eastAsia="Calibri"/>
          <w:sz w:val="24"/>
          <w:szCs w:val="24"/>
          <w:lang w:eastAsia="en-US"/>
        </w:rPr>
        <w:tab/>
        <w:t xml:space="preserve">                            PRZEDSTAWICIEL WYKONAWCY</w:t>
      </w:r>
    </w:p>
    <w:p w:rsidR="005E3DE9" w:rsidRPr="00232BC6" w:rsidRDefault="005E3DE9" w:rsidP="005E3DE9">
      <w:pPr>
        <w:spacing w:line="360" w:lineRule="auto"/>
        <w:ind w:left="567"/>
        <w:jc w:val="both"/>
        <w:rPr>
          <w:rFonts w:eastAsia="Calibri"/>
          <w:sz w:val="24"/>
          <w:szCs w:val="24"/>
          <w:lang w:eastAsia="en-US"/>
        </w:rPr>
      </w:pPr>
    </w:p>
    <w:p w:rsidR="005E3DE9" w:rsidRPr="00232BC6" w:rsidRDefault="005E3DE9" w:rsidP="005E3DE9">
      <w:pPr>
        <w:spacing w:line="360" w:lineRule="auto"/>
        <w:ind w:left="567"/>
        <w:jc w:val="both"/>
        <w:rPr>
          <w:rFonts w:ascii="Arial" w:eastAsia="Calibri" w:hAnsi="Arial" w:cs="Arial"/>
          <w:sz w:val="24"/>
          <w:szCs w:val="24"/>
          <w:lang w:eastAsia="en-US"/>
        </w:rPr>
      </w:pPr>
      <w:r w:rsidRPr="00232BC6">
        <w:rPr>
          <w:rFonts w:eastAsia="Calibri"/>
          <w:sz w:val="24"/>
          <w:szCs w:val="24"/>
          <w:lang w:eastAsia="en-US"/>
        </w:rPr>
        <w:t>……………………………….</w:t>
      </w:r>
      <w:r w:rsidRPr="00232BC6">
        <w:rPr>
          <w:rFonts w:eastAsia="Calibri"/>
          <w:sz w:val="24"/>
          <w:szCs w:val="24"/>
          <w:lang w:eastAsia="en-US"/>
        </w:rPr>
        <w:tab/>
      </w:r>
      <w:r w:rsidRPr="00232BC6">
        <w:rPr>
          <w:rFonts w:eastAsia="Calibri"/>
          <w:sz w:val="24"/>
          <w:szCs w:val="24"/>
          <w:lang w:eastAsia="en-US"/>
        </w:rPr>
        <w:tab/>
      </w:r>
      <w:r w:rsidRPr="00232BC6">
        <w:rPr>
          <w:rFonts w:eastAsia="Calibri"/>
          <w:sz w:val="24"/>
          <w:szCs w:val="24"/>
          <w:lang w:eastAsia="en-US"/>
        </w:rPr>
        <w:tab/>
      </w:r>
      <w:r w:rsidRPr="00232BC6">
        <w:rPr>
          <w:rFonts w:eastAsia="Calibri"/>
          <w:sz w:val="24"/>
          <w:szCs w:val="24"/>
          <w:lang w:eastAsia="en-US"/>
        </w:rPr>
        <w:tab/>
        <w:t xml:space="preserve">          ……………………………….</w:t>
      </w:r>
    </w:p>
    <w:p w:rsidR="005E3DE9" w:rsidRPr="007C74B8" w:rsidRDefault="005E3DE9" w:rsidP="005E3DE9">
      <w:pPr>
        <w:spacing w:line="360" w:lineRule="auto"/>
        <w:ind w:firstLine="567"/>
        <w:jc w:val="both"/>
        <w:rPr>
          <w:rFonts w:ascii="Arial" w:eastAsia="Calibri" w:hAnsi="Arial" w:cs="Arial"/>
          <w:color w:val="FF0000"/>
          <w:sz w:val="24"/>
          <w:szCs w:val="24"/>
          <w:lang w:eastAsia="en-US"/>
        </w:rPr>
      </w:pPr>
    </w:p>
    <w:p w:rsidR="005E3DE9" w:rsidRPr="007C74B8" w:rsidRDefault="005E3DE9" w:rsidP="005E3DE9">
      <w:pPr>
        <w:tabs>
          <w:tab w:val="left" w:pos="5812"/>
        </w:tabs>
        <w:spacing w:line="360" w:lineRule="auto"/>
        <w:ind w:firstLine="567"/>
        <w:jc w:val="both"/>
        <w:rPr>
          <w:rFonts w:ascii="Arial" w:eastAsia="Calibri" w:hAnsi="Arial" w:cs="Arial"/>
          <w:color w:val="FF0000"/>
          <w:sz w:val="24"/>
          <w:szCs w:val="24"/>
          <w:lang w:eastAsia="en-US"/>
        </w:rPr>
      </w:pPr>
      <w:r w:rsidRPr="007C74B8">
        <w:rPr>
          <w:rFonts w:ascii="Arial" w:eastAsia="Calibri" w:hAnsi="Arial" w:cs="Arial"/>
          <w:color w:val="FF0000"/>
          <w:sz w:val="24"/>
          <w:szCs w:val="24"/>
          <w:lang w:eastAsia="en-US"/>
        </w:rPr>
        <w:tab/>
      </w:r>
    </w:p>
    <w:p w:rsidR="005E3DE9" w:rsidRPr="009F60D8" w:rsidRDefault="005E3DE9" w:rsidP="005E3DE9">
      <w:pPr>
        <w:tabs>
          <w:tab w:val="left" w:pos="5812"/>
        </w:tabs>
        <w:spacing w:line="360" w:lineRule="auto"/>
        <w:jc w:val="both"/>
        <w:rPr>
          <w:rFonts w:eastAsia="Calibri"/>
          <w:sz w:val="16"/>
          <w:szCs w:val="16"/>
          <w:lang w:eastAsia="en-US"/>
        </w:rPr>
      </w:pPr>
      <w:r w:rsidRPr="00280B8B">
        <w:rPr>
          <w:rFonts w:eastAsia="Calibri"/>
          <w:color w:val="FF0000"/>
          <w:sz w:val="16"/>
          <w:szCs w:val="16"/>
          <w:lang w:eastAsia="en-US"/>
        </w:rPr>
        <w:t>*</w:t>
      </w:r>
      <w:r w:rsidRPr="009F60D8">
        <w:rPr>
          <w:rFonts w:eastAsia="Calibri"/>
          <w:sz w:val="16"/>
          <w:szCs w:val="16"/>
          <w:lang w:eastAsia="en-US"/>
        </w:rPr>
        <w:t xml:space="preserve"> niepotrzebne skreślić</w:t>
      </w: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7C74B8" w:rsidRDefault="005E3DE9" w:rsidP="005E3DE9">
      <w:pPr>
        <w:tabs>
          <w:tab w:val="left" w:pos="5812"/>
        </w:tabs>
        <w:spacing w:line="276" w:lineRule="auto"/>
        <w:jc w:val="both"/>
        <w:rPr>
          <w:rFonts w:ascii="Arial" w:eastAsia="Calibri" w:hAnsi="Arial" w:cs="Arial"/>
          <w:color w:val="FF0000"/>
          <w:sz w:val="16"/>
          <w:szCs w:val="16"/>
          <w:lang w:eastAsia="en-US"/>
        </w:rPr>
      </w:pPr>
    </w:p>
    <w:p w:rsidR="005E3DE9" w:rsidRPr="00232BC6" w:rsidRDefault="005E3DE9" w:rsidP="005E3DE9">
      <w:pPr>
        <w:tabs>
          <w:tab w:val="left" w:pos="5812"/>
        </w:tabs>
        <w:spacing w:line="276" w:lineRule="auto"/>
        <w:jc w:val="right"/>
        <w:rPr>
          <w:rFonts w:ascii="Arial" w:eastAsia="Calibri" w:hAnsi="Arial" w:cs="Arial"/>
          <w:sz w:val="24"/>
          <w:szCs w:val="24"/>
          <w:lang w:eastAsia="en-US"/>
        </w:rPr>
      </w:pPr>
      <w:r w:rsidRPr="00232BC6">
        <w:rPr>
          <w:rFonts w:eastAsia="Calibri"/>
          <w:sz w:val="24"/>
          <w:szCs w:val="24"/>
          <w:lang w:eastAsia="en-US"/>
        </w:rPr>
        <w:t>Załącznik nr 4 do umowy</w:t>
      </w:r>
    </w:p>
    <w:p w:rsidR="005E3DE9" w:rsidRPr="007C74B8" w:rsidRDefault="005E3DE9" w:rsidP="005E3DE9">
      <w:pPr>
        <w:suppressAutoHyphens/>
        <w:overflowPunct w:val="0"/>
        <w:autoSpaceDE w:val="0"/>
        <w:jc w:val="center"/>
        <w:rPr>
          <w:rFonts w:ascii="Arial" w:hAnsi="Arial" w:cs="Arial"/>
          <w:b/>
          <w:color w:val="FF0000"/>
          <w:sz w:val="24"/>
          <w:lang w:eastAsia="zh-CN"/>
        </w:rPr>
      </w:pPr>
    </w:p>
    <w:p w:rsidR="005E3DE9" w:rsidRPr="0073586C" w:rsidRDefault="005E3DE9" w:rsidP="005E3DE9">
      <w:pPr>
        <w:jc w:val="center"/>
        <w:rPr>
          <w:b/>
        </w:rPr>
      </w:pPr>
      <w:r w:rsidRPr="0073586C">
        <w:rPr>
          <w:b/>
        </w:rPr>
        <w:t>PROTOKÓŁ REKLAMACJI</w:t>
      </w:r>
    </w:p>
    <w:p w:rsidR="005E3DE9" w:rsidRPr="0073586C" w:rsidRDefault="005E3DE9" w:rsidP="005E3DE9">
      <w:pPr>
        <w:jc w:val="center"/>
      </w:pPr>
    </w:p>
    <w:tbl>
      <w:tblPr>
        <w:tblW w:w="0" w:type="auto"/>
        <w:jc w:val="center"/>
        <w:tblLayout w:type="fixed"/>
        <w:tblCellMar>
          <w:left w:w="70" w:type="dxa"/>
          <w:right w:w="70" w:type="dxa"/>
        </w:tblCellMar>
        <w:tblLook w:val="0000" w:firstRow="0" w:lastRow="0" w:firstColumn="0" w:lastColumn="0" w:noHBand="0" w:noVBand="0"/>
      </w:tblPr>
      <w:tblGrid>
        <w:gridCol w:w="9810"/>
      </w:tblGrid>
      <w:tr w:rsidR="005E3DE9" w:rsidRPr="0073586C" w:rsidTr="00AF1CB9">
        <w:trPr>
          <w:jc w:val="center"/>
        </w:trPr>
        <w:tc>
          <w:tcPr>
            <w:tcW w:w="9810" w:type="dxa"/>
            <w:tcBorders>
              <w:top w:val="single" w:sz="18" w:space="0" w:color="000000"/>
              <w:left w:val="single" w:sz="18" w:space="0" w:color="000000"/>
              <w:right w:val="single" w:sz="18" w:space="0" w:color="000000"/>
            </w:tcBorders>
            <w:shd w:val="clear" w:color="auto" w:fill="auto"/>
          </w:tcPr>
          <w:p w:rsidR="005E3DE9" w:rsidRPr="0073586C" w:rsidRDefault="005E3DE9" w:rsidP="00AF1CB9">
            <w:pPr>
              <w:jc w:val="center"/>
            </w:pPr>
            <w:r w:rsidRPr="0073586C">
              <w:rPr>
                <w:b/>
                <w:sz w:val="22"/>
              </w:rPr>
              <w:t>REKLAMUJĄCY:</w:t>
            </w:r>
          </w:p>
        </w:tc>
      </w:tr>
      <w:tr w:rsidR="005E3DE9" w:rsidRPr="0073586C" w:rsidTr="00AF1CB9">
        <w:trPr>
          <w:jc w:val="center"/>
        </w:trPr>
        <w:tc>
          <w:tcPr>
            <w:tcW w:w="9810" w:type="dxa"/>
            <w:tcBorders>
              <w:top w:val="single" w:sz="6" w:space="0" w:color="000000"/>
              <w:left w:val="single" w:sz="18" w:space="0" w:color="000000"/>
              <w:bottom w:val="single" w:sz="6" w:space="0" w:color="000000"/>
              <w:right w:val="single" w:sz="18" w:space="0" w:color="000000"/>
            </w:tcBorders>
            <w:shd w:val="clear" w:color="auto" w:fill="F2F2F2"/>
          </w:tcPr>
          <w:p w:rsidR="005E3DE9" w:rsidRPr="0073586C" w:rsidRDefault="005E3DE9" w:rsidP="00AF1CB9">
            <w:r w:rsidRPr="0073586C">
              <w:rPr>
                <w:b/>
                <w:sz w:val="22"/>
              </w:rPr>
              <w:t>Firma:</w:t>
            </w:r>
          </w:p>
          <w:p w:rsidR="005E3DE9" w:rsidRPr="0073586C" w:rsidRDefault="005E3DE9" w:rsidP="00AF1CB9">
            <w:pPr>
              <w:rPr>
                <w:b/>
                <w:sz w:val="22"/>
              </w:rPr>
            </w:pPr>
          </w:p>
        </w:tc>
      </w:tr>
      <w:tr w:rsidR="005E3DE9" w:rsidRPr="0073586C" w:rsidTr="00AF1CB9">
        <w:trPr>
          <w:jc w:val="center"/>
        </w:trPr>
        <w:tc>
          <w:tcPr>
            <w:tcW w:w="9810" w:type="dxa"/>
            <w:tcBorders>
              <w:top w:val="single" w:sz="6" w:space="0" w:color="000000"/>
              <w:left w:val="single" w:sz="18" w:space="0" w:color="000000"/>
              <w:bottom w:val="single" w:sz="6" w:space="0" w:color="000000"/>
              <w:right w:val="single" w:sz="18" w:space="0" w:color="000000"/>
            </w:tcBorders>
            <w:shd w:val="clear" w:color="auto" w:fill="F2F2F2"/>
          </w:tcPr>
          <w:p w:rsidR="005E3DE9" w:rsidRPr="0073586C" w:rsidRDefault="005E3DE9" w:rsidP="00AF1CB9">
            <w:r w:rsidRPr="0073586C">
              <w:rPr>
                <w:b/>
                <w:sz w:val="22"/>
              </w:rPr>
              <w:t>Adres:</w:t>
            </w:r>
          </w:p>
          <w:p w:rsidR="005E3DE9" w:rsidRPr="0073586C" w:rsidRDefault="005E3DE9" w:rsidP="00AF1CB9">
            <w:pPr>
              <w:rPr>
                <w:b/>
                <w:sz w:val="22"/>
              </w:rPr>
            </w:pPr>
          </w:p>
        </w:tc>
      </w:tr>
      <w:tr w:rsidR="005E3DE9" w:rsidRPr="0073586C" w:rsidTr="00AF1CB9">
        <w:trPr>
          <w:jc w:val="center"/>
        </w:trPr>
        <w:tc>
          <w:tcPr>
            <w:tcW w:w="9810" w:type="dxa"/>
            <w:tcBorders>
              <w:top w:val="single" w:sz="6" w:space="0" w:color="000000"/>
              <w:left w:val="single" w:sz="18" w:space="0" w:color="000000"/>
              <w:bottom w:val="single" w:sz="6" w:space="0" w:color="000000"/>
              <w:right w:val="single" w:sz="18" w:space="0" w:color="000000"/>
            </w:tcBorders>
            <w:shd w:val="clear" w:color="auto" w:fill="F2F2F2"/>
          </w:tcPr>
          <w:p w:rsidR="005E3DE9" w:rsidRPr="0073586C" w:rsidRDefault="005E3DE9" w:rsidP="00AF1CB9">
            <w:r w:rsidRPr="0073586C">
              <w:rPr>
                <w:b/>
                <w:sz w:val="22"/>
              </w:rPr>
              <w:t>Imię i nazwisko osoby wypełniającej kartę:</w:t>
            </w:r>
          </w:p>
          <w:p w:rsidR="005E3DE9" w:rsidRPr="0073586C" w:rsidRDefault="005E3DE9" w:rsidP="00AF1CB9">
            <w:pPr>
              <w:rPr>
                <w:b/>
                <w:sz w:val="22"/>
              </w:rPr>
            </w:pPr>
          </w:p>
        </w:tc>
      </w:tr>
      <w:tr w:rsidR="005E3DE9" w:rsidRPr="0073586C" w:rsidTr="00AF1CB9">
        <w:trPr>
          <w:jc w:val="center"/>
        </w:trPr>
        <w:tc>
          <w:tcPr>
            <w:tcW w:w="9810" w:type="dxa"/>
            <w:tcBorders>
              <w:top w:val="single" w:sz="6" w:space="0" w:color="000000"/>
              <w:left w:val="single" w:sz="18" w:space="0" w:color="000000"/>
              <w:bottom w:val="single" w:sz="18" w:space="0" w:color="000000"/>
              <w:right w:val="single" w:sz="18" w:space="0" w:color="000000"/>
            </w:tcBorders>
            <w:shd w:val="clear" w:color="auto" w:fill="F2F2F2"/>
          </w:tcPr>
          <w:p w:rsidR="005E3DE9" w:rsidRPr="0073586C" w:rsidRDefault="005E3DE9" w:rsidP="00AF1CB9">
            <w:r w:rsidRPr="0073586C">
              <w:rPr>
                <w:b/>
                <w:sz w:val="22"/>
              </w:rPr>
              <w:t>Telefon:</w:t>
            </w:r>
          </w:p>
        </w:tc>
      </w:tr>
    </w:tbl>
    <w:p w:rsidR="005E3DE9" w:rsidRPr="0073586C" w:rsidRDefault="005E3DE9" w:rsidP="005E3DE9">
      <w:pPr>
        <w:jc w:val="center"/>
        <w:rPr>
          <w:b/>
        </w:rPr>
      </w:pPr>
    </w:p>
    <w:p w:rsidR="005E3DE9" w:rsidRPr="0073586C" w:rsidRDefault="005E3DE9" w:rsidP="005E3DE9">
      <w:pPr>
        <w:jc w:val="center"/>
        <w:rPr>
          <w:b/>
        </w:rPr>
      </w:pPr>
    </w:p>
    <w:tbl>
      <w:tblPr>
        <w:tblW w:w="0" w:type="auto"/>
        <w:jc w:val="center"/>
        <w:tblLayout w:type="fixed"/>
        <w:tblCellMar>
          <w:left w:w="70" w:type="dxa"/>
          <w:right w:w="70" w:type="dxa"/>
        </w:tblCellMar>
        <w:tblLook w:val="0000" w:firstRow="0" w:lastRow="0" w:firstColumn="0" w:lastColumn="0" w:noHBand="0" w:noVBand="0"/>
      </w:tblPr>
      <w:tblGrid>
        <w:gridCol w:w="3995"/>
        <w:gridCol w:w="5815"/>
      </w:tblGrid>
      <w:tr w:rsidR="005E3DE9" w:rsidRPr="0073586C" w:rsidTr="00AF1CB9">
        <w:trPr>
          <w:jc w:val="center"/>
        </w:trPr>
        <w:tc>
          <w:tcPr>
            <w:tcW w:w="9810" w:type="dxa"/>
            <w:gridSpan w:val="2"/>
            <w:tcBorders>
              <w:top w:val="single" w:sz="18" w:space="0" w:color="000000"/>
              <w:left w:val="single" w:sz="18" w:space="0" w:color="000000"/>
              <w:bottom w:val="single" w:sz="6" w:space="0" w:color="000000"/>
              <w:right w:val="single" w:sz="18" w:space="0" w:color="000000"/>
            </w:tcBorders>
            <w:shd w:val="clear" w:color="auto" w:fill="auto"/>
          </w:tcPr>
          <w:p w:rsidR="005E3DE9" w:rsidRPr="0073586C" w:rsidRDefault="005E3DE9" w:rsidP="00AF1CB9">
            <w:r w:rsidRPr="0073586C">
              <w:rPr>
                <w:b/>
              </w:rPr>
              <w:t>Nazwa wyrobu:</w:t>
            </w:r>
          </w:p>
        </w:tc>
      </w:tr>
      <w:tr w:rsidR="005E3DE9" w:rsidRPr="0073586C" w:rsidTr="00AF1CB9">
        <w:trPr>
          <w:jc w:val="center"/>
        </w:trPr>
        <w:tc>
          <w:tcPr>
            <w:tcW w:w="9810" w:type="dxa"/>
            <w:gridSpan w:val="2"/>
            <w:tcBorders>
              <w:top w:val="single" w:sz="6" w:space="0" w:color="000000"/>
              <w:left w:val="single" w:sz="18" w:space="0" w:color="000000"/>
              <w:bottom w:val="single" w:sz="6" w:space="0" w:color="000000"/>
              <w:right w:val="single" w:sz="18" w:space="0" w:color="000000"/>
            </w:tcBorders>
            <w:shd w:val="clear" w:color="auto" w:fill="auto"/>
          </w:tcPr>
          <w:p w:rsidR="005E3DE9" w:rsidRPr="0073586C" w:rsidRDefault="005E3DE9" w:rsidP="00AF1CB9">
            <w:r w:rsidRPr="0073586C">
              <w:rPr>
                <w:b/>
              </w:rPr>
              <w:t>Symbol katalogowy:</w:t>
            </w:r>
          </w:p>
        </w:tc>
      </w:tr>
      <w:tr w:rsidR="005E3DE9" w:rsidRPr="0073586C" w:rsidTr="00AF1CB9">
        <w:trPr>
          <w:jc w:val="center"/>
        </w:trPr>
        <w:tc>
          <w:tcPr>
            <w:tcW w:w="3995" w:type="dxa"/>
            <w:tcBorders>
              <w:top w:val="single" w:sz="6" w:space="0" w:color="000000"/>
              <w:left w:val="single" w:sz="18" w:space="0" w:color="000000"/>
              <w:bottom w:val="single" w:sz="6" w:space="0" w:color="000000"/>
            </w:tcBorders>
            <w:shd w:val="clear" w:color="auto" w:fill="auto"/>
          </w:tcPr>
          <w:p w:rsidR="005E3DE9" w:rsidRPr="0073586C" w:rsidRDefault="005E3DE9" w:rsidP="00AF1CB9">
            <w:r w:rsidRPr="0073586C">
              <w:rPr>
                <w:b/>
              </w:rPr>
              <w:t xml:space="preserve">Data sprzedaży: </w:t>
            </w:r>
          </w:p>
        </w:tc>
        <w:tc>
          <w:tcPr>
            <w:tcW w:w="5815" w:type="dxa"/>
            <w:tcBorders>
              <w:top w:val="single" w:sz="6" w:space="0" w:color="000000"/>
              <w:left w:val="single" w:sz="6" w:space="0" w:color="000000"/>
              <w:bottom w:val="single" w:sz="6" w:space="0" w:color="000000"/>
              <w:right w:val="single" w:sz="18" w:space="0" w:color="000000"/>
            </w:tcBorders>
            <w:shd w:val="clear" w:color="auto" w:fill="auto"/>
          </w:tcPr>
          <w:p w:rsidR="005E3DE9" w:rsidRPr="0073586C" w:rsidRDefault="005E3DE9" w:rsidP="00AF1CB9">
            <w:r w:rsidRPr="0073586C">
              <w:rPr>
                <w:b/>
              </w:rPr>
              <w:t>Data przyjęcia reklamacji:</w:t>
            </w:r>
          </w:p>
        </w:tc>
      </w:tr>
      <w:tr w:rsidR="005E3DE9" w:rsidRPr="0073586C" w:rsidTr="00AF1CB9">
        <w:trPr>
          <w:jc w:val="center"/>
        </w:trPr>
        <w:tc>
          <w:tcPr>
            <w:tcW w:w="9810" w:type="dxa"/>
            <w:gridSpan w:val="2"/>
            <w:tcBorders>
              <w:top w:val="single" w:sz="6" w:space="0" w:color="000000"/>
              <w:left w:val="single" w:sz="18" w:space="0" w:color="000000"/>
              <w:bottom w:val="single" w:sz="6" w:space="0" w:color="000000"/>
              <w:right w:val="single" w:sz="18" w:space="0" w:color="000000"/>
            </w:tcBorders>
            <w:shd w:val="clear" w:color="auto" w:fill="auto"/>
          </w:tcPr>
          <w:p w:rsidR="005E3DE9" w:rsidRPr="0073586C" w:rsidRDefault="005E3DE9" w:rsidP="00AF1CB9">
            <w:r w:rsidRPr="0073586C">
              <w:rPr>
                <w:b/>
              </w:rPr>
              <w:t>Nr faktury i data zakupu:</w:t>
            </w:r>
          </w:p>
        </w:tc>
      </w:tr>
      <w:tr w:rsidR="005E3DE9" w:rsidRPr="0073586C" w:rsidTr="00AF1CB9">
        <w:trPr>
          <w:jc w:val="center"/>
        </w:trPr>
        <w:tc>
          <w:tcPr>
            <w:tcW w:w="9810" w:type="dxa"/>
            <w:gridSpan w:val="2"/>
            <w:tcBorders>
              <w:top w:val="single" w:sz="6" w:space="0" w:color="000000"/>
              <w:left w:val="single" w:sz="18" w:space="0" w:color="000000"/>
              <w:bottom w:val="single" w:sz="6" w:space="0" w:color="000000"/>
              <w:right w:val="single" w:sz="18" w:space="0" w:color="000000"/>
            </w:tcBorders>
            <w:shd w:val="clear" w:color="auto" w:fill="auto"/>
          </w:tcPr>
          <w:p w:rsidR="005E3DE9" w:rsidRPr="0073586C" w:rsidRDefault="005E3DE9" w:rsidP="00AF1CB9">
            <w:r w:rsidRPr="0073586C">
              <w:rPr>
                <w:b/>
              </w:rPr>
              <w:t>Opis wady lub  uszkodzenia:</w:t>
            </w:r>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pPr>
              <w:rPr>
                <w:b/>
              </w:rPr>
            </w:pPr>
          </w:p>
        </w:tc>
      </w:tr>
      <w:tr w:rsidR="005E3DE9" w:rsidRPr="0073586C" w:rsidTr="00AF1CB9">
        <w:trPr>
          <w:jc w:val="center"/>
        </w:trPr>
        <w:tc>
          <w:tcPr>
            <w:tcW w:w="9810" w:type="dxa"/>
            <w:gridSpan w:val="2"/>
            <w:tcBorders>
              <w:top w:val="single" w:sz="6" w:space="0" w:color="000000"/>
              <w:left w:val="single" w:sz="18" w:space="0" w:color="000000"/>
              <w:bottom w:val="single" w:sz="6" w:space="0" w:color="000000"/>
              <w:right w:val="single" w:sz="18" w:space="0" w:color="000000"/>
            </w:tcBorders>
            <w:shd w:val="clear" w:color="auto" w:fill="auto"/>
          </w:tcPr>
          <w:p w:rsidR="005E3DE9" w:rsidRPr="0073586C" w:rsidRDefault="005E3DE9" w:rsidP="00AF1CB9">
            <w:r w:rsidRPr="0073586C">
              <w:rPr>
                <w:b/>
              </w:rPr>
              <w:t xml:space="preserve">Termin  i okoliczności stwierdzenia oraz powstania wady:  </w:t>
            </w:r>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pPr>
              <w:rPr>
                <w:b/>
              </w:rPr>
            </w:pPr>
          </w:p>
        </w:tc>
      </w:tr>
      <w:tr w:rsidR="005E3DE9" w:rsidRPr="0073586C" w:rsidTr="00AF1CB9">
        <w:trPr>
          <w:jc w:val="center"/>
        </w:trPr>
        <w:tc>
          <w:tcPr>
            <w:tcW w:w="3995" w:type="dxa"/>
            <w:tcBorders>
              <w:top w:val="single" w:sz="6" w:space="0" w:color="000000"/>
              <w:left w:val="single" w:sz="18" w:space="0" w:color="000000"/>
              <w:bottom w:val="single" w:sz="6" w:space="0" w:color="000000"/>
            </w:tcBorders>
            <w:shd w:val="clear" w:color="auto" w:fill="auto"/>
          </w:tcPr>
          <w:p w:rsidR="005E3DE9" w:rsidRPr="0073586C" w:rsidRDefault="005E3DE9" w:rsidP="00AF1CB9">
            <w:r w:rsidRPr="0073586C">
              <w:rPr>
                <w:b/>
              </w:rPr>
              <w:t xml:space="preserve">Miejscowość: </w:t>
            </w:r>
          </w:p>
        </w:tc>
        <w:tc>
          <w:tcPr>
            <w:tcW w:w="5815" w:type="dxa"/>
            <w:tcBorders>
              <w:top w:val="single" w:sz="6" w:space="0" w:color="000000"/>
              <w:left w:val="single" w:sz="6" w:space="0" w:color="000000"/>
              <w:bottom w:val="single" w:sz="6" w:space="0" w:color="000000"/>
              <w:right w:val="single" w:sz="18" w:space="0" w:color="000000"/>
            </w:tcBorders>
            <w:shd w:val="clear" w:color="auto" w:fill="auto"/>
          </w:tcPr>
          <w:p w:rsidR="005E3DE9" w:rsidRPr="0073586C" w:rsidRDefault="005E3DE9" w:rsidP="00AF1CB9">
            <w:r w:rsidRPr="0073586C">
              <w:rPr>
                <w:b/>
              </w:rPr>
              <w:t>Data:</w:t>
            </w:r>
          </w:p>
        </w:tc>
      </w:tr>
      <w:tr w:rsidR="005E3DE9" w:rsidRPr="0073586C" w:rsidTr="00AF1CB9">
        <w:trPr>
          <w:trHeight w:val="567"/>
          <w:jc w:val="center"/>
        </w:trPr>
        <w:tc>
          <w:tcPr>
            <w:tcW w:w="3995" w:type="dxa"/>
            <w:tcBorders>
              <w:top w:val="single" w:sz="6" w:space="0" w:color="000000"/>
              <w:left w:val="single" w:sz="18" w:space="0" w:color="000000"/>
              <w:bottom w:val="single" w:sz="18" w:space="0" w:color="000000"/>
            </w:tcBorders>
            <w:shd w:val="clear" w:color="auto" w:fill="auto"/>
          </w:tcPr>
          <w:p w:rsidR="005E3DE9" w:rsidRPr="0073586C" w:rsidRDefault="005E3DE9" w:rsidP="00AF1CB9">
            <w:pPr>
              <w:rPr>
                <w:b/>
              </w:rPr>
            </w:pPr>
          </w:p>
        </w:tc>
        <w:tc>
          <w:tcPr>
            <w:tcW w:w="5815" w:type="dxa"/>
            <w:tcBorders>
              <w:top w:val="single" w:sz="6" w:space="0" w:color="000000"/>
              <w:left w:val="single" w:sz="6" w:space="0" w:color="000000"/>
              <w:bottom w:val="single" w:sz="18" w:space="0" w:color="000000"/>
              <w:right w:val="single" w:sz="18" w:space="0" w:color="000000"/>
            </w:tcBorders>
            <w:shd w:val="clear" w:color="auto" w:fill="auto"/>
          </w:tcPr>
          <w:p w:rsidR="005E3DE9" w:rsidRPr="0073586C" w:rsidRDefault="005E3DE9" w:rsidP="00AF1CB9">
            <w:pPr>
              <w:rPr>
                <w:b/>
              </w:rPr>
            </w:pPr>
            <w:r w:rsidRPr="0073586C">
              <w:rPr>
                <w:b/>
              </w:rPr>
              <w:t>Podpis:</w:t>
            </w:r>
          </w:p>
          <w:p w:rsidR="005E3DE9" w:rsidRPr="0073586C" w:rsidRDefault="005E3DE9" w:rsidP="00AF1CB9">
            <w:pPr>
              <w:rPr>
                <w:b/>
              </w:rPr>
            </w:pPr>
          </w:p>
          <w:p w:rsidR="005E3DE9" w:rsidRPr="0073586C" w:rsidRDefault="005E3DE9" w:rsidP="00AF1CB9">
            <w:pPr>
              <w:rPr>
                <w:b/>
              </w:rPr>
            </w:pPr>
          </w:p>
          <w:p w:rsidR="005E3DE9" w:rsidRPr="0073586C" w:rsidRDefault="005E3DE9" w:rsidP="00AF1CB9">
            <w:pPr>
              <w:rPr>
                <w:b/>
              </w:rPr>
            </w:pPr>
          </w:p>
          <w:p w:rsidR="005E3DE9" w:rsidRPr="0073586C" w:rsidRDefault="005E3DE9" w:rsidP="00AF1CB9">
            <w:pPr>
              <w:rPr>
                <w:b/>
              </w:rPr>
            </w:pPr>
          </w:p>
        </w:tc>
      </w:tr>
    </w:tbl>
    <w:p w:rsidR="005E3DE9" w:rsidRPr="0073586C" w:rsidRDefault="005E3DE9" w:rsidP="005E3DE9">
      <w:pPr>
        <w:jc w:val="center"/>
        <w:rPr>
          <w:b/>
        </w:rPr>
      </w:pPr>
    </w:p>
    <w:tbl>
      <w:tblPr>
        <w:tblW w:w="0" w:type="auto"/>
        <w:jc w:val="center"/>
        <w:tblLayout w:type="fixed"/>
        <w:tblCellMar>
          <w:left w:w="70" w:type="dxa"/>
          <w:right w:w="70" w:type="dxa"/>
        </w:tblCellMar>
        <w:tblLook w:val="0000" w:firstRow="0" w:lastRow="0" w:firstColumn="0" w:lastColumn="0" w:noHBand="0" w:noVBand="0"/>
      </w:tblPr>
      <w:tblGrid>
        <w:gridCol w:w="1717"/>
        <w:gridCol w:w="3804"/>
        <w:gridCol w:w="141"/>
        <w:gridCol w:w="4028"/>
      </w:tblGrid>
      <w:tr w:rsidR="005E3DE9" w:rsidRPr="0073586C" w:rsidTr="00AF1CB9">
        <w:trPr>
          <w:trHeight w:val="222"/>
          <w:jc w:val="center"/>
        </w:trPr>
        <w:tc>
          <w:tcPr>
            <w:tcW w:w="1717" w:type="dxa"/>
            <w:tcBorders>
              <w:top w:val="double" w:sz="6" w:space="0" w:color="000000"/>
              <w:left w:val="double" w:sz="6" w:space="0" w:color="000000"/>
              <w:bottom w:val="single" w:sz="6" w:space="0" w:color="000000"/>
            </w:tcBorders>
            <w:shd w:val="clear" w:color="auto" w:fill="E5E5E5"/>
          </w:tcPr>
          <w:p w:rsidR="005E3DE9" w:rsidRPr="0073586C" w:rsidRDefault="005E3DE9" w:rsidP="00AF1CB9"/>
        </w:tc>
        <w:tc>
          <w:tcPr>
            <w:tcW w:w="3804" w:type="dxa"/>
            <w:tcBorders>
              <w:top w:val="double" w:sz="6" w:space="0" w:color="000000"/>
              <w:left w:val="single" w:sz="6" w:space="0" w:color="000000"/>
              <w:bottom w:val="single" w:sz="6" w:space="0" w:color="000000"/>
            </w:tcBorders>
            <w:shd w:val="clear" w:color="auto" w:fill="E5E5E5"/>
          </w:tcPr>
          <w:p w:rsidR="005E3DE9" w:rsidRPr="0073586C" w:rsidRDefault="005E3DE9" w:rsidP="00AF1CB9">
            <w:r w:rsidRPr="0073586C">
              <w:t>Wpłynęło dnia:</w:t>
            </w:r>
          </w:p>
        </w:tc>
        <w:tc>
          <w:tcPr>
            <w:tcW w:w="4168" w:type="dxa"/>
            <w:gridSpan w:val="2"/>
            <w:tcBorders>
              <w:top w:val="double" w:sz="6" w:space="0" w:color="000000"/>
              <w:left w:val="single" w:sz="6" w:space="0" w:color="000000"/>
              <w:bottom w:val="single" w:sz="6" w:space="0" w:color="000000"/>
              <w:right w:val="double" w:sz="6" w:space="0" w:color="000000"/>
            </w:tcBorders>
            <w:shd w:val="clear" w:color="auto" w:fill="E5E5E5"/>
          </w:tcPr>
          <w:p w:rsidR="005E3DE9" w:rsidRPr="0073586C" w:rsidRDefault="005E3DE9" w:rsidP="00AF1CB9">
            <w:r w:rsidRPr="0073586C">
              <w:t>Nr rejestru:</w:t>
            </w:r>
          </w:p>
        </w:tc>
      </w:tr>
      <w:tr w:rsidR="005E3DE9" w:rsidRPr="0073586C" w:rsidTr="00AF1CB9">
        <w:trPr>
          <w:trHeight w:val="234"/>
          <w:jc w:val="center"/>
        </w:trPr>
        <w:tc>
          <w:tcPr>
            <w:tcW w:w="9690" w:type="dxa"/>
            <w:gridSpan w:val="4"/>
            <w:tcBorders>
              <w:top w:val="single" w:sz="6" w:space="0" w:color="000000"/>
              <w:left w:val="double" w:sz="6" w:space="0" w:color="000000"/>
              <w:bottom w:val="single" w:sz="6" w:space="0" w:color="000000"/>
              <w:right w:val="double" w:sz="6" w:space="0" w:color="000000"/>
            </w:tcBorders>
            <w:shd w:val="clear" w:color="auto" w:fill="E5E5E5"/>
          </w:tcPr>
          <w:p w:rsidR="005E3DE9" w:rsidRPr="0073586C" w:rsidRDefault="005E3DE9" w:rsidP="00AF1CB9">
            <w:r w:rsidRPr="0073586C">
              <w:t>Osoba prowadząca sprawę:</w:t>
            </w:r>
          </w:p>
        </w:tc>
      </w:tr>
      <w:tr w:rsidR="005E3DE9" w:rsidRPr="0073586C" w:rsidTr="00AF1CB9">
        <w:trPr>
          <w:trHeight w:val="901"/>
          <w:jc w:val="center"/>
        </w:trPr>
        <w:tc>
          <w:tcPr>
            <w:tcW w:w="9690" w:type="dxa"/>
            <w:gridSpan w:val="4"/>
            <w:tcBorders>
              <w:top w:val="single" w:sz="6" w:space="0" w:color="000000"/>
              <w:left w:val="double" w:sz="6" w:space="0" w:color="000000"/>
              <w:bottom w:val="single" w:sz="6" w:space="0" w:color="000000"/>
              <w:right w:val="double" w:sz="6" w:space="0" w:color="000000"/>
            </w:tcBorders>
            <w:shd w:val="clear" w:color="auto" w:fill="E5E5E5"/>
          </w:tcPr>
          <w:p w:rsidR="005E3DE9" w:rsidRPr="0073586C" w:rsidRDefault="005E3DE9" w:rsidP="00AF1CB9">
            <w:r w:rsidRPr="0073586C">
              <w:t>Sposób załatwienia reklamacji:.....................................................................................</w:t>
            </w:r>
          </w:p>
          <w:p w:rsidR="005E3DE9" w:rsidRPr="0073586C" w:rsidRDefault="005E3DE9" w:rsidP="00AF1CB9">
            <w:r w:rsidRPr="0073586C">
              <w:t>.....................................................................................................................................</w:t>
            </w:r>
          </w:p>
          <w:p w:rsidR="005E3DE9" w:rsidRPr="0073586C" w:rsidRDefault="005E3DE9" w:rsidP="00AF1CB9">
            <w:r w:rsidRPr="0073586C">
              <w:t>.....................................................................................................................................</w:t>
            </w:r>
          </w:p>
          <w:p w:rsidR="005E3DE9" w:rsidRPr="0073586C" w:rsidRDefault="005E3DE9" w:rsidP="00AF1CB9"/>
        </w:tc>
      </w:tr>
      <w:tr w:rsidR="005E3DE9" w:rsidRPr="0073586C" w:rsidTr="00AF1CB9">
        <w:trPr>
          <w:trHeight w:val="1078"/>
          <w:jc w:val="center"/>
        </w:trPr>
        <w:tc>
          <w:tcPr>
            <w:tcW w:w="5662" w:type="dxa"/>
            <w:gridSpan w:val="3"/>
            <w:tcBorders>
              <w:top w:val="single" w:sz="6" w:space="0" w:color="000000"/>
              <w:left w:val="double" w:sz="6" w:space="0" w:color="000000"/>
              <w:bottom w:val="double" w:sz="6" w:space="0" w:color="000000"/>
            </w:tcBorders>
            <w:shd w:val="clear" w:color="auto" w:fill="E5E5E5"/>
          </w:tcPr>
          <w:p w:rsidR="005E3DE9" w:rsidRPr="0073586C" w:rsidRDefault="005E3DE9" w:rsidP="00AF1CB9">
            <w:r w:rsidRPr="0073586C">
              <w:t>Termin zakończenia postępowania reklamacyjnego:</w:t>
            </w:r>
          </w:p>
          <w:p w:rsidR="005E3DE9" w:rsidRPr="0073586C" w:rsidRDefault="005E3DE9" w:rsidP="00AF1CB9"/>
          <w:p w:rsidR="005E3DE9" w:rsidRPr="0073586C" w:rsidRDefault="005E3DE9" w:rsidP="00AF1CB9"/>
          <w:p w:rsidR="005E3DE9" w:rsidRPr="0073586C" w:rsidRDefault="005E3DE9" w:rsidP="00AF1CB9"/>
          <w:p w:rsidR="005E3DE9" w:rsidRPr="0073586C" w:rsidRDefault="005E3DE9" w:rsidP="00AF1CB9"/>
        </w:tc>
        <w:tc>
          <w:tcPr>
            <w:tcW w:w="4028" w:type="dxa"/>
            <w:tcBorders>
              <w:top w:val="single" w:sz="6" w:space="0" w:color="000000"/>
              <w:left w:val="single" w:sz="6" w:space="0" w:color="000000"/>
              <w:bottom w:val="double" w:sz="6" w:space="0" w:color="000000"/>
              <w:right w:val="double" w:sz="6" w:space="0" w:color="000000"/>
            </w:tcBorders>
            <w:shd w:val="clear" w:color="auto" w:fill="E5E5E5"/>
          </w:tcPr>
          <w:p w:rsidR="005E3DE9" w:rsidRPr="0073586C" w:rsidRDefault="005E3DE9" w:rsidP="00AF1CB9">
            <w:r w:rsidRPr="0073586C">
              <w:t>Podpis:</w:t>
            </w:r>
          </w:p>
        </w:tc>
      </w:tr>
    </w:tbl>
    <w:p w:rsidR="002B5972" w:rsidRDefault="002B5972" w:rsidP="003411A7">
      <w:pPr>
        <w:jc w:val="right"/>
        <w:rPr>
          <w:rFonts w:eastAsia="Calibri"/>
          <w:sz w:val="24"/>
          <w:szCs w:val="24"/>
          <w:lang w:eastAsia="en-US"/>
        </w:rPr>
      </w:pPr>
    </w:p>
    <w:p w:rsidR="002B5972" w:rsidRDefault="002B5972" w:rsidP="003411A7">
      <w:pPr>
        <w:jc w:val="right"/>
        <w:rPr>
          <w:rFonts w:eastAsia="Calibri"/>
          <w:sz w:val="24"/>
          <w:szCs w:val="24"/>
          <w:lang w:eastAsia="en-US"/>
        </w:rPr>
      </w:pPr>
    </w:p>
    <w:p w:rsidR="002B5972" w:rsidRDefault="002B5972" w:rsidP="003411A7">
      <w:pPr>
        <w:jc w:val="right"/>
        <w:rPr>
          <w:rFonts w:eastAsia="Calibri"/>
          <w:sz w:val="24"/>
          <w:szCs w:val="24"/>
          <w:lang w:eastAsia="en-US"/>
        </w:rPr>
      </w:pPr>
    </w:p>
    <w:sectPr w:rsidR="002B5972" w:rsidSect="00161F20">
      <w:headerReference w:type="default" r:id="rId43"/>
      <w:footerReference w:type="even" r:id="rId44"/>
      <w:footerReference w:type="default" r:id="rId45"/>
      <w:headerReference w:type="first" r:id="rId46"/>
      <w:footerReference w:type="first" r:id="rId47"/>
      <w:pgSz w:w="11905" w:h="16837"/>
      <w:pgMar w:top="975" w:right="1077" w:bottom="1242" w:left="1077"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64" w:rsidRDefault="00894A64">
      <w:r>
        <w:separator/>
      </w:r>
    </w:p>
  </w:endnote>
  <w:endnote w:type="continuationSeparator" w:id="0">
    <w:p w:rsidR="00894A64" w:rsidRDefault="0089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2F" w:rsidRDefault="00F4212F"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rsidR="00F4212F" w:rsidRDefault="00F4212F">
    <w:pPr>
      <w:pStyle w:val="Stopka"/>
    </w:pPr>
  </w:p>
  <w:p w:rsidR="00F4212F" w:rsidRDefault="00F4212F"/>
  <w:p w:rsidR="00F4212F" w:rsidRDefault="00F4212F"/>
  <w:p w:rsidR="00F4212F" w:rsidRDefault="00F4212F"/>
  <w:p w:rsidR="00F4212F" w:rsidRDefault="00F421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2F" w:rsidRDefault="00F4212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44ED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4EDB">
      <w:rPr>
        <w:b/>
        <w:bCs/>
        <w:noProof/>
      </w:rPr>
      <w:t>48</w:t>
    </w:r>
    <w:r>
      <w:rPr>
        <w:b/>
        <w:bCs/>
        <w:sz w:val="24"/>
        <w:szCs w:val="24"/>
      </w:rPr>
      <w:fldChar w:fldCharType="end"/>
    </w:r>
  </w:p>
  <w:p w:rsidR="00F4212F" w:rsidRDefault="00F4212F" w:rsidP="001A4A57">
    <w:pPr>
      <w:pStyle w:val="Stopka"/>
      <w:jc w:val="center"/>
    </w:pPr>
  </w:p>
  <w:p w:rsidR="00F4212F" w:rsidRDefault="00F4212F" w:rsidP="001A4A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2F" w:rsidRDefault="00F4212F"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r w:rsidR="00894A64">
      <w:fldChar w:fldCharType="begin"/>
    </w:r>
    <w:r w:rsidR="00894A64">
      <w:instrText xml:space="preserve"> NUMPAGES </w:instrText>
    </w:r>
    <w:r w:rsidR="00894A64">
      <w:fldChar w:fldCharType="separate"/>
    </w:r>
    <w:r w:rsidR="004F7FA8">
      <w:rPr>
        <w:noProof/>
      </w:rPr>
      <w:t>48</w:t>
    </w:r>
    <w:r w:rsidR="00894A64">
      <w:rPr>
        <w:noProof/>
      </w:rPr>
      <w:fldChar w:fldCharType="end"/>
    </w:r>
  </w:p>
  <w:p w:rsidR="00F4212F" w:rsidRDefault="00F4212F"/>
  <w:p w:rsidR="00F4212F" w:rsidRDefault="00F4212F"/>
  <w:p w:rsidR="00F4212F" w:rsidRDefault="00F4212F"/>
  <w:p w:rsidR="00F4212F" w:rsidRDefault="00F421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64" w:rsidRDefault="00894A64">
      <w:r>
        <w:separator/>
      </w:r>
    </w:p>
  </w:footnote>
  <w:footnote w:type="continuationSeparator" w:id="0">
    <w:p w:rsidR="00894A64" w:rsidRDefault="00894A64">
      <w:r>
        <w:continuationSeparator/>
      </w:r>
    </w:p>
  </w:footnote>
  <w:footnote w:id="1">
    <w:p w:rsidR="00F4212F" w:rsidRPr="00DD44B0" w:rsidRDefault="00F4212F" w:rsidP="00930863">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Pr>
          <w:rFonts w:ascii="Arial" w:hAnsi="Arial" w:cs="Arial"/>
          <w:i/>
          <w:iCs/>
          <w:sz w:val="16"/>
          <w:szCs w:val="16"/>
        </w:rPr>
        <w:t xml:space="preserve">narodowego </w:t>
      </w:r>
      <w:r w:rsidRPr="007905BF">
        <w:rPr>
          <w:rFonts w:ascii="Arial" w:hAnsi="Arial" w:cs="Arial"/>
          <w:i/>
          <w:iCs/>
          <w:sz w:val="16"/>
          <w:szCs w:val="16"/>
        </w:rPr>
        <w:t>(Dz. U. z 2025 r. poz. 514),</w:t>
      </w:r>
      <w:r w:rsidRPr="00DD44B0">
        <w:rPr>
          <w:rFonts w:ascii="Arial" w:hAnsi="Arial" w:cs="Arial"/>
          <w:i/>
          <w:iCs/>
          <w:sz w:val="16"/>
          <w:szCs w:val="16"/>
        </w:rPr>
        <w:t xml:space="preserve"> zwanej dalej „ustawą”, </w:t>
      </w:r>
      <w:r w:rsidRPr="00DD44B0">
        <w:rPr>
          <w:rFonts w:ascii="Arial" w:hAnsi="Arial" w:cs="Arial"/>
          <w:sz w:val="16"/>
          <w:szCs w:val="16"/>
        </w:rPr>
        <w:t>z postępowania o udzielenie zamówienia publicznego lub konkursu prowadzonego na podstawie ustawy Pzp wyklucza się:</w:t>
      </w:r>
    </w:p>
    <w:p w:rsidR="00F4212F" w:rsidRPr="00FF1B60" w:rsidRDefault="00F4212F" w:rsidP="00930863">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rsidR="00F4212F" w:rsidRPr="00FF1B60" w:rsidRDefault="00F4212F" w:rsidP="00930863">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4212F" w:rsidRPr="00761CEB" w:rsidRDefault="00F4212F" w:rsidP="00930863">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rsidR="00F4212F" w:rsidRPr="0036202D" w:rsidRDefault="00F4212F" w:rsidP="00FC3BD9">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rsidR="00F4212F" w:rsidRPr="0036202D" w:rsidRDefault="00F4212F" w:rsidP="00FC3BD9">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4212F" w:rsidRPr="0036202D" w:rsidRDefault="00F4212F" w:rsidP="00FC3BD9">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4212F" w:rsidRPr="0036202D" w:rsidRDefault="00F4212F" w:rsidP="00FC3BD9">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2F" w:rsidRPr="00EA5CA9" w:rsidRDefault="00F4212F" w:rsidP="00B5748C">
    <w:pPr>
      <w:pStyle w:val="Nagwek"/>
      <w:jc w:val="right"/>
      <w:rPr>
        <w:lang w:val="pl-PL"/>
      </w:rPr>
    </w:pPr>
    <w:r w:rsidRPr="00EA5CA9">
      <w:rPr>
        <w:lang w:val="pl-PL"/>
      </w:rPr>
      <w:t>0</w:t>
    </w:r>
    <w:r>
      <w:rPr>
        <w:lang w:val="pl-PL"/>
      </w:rPr>
      <w:t>1</w:t>
    </w:r>
    <w:r w:rsidRPr="00EA5CA9">
      <w:rPr>
        <w:lang w:val="pl-PL"/>
      </w:rPr>
      <w:t>/Łącz/D/2</w:t>
    </w:r>
    <w:r>
      <w:rPr>
        <w:lang w:val="pl-PL"/>
      </w:rPr>
      <w:t>5</w:t>
    </w:r>
  </w:p>
  <w:p w:rsidR="00F4212F" w:rsidRDefault="00F421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2F" w:rsidRDefault="00F4212F" w:rsidP="0031227F">
    <w:pPr>
      <w:pStyle w:val="Nagwek"/>
      <w:jc w:val="right"/>
    </w:pPr>
    <w:r>
      <w:t>01/SUFO/U/16</w:t>
    </w:r>
  </w:p>
  <w:p w:rsidR="00F4212F" w:rsidRDefault="00F4212F"/>
  <w:p w:rsidR="00F4212F" w:rsidRDefault="00F4212F"/>
  <w:p w:rsidR="00F4212F" w:rsidRDefault="00F4212F"/>
  <w:p w:rsidR="00F4212F" w:rsidRDefault="00F421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793"/>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6831CC"/>
    <w:multiLevelType w:val="hybridMultilevel"/>
    <w:tmpl w:val="60EA76F6"/>
    <w:lvl w:ilvl="0" w:tplc="538C755E">
      <w:start w:val="1"/>
      <w:numFmt w:val="decimal"/>
      <w:lvlText w:val="%1)"/>
      <w:lvlJc w:val="left"/>
      <w:pPr>
        <w:ind w:left="1495" w:hanging="360"/>
      </w:pPr>
      <w:rPr>
        <w:b w:val="0"/>
        <w:strike w:val="0"/>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05122995"/>
    <w:multiLevelType w:val="hybridMultilevel"/>
    <w:tmpl w:val="D04EE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B616E"/>
    <w:multiLevelType w:val="hybridMultilevel"/>
    <w:tmpl w:val="F3B405B8"/>
    <w:lvl w:ilvl="0" w:tplc="B6B23DB2">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12F1A"/>
    <w:multiLevelType w:val="multilevel"/>
    <w:tmpl w:val="C0FC015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5" w15:restartNumberingAfterBreak="0">
    <w:nsid w:val="0B6F4163"/>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C3B550F"/>
    <w:multiLevelType w:val="hybridMultilevel"/>
    <w:tmpl w:val="DD9A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DB70C2"/>
    <w:multiLevelType w:val="hybridMultilevel"/>
    <w:tmpl w:val="FFE810E4"/>
    <w:lvl w:ilvl="0" w:tplc="37CA892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45538E"/>
    <w:multiLevelType w:val="hybridMultilevel"/>
    <w:tmpl w:val="5364A218"/>
    <w:lvl w:ilvl="0" w:tplc="FF38B540">
      <w:start w:val="1"/>
      <w:numFmt w:val="decimal"/>
      <w:lvlText w:val="%1."/>
      <w:lvlJc w:val="left"/>
      <w:pPr>
        <w:ind w:left="1042"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E7430FF"/>
    <w:multiLevelType w:val="hybridMultilevel"/>
    <w:tmpl w:val="138A0FF6"/>
    <w:lvl w:ilvl="0" w:tplc="A0D0C9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AC0690"/>
    <w:multiLevelType w:val="multilevel"/>
    <w:tmpl w:val="42D2E88C"/>
    <w:lvl w:ilvl="0">
      <w:start w:val="1"/>
      <w:numFmt w:val="decimal"/>
      <w:lvlText w:val="%1."/>
      <w:lvlJc w:val="left"/>
      <w:pPr>
        <w:ind w:left="720" w:hanging="360"/>
      </w:pPr>
      <w:rPr>
        <w:rFonts w:hint="default"/>
        <w:b w:val="0"/>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3746AE3"/>
    <w:multiLevelType w:val="multilevel"/>
    <w:tmpl w:val="E6D62554"/>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15" w:hanging="705"/>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721AE0"/>
    <w:multiLevelType w:val="hybridMultilevel"/>
    <w:tmpl w:val="91F4D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08416B0"/>
    <w:multiLevelType w:val="hybridMultilevel"/>
    <w:tmpl w:val="19540CC0"/>
    <w:lvl w:ilvl="0" w:tplc="EA8216B4">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93640F"/>
    <w:multiLevelType w:val="hybridMultilevel"/>
    <w:tmpl w:val="8E8AB294"/>
    <w:lvl w:ilvl="0" w:tplc="32C63B58">
      <w:start w:val="13"/>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DE839E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4F90E40"/>
    <w:multiLevelType w:val="hybridMultilevel"/>
    <w:tmpl w:val="A7E6D020"/>
    <w:lvl w:ilvl="0" w:tplc="64DCB1AA">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56C6"/>
    <w:multiLevelType w:val="multilevel"/>
    <w:tmpl w:val="67C467A2"/>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22" w15:restartNumberingAfterBreak="0">
    <w:nsid w:val="279B2B8A"/>
    <w:multiLevelType w:val="hybridMultilevel"/>
    <w:tmpl w:val="010ED9B8"/>
    <w:lvl w:ilvl="0" w:tplc="EAAA314E">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3" w15:restartNumberingAfterBreak="0">
    <w:nsid w:val="2A151331"/>
    <w:multiLevelType w:val="hybridMultilevel"/>
    <w:tmpl w:val="D3A625E4"/>
    <w:lvl w:ilvl="0" w:tplc="A64AF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41684"/>
    <w:multiLevelType w:val="singleLevel"/>
    <w:tmpl w:val="8BAAA336"/>
    <w:lvl w:ilvl="0">
      <w:start w:val="1"/>
      <w:numFmt w:val="decimal"/>
      <w:lvlText w:val="%1."/>
      <w:lvlJc w:val="left"/>
      <w:pPr>
        <w:tabs>
          <w:tab w:val="num" w:pos="1160"/>
        </w:tabs>
        <w:ind w:left="1160" w:hanging="360"/>
      </w:pPr>
      <w:rPr>
        <w:b w:val="0"/>
        <w:color w:val="auto"/>
      </w:rPr>
    </w:lvl>
  </w:abstractNum>
  <w:abstractNum w:abstractNumId="25" w15:restartNumberingAfterBreak="0">
    <w:nsid w:val="2C3A780C"/>
    <w:multiLevelType w:val="hybridMultilevel"/>
    <w:tmpl w:val="6908D06C"/>
    <w:lvl w:ilvl="0" w:tplc="5706D272">
      <w:start w:val="1"/>
      <w:numFmt w:val="decimal"/>
      <w:lvlText w:val="%1."/>
      <w:lvlJc w:val="left"/>
      <w:pPr>
        <w:ind w:left="1353" w:hanging="360"/>
      </w:pPr>
      <w:rPr>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0766121"/>
    <w:multiLevelType w:val="singleLevel"/>
    <w:tmpl w:val="A7B09E62"/>
    <w:lvl w:ilvl="0">
      <w:start w:val="1"/>
      <w:numFmt w:val="decimal"/>
      <w:lvlText w:val="%1."/>
      <w:lvlJc w:val="left"/>
      <w:pPr>
        <w:tabs>
          <w:tab w:val="num" w:pos="928"/>
        </w:tabs>
        <w:ind w:left="928" w:hanging="360"/>
      </w:pPr>
      <w:rPr>
        <w:b w:val="0"/>
      </w:rPr>
    </w:lvl>
  </w:abstractNum>
  <w:abstractNum w:abstractNumId="30" w15:restartNumberingAfterBreak="0">
    <w:nsid w:val="3120605E"/>
    <w:multiLevelType w:val="hybridMultilevel"/>
    <w:tmpl w:val="5F64D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96974"/>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31FD7D52"/>
    <w:multiLevelType w:val="hybridMultilevel"/>
    <w:tmpl w:val="623E8112"/>
    <w:lvl w:ilvl="0" w:tplc="22764C42">
      <w:start w:val="1"/>
      <w:numFmt w:val="decimal"/>
      <w:lvlText w:val="%1."/>
      <w:lvlJc w:val="left"/>
      <w:pPr>
        <w:tabs>
          <w:tab w:val="num" w:pos="720"/>
        </w:tabs>
        <w:ind w:left="720" w:hanging="360"/>
      </w:pPr>
      <w:rPr>
        <w:b w:val="0"/>
        <w:strike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0A22BD"/>
    <w:multiLevelType w:val="hybridMultilevel"/>
    <w:tmpl w:val="B8566E70"/>
    <w:lvl w:ilvl="0" w:tplc="D1E8690C">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8932D1E"/>
    <w:multiLevelType w:val="hybridMultilevel"/>
    <w:tmpl w:val="E1DAECC2"/>
    <w:lvl w:ilvl="0" w:tplc="82CAED58">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3D970F4A"/>
    <w:multiLevelType w:val="hybridMultilevel"/>
    <w:tmpl w:val="033ED5E2"/>
    <w:lvl w:ilvl="0" w:tplc="009A6860">
      <w:start w:val="1"/>
      <w:numFmt w:val="decimal"/>
      <w:lvlText w:val="%1."/>
      <w:lvlJc w:val="left"/>
      <w:pPr>
        <w:ind w:left="107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594E35"/>
    <w:multiLevelType w:val="hybridMultilevel"/>
    <w:tmpl w:val="00B2F738"/>
    <w:lvl w:ilvl="0" w:tplc="7952B55E">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374D09"/>
    <w:multiLevelType w:val="hybridMultilevel"/>
    <w:tmpl w:val="177C58AC"/>
    <w:lvl w:ilvl="0" w:tplc="4278467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0C3535"/>
    <w:multiLevelType w:val="hybridMultilevel"/>
    <w:tmpl w:val="9B7459EA"/>
    <w:lvl w:ilvl="0" w:tplc="BE74026E">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330BAE"/>
    <w:multiLevelType w:val="hybridMultilevel"/>
    <w:tmpl w:val="E71A710C"/>
    <w:lvl w:ilvl="0" w:tplc="04150011">
      <w:start w:val="1"/>
      <w:numFmt w:val="decimal"/>
      <w:lvlText w:val="%1)"/>
      <w:lvlJc w:val="left"/>
      <w:pPr>
        <w:ind w:left="1428" w:hanging="360"/>
      </w:pPr>
      <w:rPr>
        <w:rFont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8"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49" w15:restartNumberingAfterBreak="0">
    <w:nsid w:val="52DA4AE8"/>
    <w:multiLevelType w:val="hybridMultilevel"/>
    <w:tmpl w:val="8F80A64A"/>
    <w:lvl w:ilvl="0" w:tplc="D36208EC">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EE3BE3"/>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54CA00D5"/>
    <w:multiLevelType w:val="hybridMultilevel"/>
    <w:tmpl w:val="28906F38"/>
    <w:lvl w:ilvl="0" w:tplc="590EF6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7E0DEC"/>
    <w:multiLevelType w:val="hybridMultilevel"/>
    <w:tmpl w:val="D87C9E8C"/>
    <w:lvl w:ilvl="0" w:tplc="12DCC40C">
      <w:start w:val="1"/>
      <w:numFmt w:val="decimal"/>
      <w:lvlText w:val="%1."/>
      <w:lvlJc w:val="left"/>
      <w:pPr>
        <w:ind w:left="1495" w:hanging="360"/>
      </w:pPr>
      <w:rPr>
        <w:rFonts w:ascii="Arial" w:hAnsi="Arial" w:cs="Arial" w:hint="default"/>
        <w:b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53" w15:restartNumberingAfterBreak="0">
    <w:nsid w:val="56025B15"/>
    <w:multiLevelType w:val="hybridMultilevel"/>
    <w:tmpl w:val="6C380F06"/>
    <w:lvl w:ilvl="0" w:tplc="8C8C61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6BC3057"/>
    <w:multiLevelType w:val="hybridMultilevel"/>
    <w:tmpl w:val="BB789024"/>
    <w:lvl w:ilvl="0" w:tplc="32E6EEC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557C45"/>
    <w:multiLevelType w:val="hybridMultilevel"/>
    <w:tmpl w:val="EEA604F2"/>
    <w:lvl w:ilvl="0" w:tplc="030E7060">
      <w:start w:val="1"/>
      <w:numFmt w:val="decimal"/>
      <w:lvlText w:val="%1)"/>
      <w:lvlJc w:val="left"/>
      <w:pPr>
        <w:ind w:left="1495" w:hanging="360"/>
      </w:pPr>
      <w:rPr>
        <w:rFonts w:hint="default"/>
        <w:i w:val="0"/>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AEE2BFB"/>
    <w:multiLevelType w:val="hybridMultilevel"/>
    <w:tmpl w:val="57362F54"/>
    <w:lvl w:ilvl="0" w:tplc="1B52734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8" w15:restartNumberingAfterBreak="0">
    <w:nsid w:val="5F994C2E"/>
    <w:multiLevelType w:val="hybridMultilevel"/>
    <w:tmpl w:val="5A782C14"/>
    <w:lvl w:ilvl="0" w:tplc="6CE2842A">
      <w:start w:val="1"/>
      <w:numFmt w:val="lowerLetter"/>
      <w:lvlText w:val="%1)"/>
      <w:lvlJc w:val="left"/>
      <w:pPr>
        <w:ind w:left="1080" w:hanging="360"/>
      </w:pPr>
      <w:rPr>
        <w:rFonts w:hint="default"/>
        <w:b w:val="0"/>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1B11925"/>
    <w:multiLevelType w:val="hybridMultilevel"/>
    <w:tmpl w:val="C6E0010E"/>
    <w:lvl w:ilvl="0" w:tplc="E7ECC4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1F023A"/>
    <w:multiLevelType w:val="hybridMultilevel"/>
    <w:tmpl w:val="C674FC7C"/>
    <w:lvl w:ilvl="0" w:tplc="C6BCC66C">
      <w:start w:val="1"/>
      <w:numFmt w:val="decimal"/>
      <w:lvlText w:val="%1."/>
      <w:lvlJc w:val="left"/>
      <w:pPr>
        <w:ind w:left="1429"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4C17AC2"/>
    <w:multiLevelType w:val="hybridMultilevel"/>
    <w:tmpl w:val="4AD8A15C"/>
    <w:lvl w:ilvl="0" w:tplc="6BDAFF8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8C2A60"/>
    <w:multiLevelType w:val="singleLevel"/>
    <w:tmpl w:val="A14C4C66"/>
    <w:lvl w:ilvl="0">
      <w:start w:val="1"/>
      <w:numFmt w:val="decimal"/>
      <w:lvlText w:val="%1."/>
      <w:legacy w:legacy="1" w:legacySpace="0" w:legacyIndent="355"/>
      <w:lvlJc w:val="left"/>
      <w:rPr>
        <w:rFonts w:ascii="Arial" w:hAnsi="Arial" w:cs="Arial" w:hint="default"/>
        <w:strike w:val="0"/>
        <w:color w:val="auto"/>
      </w:rPr>
    </w:lvl>
  </w:abstractNum>
  <w:abstractNum w:abstractNumId="63"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2371FE"/>
    <w:multiLevelType w:val="multilevel"/>
    <w:tmpl w:val="2E2A8F6E"/>
    <w:lvl w:ilvl="0">
      <w:start w:val="1"/>
      <w:numFmt w:val="decimal"/>
      <w:lvlText w:val="%1."/>
      <w:lvlJc w:val="left"/>
      <w:pPr>
        <w:tabs>
          <w:tab w:val="num" w:pos="643"/>
        </w:tabs>
        <w:ind w:left="643" w:hanging="360"/>
      </w:pPr>
      <w:rPr>
        <w:b w:val="0"/>
      </w:rPr>
    </w:lvl>
    <w:lvl w:ilvl="1">
      <w:start w:val="1"/>
      <w:numFmt w:val="decimal"/>
      <w:lvlText w:val="%2."/>
      <w:lvlJc w:val="left"/>
      <w:pPr>
        <w:tabs>
          <w:tab w:val="num" w:pos="643"/>
        </w:tabs>
        <w:ind w:left="643" w:hanging="360"/>
      </w:pPr>
      <w:rPr>
        <w:b w:val="0"/>
        <w:strike w:val="0"/>
        <w:dstrike w:val="0"/>
        <w:color w:val="auto"/>
        <w:u w:val="none"/>
        <w:effect w:val="none"/>
      </w:r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66" w15:restartNumberingAfterBreak="0">
    <w:nsid w:val="6C1F26B1"/>
    <w:multiLevelType w:val="hybridMultilevel"/>
    <w:tmpl w:val="80D2A19E"/>
    <w:lvl w:ilvl="0" w:tplc="95F2D124">
      <w:start w:val="1"/>
      <w:numFmt w:val="decimal"/>
      <w:lvlText w:val="%1."/>
      <w:lvlJc w:val="left"/>
      <w:pPr>
        <w:ind w:left="1854" w:hanging="360"/>
      </w:pPr>
      <w:rPr>
        <w:rFonts w:ascii="Arial" w:eastAsia="Times New Roman" w:hAnsi="Arial" w:cs="Arial"/>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6D470FE7"/>
    <w:multiLevelType w:val="hybridMultilevel"/>
    <w:tmpl w:val="6B94AF38"/>
    <w:lvl w:ilvl="0" w:tplc="8D28DBFC">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F5A8C"/>
    <w:multiLevelType w:val="hybridMultilevel"/>
    <w:tmpl w:val="A92A4E24"/>
    <w:lvl w:ilvl="0" w:tplc="30CA0CDE">
      <w:start w:val="1"/>
      <w:numFmt w:val="decimal"/>
      <w:lvlText w:val="%1)"/>
      <w:lvlJc w:val="left"/>
      <w:pPr>
        <w:ind w:left="1495" w:hanging="360"/>
      </w:pPr>
      <w:rPr>
        <w:rFonts w:ascii="Arial" w:eastAsia="Times New Roman" w:hAnsi="Arial" w:cs="Arial"/>
        <w:b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6A51E8"/>
    <w:multiLevelType w:val="multilevel"/>
    <w:tmpl w:val="98BE4A9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70" w15:restartNumberingAfterBreak="0">
    <w:nsid w:val="738A368A"/>
    <w:multiLevelType w:val="hybridMultilevel"/>
    <w:tmpl w:val="9C32D39E"/>
    <w:lvl w:ilvl="0" w:tplc="D7FA3EC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6FE4AD8"/>
    <w:multiLevelType w:val="hybridMultilevel"/>
    <w:tmpl w:val="62B88470"/>
    <w:lvl w:ilvl="0" w:tplc="26D660A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4" w15:restartNumberingAfterBreak="0">
    <w:nsid w:val="7D6B5321"/>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F062B6"/>
    <w:multiLevelType w:val="hybridMultilevel"/>
    <w:tmpl w:val="3A8A0DA2"/>
    <w:lvl w:ilvl="0" w:tplc="438CC754">
      <w:start w:val="1"/>
      <w:numFmt w:val="decimal"/>
      <w:lvlText w:val="%1."/>
      <w:lvlJc w:val="left"/>
      <w:pPr>
        <w:ind w:left="1080" w:hanging="360"/>
      </w:pPr>
      <w:rPr>
        <w:rFonts w:hint="default"/>
        <w:strike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3"/>
  </w:num>
  <w:num w:numId="2">
    <w:abstractNumId w:val="10"/>
  </w:num>
  <w:num w:numId="3">
    <w:abstractNumId w:val="24"/>
    <w:lvlOverride w:ilvl="0">
      <w:startOverride w:val="1"/>
    </w:lvlOverride>
  </w:num>
  <w:num w:numId="4">
    <w:abstractNumId w:val="75"/>
  </w:num>
  <w:num w:numId="5">
    <w:abstractNumId w:val="47"/>
  </w:num>
  <w:num w:numId="6">
    <w:abstractNumId w:val="36"/>
  </w:num>
  <w:num w:numId="7">
    <w:abstractNumId w:val="63"/>
  </w:num>
  <w:num w:numId="8">
    <w:abstractNumId w:val="3"/>
  </w:num>
  <w:num w:numId="9">
    <w:abstractNumId w:val="51"/>
  </w:num>
  <w:num w:numId="10">
    <w:abstractNumId w:val="62"/>
  </w:num>
  <w:num w:numId="11">
    <w:abstractNumId w:val="64"/>
  </w:num>
  <w:num w:numId="12">
    <w:abstractNumId w:val="60"/>
  </w:num>
  <w:num w:numId="13">
    <w:abstractNumId w:val="39"/>
  </w:num>
  <w:num w:numId="14">
    <w:abstractNumId w:val="15"/>
  </w:num>
  <w:num w:numId="15">
    <w:abstractNumId w:val="33"/>
  </w:num>
  <w:num w:numId="16">
    <w:abstractNumId w:val="26"/>
  </w:num>
  <w:num w:numId="17">
    <w:abstractNumId w:val="41"/>
  </w:num>
  <w:num w:numId="18">
    <w:abstractNumId w:val="52"/>
  </w:num>
  <w:num w:numId="19">
    <w:abstractNumId w:val="25"/>
  </w:num>
  <w:num w:numId="20">
    <w:abstractNumId w:val="49"/>
  </w:num>
  <w:num w:numId="21">
    <w:abstractNumId w:val="38"/>
  </w:num>
  <w:num w:numId="22">
    <w:abstractNumId w:val="1"/>
  </w:num>
  <w:num w:numId="23">
    <w:abstractNumId w:val="68"/>
  </w:num>
  <w:num w:numId="24">
    <w:abstractNumId w:val="53"/>
  </w:num>
  <w:num w:numId="25">
    <w:abstractNumId w:val="58"/>
  </w:num>
  <w:num w:numId="26">
    <w:abstractNumId w:val="55"/>
  </w:num>
  <w:num w:numId="27">
    <w:abstractNumId w:val="59"/>
  </w:num>
  <w:num w:numId="28">
    <w:abstractNumId w:val="22"/>
  </w:num>
  <w:num w:numId="29">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71"/>
  </w:num>
  <w:num w:numId="32">
    <w:abstractNumId w:val="20"/>
  </w:num>
  <w:num w:numId="33">
    <w:abstractNumId w:val="18"/>
  </w:num>
  <w:num w:numId="34">
    <w:abstractNumId w:val="21"/>
  </w:num>
  <w:num w:numId="35">
    <w:abstractNumId w:val="67"/>
  </w:num>
  <w:num w:numId="36">
    <w:abstractNumId w:val="34"/>
  </w:num>
  <w:num w:numId="37">
    <w:abstractNumId w:val="69"/>
  </w:num>
  <w:num w:numId="38">
    <w:abstractNumId w:val="11"/>
  </w:num>
  <w:num w:numId="39">
    <w:abstractNumId w:val="30"/>
  </w:num>
  <w:num w:numId="40">
    <w:abstractNumId w:val="6"/>
  </w:num>
  <w:num w:numId="41">
    <w:abstractNumId w:val="16"/>
  </w:num>
  <w:num w:numId="42">
    <w:abstractNumId w:val="23"/>
  </w:num>
  <w:num w:numId="43">
    <w:abstractNumId w:val="74"/>
  </w:num>
  <w:num w:numId="44">
    <w:abstractNumId w:val="54"/>
  </w:num>
  <w:num w:numId="45">
    <w:abstractNumId w:val="4"/>
  </w:num>
  <w:num w:numId="46">
    <w:abstractNumId w:val="8"/>
  </w:num>
  <w:num w:numId="47">
    <w:abstractNumId w:val="27"/>
  </w:num>
  <w:num w:numId="48">
    <w:abstractNumId w:val="9"/>
  </w:num>
  <w:num w:numId="49">
    <w:abstractNumId w:val="57"/>
  </w:num>
  <w:num w:numId="50">
    <w:abstractNumId w:val="45"/>
  </w:num>
  <w:num w:numId="51">
    <w:abstractNumId w:val="40"/>
  </w:num>
  <w:num w:numId="52">
    <w:abstractNumId w:val="0"/>
  </w:num>
  <w:num w:numId="53">
    <w:abstractNumId w:val="14"/>
  </w:num>
  <w:num w:numId="54">
    <w:abstractNumId w:val="32"/>
  </w:num>
  <w:num w:numId="55">
    <w:abstractNumId w:val="2"/>
  </w:num>
  <w:num w:numId="56">
    <w:abstractNumId w:val="29"/>
  </w:num>
  <w:num w:numId="57">
    <w:abstractNumId w:val="5"/>
  </w:num>
  <w:num w:numId="58">
    <w:abstractNumId w:val="66"/>
  </w:num>
  <w:num w:numId="59">
    <w:abstractNumId w:val="12"/>
  </w:num>
  <w:num w:numId="60">
    <w:abstractNumId w:val="17"/>
  </w:num>
  <w:num w:numId="61">
    <w:abstractNumId w:val="70"/>
  </w:num>
  <w:num w:numId="62">
    <w:abstractNumId w:val="7"/>
  </w:num>
  <w:num w:numId="63">
    <w:abstractNumId w:val="72"/>
  </w:num>
  <w:num w:numId="64">
    <w:abstractNumId w:val="35"/>
  </w:num>
  <w:num w:numId="65">
    <w:abstractNumId w:val="56"/>
  </w:num>
  <w:num w:numId="66">
    <w:abstractNumId w:val="37"/>
  </w:num>
  <w:num w:numId="67">
    <w:abstractNumId w:val="28"/>
  </w:num>
  <w:num w:numId="68">
    <w:abstractNumId w:val="48"/>
  </w:num>
  <w:num w:numId="69">
    <w:abstractNumId w:val="42"/>
  </w:num>
  <w:num w:numId="70">
    <w:abstractNumId w:val="43"/>
  </w:num>
  <w:num w:numId="71">
    <w:abstractNumId w:val="31"/>
  </w:num>
  <w:num w:numId="72">
    <w:abstractNumId w:val="50"/>
  </w:num>
  <w:num w:numId="73">
    <w:abstractNumId w:val="13"/>
  </w:num>
  <w:num w:numId="74">
    <w:abstractNumId w:val="44"/>
  </w:num>
  <w:num w:numId="75">
    <w:abstractNumId w:val="61"/>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60ED"/>
    <w:rsid w:val="00006517"/>
    <w:rsid w:val="00006C45"/>
    <w:rsid w:val="00006F2A"/>
    <w:rsid w:val="000073C7"/>
    <w:rsid w:val="000073D2"/>
    <w:rsid w:val="00007574"/>
    <w:rsid w:val="00007606"/>
    <w:rsid w:val="000076BA"/>
    <w:rsid w:val="0000776A"/>
    <w:rsid w:val="00007B49"/>
    <w:rsid w:val="000106D3"/>
    <w:rsid w:val="00010E53"/>
    <w:rsid w:val="00011664"/>
    <w:rsid w:val="00011711"/>
    <w:rsid w:val="00011790"/>
    <w:rsid w:val="00011AD7"/>
    <w:rsid w:val="00011EE1"/>
    <w:rsid w:val="00012101"/>
    <w:rsid w:val="00012393"/>
    <w:rsid w:val="000123AC"/>
    <w:rsid w:val="00012A23"/>
    <w:rsid w:val="00013013"/>
    <w:rsid w:val="00013473"/>
    <w:rsid w:val="00013C14"/>
    <w:rsid w:val="00013D15"/>
    <w:rsid w:val="00014517"/>
    <w:rsid w:val="00014CA4"/>
    <w:rsid w:val="00014DDD"/>
    <w:rsid w:val="000151E5"/>
    <w:rsid w:val="00015D3A"/>
    <w:rsid w:val="00015DD5"/>
    <w:rsid w:val="00016111"/>
    <w:rsid w:val="000163AB"/>
    <w:rsid w:val="000168EE"/>
    <w:rsid w:val="00016996"/>
    <w:rsid w:val="00016ED9"/>
    <w:rsid w:val="0001725E"/>
    <w:rsid w:val="000204B6"/>
    <w:rsid w:val="000219BC"/>
    <w:rsid w:val="00021CA8"/>
    <w:rsid w:val="00022935"/>
    <w:rsid w:val="00022A4F"/>
    <w:rsid w:val="00023071"/>
    <w:rsid w:val="00023BBB"/>
    <w:rsid w:val="00024744"/>
    <w:rsid w:val="00024DAC"/>
    <w:rsid w:val="00025425"/>
    <w:rsid w:val="000255AC"/>
    <w:rsid w:val="00025805"/>
    <w:rsid w:val="00025B98"/>
    <w:rsid w:val="00026058"/>
    <w:rsid w:val="00026867"/>
    <w:rsid w:val="00026A43"/>
    <w:rsid w:val="00026ACB"/>
    <w:rsid w:val="0002704C"/>
    <w:rsid w:val="00027223"/>
    <w:rsid w:val="00027CE7"/>
    <w:rsid w:val="00027E6E"/>
    <w:rsid w:val="00030510"/>
    <w:rsid w:val="0003072C"/>
    <w:rsid w:val="00030CE1"/>
    <w:rsid w:val="00030D76"/>
    <w:rsid w:val="000315AE"/>
    <w:rsid w:val="00032841"/>
    <w:rsid w:val="00032A55"/>
    <w:rsid w:val="0003363A"/>
    <w:rsid w:val="00033946"/>
    <w:rsid w:val="00033C67"/>
    <w:rsid w:val="00034947"/>
    <w:rsid w:val="00035ABA"/>
    <w:rsid w:val="00036023"/>
    <w:rsid w:val="000365BC"/>
    <w:rsid w:val="00036E40"/>
    <w:rsid w:val="000371DC"/>
    <w:rsid w:val="000371F9"/>
    <w:rsid w:val="0003750F"/>
    <w:rsid w:val="0003760F"/>
    <w:rsid w:val="000376D1"/>
    <w:rsid w:val="00037D4B"/>
    <w:rsid w:val="0004004C"/>
    <w:rsid w:val="00040900"/>
    <w:rsid w:val="00040A79"/>
    <w:rsid w:val="00040BA8"/>
    <w:rsid w:val="00040BE2"/>
    <w:rsid w:val="00040D17"/>
    <w:rsid w:val="00040FF9"/>
    <w:rsid w:val="000414F5"/>
    <w:rsid w:val="0004162A"/>
    <w:rsid w:val="00041645"/>
    <w:rsid w:val="00041939"/>
    <w:rsid w:val="00041E92"/>
    <w:rsid w:val="00042C55"/>
    <w:rsid w:val="0004347E"/>
    <w:rsid w:val="00043496"/>
    <w:rsid w:val="000435B8"/>
    <w:rsid w:val="000437DF"/>
    <w:rsid w:val="00043925"/>
    <w:rsid w:val="00043CAC"/>
    <w:rsid w:val="00044060"/>
    <w:rsid w:val="00044307"/>
    <w:rsid w:val="00044353"/>
    <w:rsid w:val="000444F7"/>
    <w:rsid w:val="000447FA"/>
    <w:rsid w:val="0004577D"/>
    <w:rsid w:val="00046073"/>
    <w:rsid w:val="00046354"/>
    <w:rsid w:val="00046456"/>
    <w:rsid w:val="0004659A"/>
    <w:rsid w:val="0004672A"/>
    <w:rsid w:val="0004699B"/>
    <w:rsid w:val="000473FA"/>
    <w:rsid w:val="000475FA"/>
    <w:rsid w:val="000477EF"/>
    <w:rsid w:val="00047A75"/>
    <w:rsid w:val="00047D5F"/>
    <w:rsid w:val="0005019C"/>
    <w:rsid w:val="00050200"/>
    <w:rsid w:val="000502A9"/>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A77"/>
    <w:rsid w:val="00055BA3"/>
    <w:rsid w:val="00055CA6"/>
    <w:rsid w:val="000560DF"/>
    <w:rsid w:val="000563F5"/>
    <w:rsid w:val="00056A6C"/>
    <w:rsid w:val="00056D2F"/>
    <w:rsid w:val="00056EEE"/>
    <w:rsid w:val="000577FC"/>
    <w:rsid w:val="00057EF4"/>
    <w:rsid w:val="0006201D"/>
    <w:rsid w:val="00062037"/>
    <w:rsid w:val="00062077"/>
    <w:rsid w:val="00062EAE"/>
    <w:rsid w:val="00062ED7"/>
    <w:rsid w:val="00063051"/>
    <w:rsid w:val="00063078"/>
    <w:rsid w:val="00063466"/>
    <w:rsid w:val="00063BA4"/>
    <w:rsid w:val="00063DE6"/>
    <w:rsid w:val="00063F41"/>
    <w:rsid w:val="00064BB6"/>
    <w:rsid w:val="00065274"/>
    <w:rsid w:val="000658BC"/>
    <w:rsid w:val="000660D8"/>
    <w:rsid w:val="000661B0"/>
    <w:rsid w:val="0006656E"/>
    <w:rsid w:val="00066652"/>
    <w:rsid w:val="0006679C"/>
    <w:rsid w:val="000667FC"/>
    <w:rsid w:val="00066919"/>
    <w:rsid w:val="00066DA1"/>
    <w:rsid w:val="00066E2E"/>
    <w:rsid w:val="00067A89"/>
    <w:rsid w:val="00067C3A"/>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A89"/>
    <w:rsid w:val="000770F3"/>
    <w:rsid w:val="000774F4"/>
    <w:rsid w:val="00077636"/>
    <w:rsid w:val="00077722"/>
    <w:rsid w:val="00077792"/>
    <w:rsid w:val="0007788A"/>
    <w:rsid w:val="00077A71"/>
    <w:rsid w:val="00077F08"/>
    <w:rsid w:val="00080344"/>
    <w:rsid w:val="0008040C"/>
    <w:rsid w:val="000809A4"/>
    <w:rsid w:val="00080CFD"/>
    <w:rsid w:val="000817F5"/>
    <w:rsid w:val="00081D6E"/>
    <w:rsid w:val="00082012"/>
    <w:rsid w:val="000827CB"/>
    <w:rsid w:val="00082C91"/>
    <w:rsid w:val="00083F4C"/>
    <w:rsid w:val="00084287"/>
    <w:rsid w:val="000844FC"/>
    <w:rsid w:val="0008586F"/>
    <w:rsid w:val="000866F2"/>
    <w:rsid w:val="00086AE8"/>
    <w:rsid w:val="00087D04"/>
    <w:rsid w:val="00087F0B"/>
    <w:rsid w:val="000902F6"/>
    <w:rsid w:val="000903B3"/>
    <w:rsid w:val="000912DF"/>
    <w:rsid w:val="000913BD"/>
    <w:rsid w:val="00091DA8"/>
    <w:rsid w:val="000920D4"/>
    <w:rsid w:val="0009264E"/>
    <w:rsid w:val="00092B6F"/>
    <w:rsid w:val="0009301C"/>
    <w:rsid w:val="00093448"/>
    <w:rsid w:val="0009388D"/>
    <w:rsid w:val="00093C74"/>
    <w:rsid w:val="00093E8F"/>
    <w:rsid w:val="00093FF6"/>
    <w:rsid w:val="00094BC3"/>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483"/>
    <w:rsid w:val="000A051B"/>
    <w:rsid w:val="000A0867"/>
    <w:rsid w:val="000A0AA2"/>
    <w:rsid w:val="000A0E23"/>
    <w:rsid w:val="000A0F8B"/>
    <w:rsid w:val="000A123D"/>
    <w:rsid w:val="000A1246"/>
    <w:rsid w:val="000A1788"/>
    <w:rsid w:val="000A1817"/>
    <w:rsid w:val="000A1DF3"/>
    <w:rsid w:val="000A2DF0"/>
    <w:rsid w:val="000A3818"/>
    <w:rsid w:val="000A39E3"/>
    <w:rsid w:val="000A40EE"/>
    <w:rsid w:val="000A43D9"/>
    <w:rsid w:val="000A4785"/>
    <w:rsid w:val="000A499D"/>
    <w:rsid w:val="000A4BBA"/>
    <w:rsid w:val="000A5805"/>
    <w:rsid w:val="000A61CE"/>
    <w:rsid w:val="000A644C"/>
    <w:rsid w:val="000A6508"/>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24D"/>
    <w:rsid w:val="000B230F"/>
    <w:rsid w:val="000B2444"/>
    <w:rsid w:val="000B2C7A"/>
    <w:rsid w:val="000B3431"/>
    <w:rsid w:val="000B3659"/>
    <w:rsid w:val="000B3F36"/>
    <w:rsid w:val="000B469A"/>
    <w:rsid w:val="000B46B0"/>
    <w:rsid w:val="000B4832"/>
    <w:rsid w:val="000B530C"/>
    <w:rsid w:val="000B630E"/>
    <w:rsid w:val="000B6538"/>
    <w:rsid w:val="000B6598"/>
    <w:rsid w:val="000B6876"/>
    <w:rsid w:val="000B69CC"/>
    <w:rsid w:val="000B6BF4"/>
    <w:rsid w:val="000B7677"/>
    <w:rsid w:val="000B7A0F"/>
    <w:rsid w:val="000B7B59"/>
    <w:rsid w:val="000C00E2"/>
    <w:rsid w:val="000C01EF"/>
    <w:rsid w:val="000C05B7"/>
    <w:rsid w:val="000C070E"/>
    <w:rsid w:val="000C0719"/>
    <w:rsid w:val="000C08FA"/>
    <w:rsid w:val="000C0B50"/>
    <w:rsid w:val="000C0D44"/>
    <w:rsid w:val="000C10AC"/>
    <w:rsid w:val="000C19E7"/>
    <w:rsid w:val="000C1C2D"/>
    <w:rsid w:val="000C1D3D"/>
    <w:rsid w:val="000C1D7F"/>
    <w:rsid w:val="000C24D6"/>
    <w:rsid w:val="000C29BC"/>
    <w:rsid w:val="000C2D56"/>
    <w:rsid w:val="000C2FCE"/>
    <w:rsid w:val="000C359C"/>
    <w:rsid w:val="000C36A8"/>
    <w:rsid w:val="000C3A39"/>
    <w:rsid w:val="000C3BED"/>
    <w:rsid w:val="000C4058"/>
    <w:rsid w:val="000C475E"/>
    <w:rsid w:val="000C4F02"/>
    <w:rsid w:val="000C5158"/>
    <w:rsid w:val="000C54B0"/>
    <w:rsid w:val="000C5A5E"/>
    <w:rsid w:val="000C64C2"/>
    <w:rsid w:val="000C680D"/>
    <w:rsid w:val="000C6833"/>
    <w:rsid w:val="000C6999"/>
    <w:rsid w:val="000C732C"/>
    <w:rsid w:val="000C7477"/>
    <w:rsid w:val="000C7725"/>
    <w:rsid w:val="000C773A"/>
    <w:rsid w:val="000C78CC"/>
    <w:rsid w:val="000C795A"/>
    <w:rsid w:val="000C7D38"/>
    <w:rsid w:val="000C7D75"/>
    <w:rsid w:val="000C7F6F"/>
    <w:rsid w:val="000D02D3"/>
    <w:rsid w:val="000D06CB"/>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3D0"/>
    <w:rsid w:val="000D5E85"/>
    <w:rsid w:val="000D5F22"/>
    <w:rsid w:val="000D66EE"/>
    <w:rsid w:val="000D6CA5"/>
    <w:rsid w:val="000D6EA5"/>
    <w:rsid w:val="000D7082"/>
    <w:rsid w:val="000D7170"/>
    <w:rsid w:val="000D76B9"/>
    <w:rsid w:val="000E029B"/>
    <w:rsid w:val="000E0483"/>
    <w:rsid w:val="000E0598"/>
    <w:rsid w:val="000E05CF"/>
    <w:rsid w:val="000E088D"/>
    <w:rsid w:val="000E11AF"/>
    <w:rsid w:val="000E1303"/>
    <w:rsid w:val="000E15BA"/>
    <w:rsid w:val="000E1803"/>
    <w:rsid w:val="000E1AFA"/>
    <w:rsid w:val="000E1C70"/>
    <w:rsid w:val="000E2099"/>
    <w:rsid w:val="000E243C"/>
    <w:rsid w:val="000E27CD"/>
    <w:rsid w:val="000E2A2C"/>
    <w:rsid w:val="000E2DB6"/>
    <w:rsid w:val="000E2FA2"/>
    <w:rsid w:val="000E3580"/>
    <w:rsid w:val="000E35F6"/>
    <w:rsid w:val="000E3731"/>
    <w:rsid w:val="000E3C62"/>
    <w:rsid w:val="000E3CE8"/>
    <w:rsid w:val="000E482D"/>
    <w:rsid w:val="000E4DA8"/>
    <w:rsid w:val="000E5595"/>
    <w:rsid w:val="000E5777"/>
    <w:rsid w:val="000E582E"/>
    <w:rsid w:val="000E5F3E"/>
    <w:rsid w:val="000E638F"/>
    <w:rsid w:val="000E69BE"/>
    <w:rsid w:val="000E6ABC"/>
    <w:rsid w:val="000E6CFA"/>
    <w:rsid w:val="000E71C0"/>
    <w:rsid w:val="000E7205"/>
    <w:rsid w:val="000E776B"/>
    <w:rsid w:val="000E781C"/>
    <w:rsid w:val="000E7B12"/>
    <w:rsid w:val="000E7CE9"/>
    <w:rsid w:val="000E7DCD"/>
    <w:rsid w:val="000F0255"/>
    <w:rsid w:val="000F0879"/>
    <w:rsid w:val="000F0BFB"/>
    <w:rsid w:val="000F11DF"/>
    <w:rsid w:val="000F11FA"/>
    <w:rsid w:val="000F1ADA"/>
    <w:rsid w:val="000F2352"/>
    <w:rsid w:val="000F273F"/>
    <w:rsid w:val="000F3434"/>
    <w:rsid w:val="000F4077"/>
    <w:rsid w:val="000F41E3"/>
    <w:rsid w:val="000F47B2"/>
    <w:rsid w:val="000F4BEB"/>
    <w:rsid w:val="000F5AC4"/>
    <w:rsid w:val="000F62BC"/>
    <w:rsid w:val="000F6424"/>
    <w:rsid w:val="000F659F"/>
    <w:rsid w:val="000F6B51"/>
    <w:rsid w:val="000F6C53"/>
    <w:rsid w:val="000F7667"/>
    <w:rsid w:val="000F7BED"/>
    <w:rsid w:val="001010AD"/>
    <w:rsid w:val="00101629"/>
    <w:rsid w:val="00101BB2"/>
    <w:rsid w:val="00101DBF"/>
    <w:rsid w:val="00102C37"/>
    <w:rsid w:val="00102D49"/>
    <w:rsid w:val="00102E1E"/>
    <w:rsid w:val="0010356E"/>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46"/>
    <w:rsid w:val="0011127F"/>
    <w:rsid w:val="00111ADC"/>
    <w:rsid w:val="00112079"/>
    <w:rsid w:val="00112D48"/>
    <w:rsid w:val="001132BE"/>
    <w:rsid w:val="001136B7"/>
    <w:rsid w:val="001143B0"/>
    <w:rsid w:val="00114A28"/>
    <w:rsid w:val="00114B8C"/>
    <w:rsid w:val="00114D0E"/>
    <w:rsid w:val="00114FA4"/>
    <w:rsid w:val="00115072"/>
    <w:rsid w:val="001155BA"/>
    <w:rsid w:val="001158C2"/>
    <w:rsid w:val="00115B09"/>
    <w:rsid w:val="00115F66"/>
    <w:rsid w:val="00116032"/>
    <w:rsid w:val="00116693"/>
    <w:rsid w:val="001167C6"/>
    <w:rsid w:val="001175AC"/>
    <w:rsid w:val="00117F97"/>
    <w:rsid w:val="00120479"/>
    <w:rsid w:val="00120493"/>
    <w:rsid w:val="00120A54"/>
    <w:rsid w:val="00120F42"/>
    <w:rsid w:val="00120F58"/>
    <w:rsid w:val="00121B10"/>
    <w:rsid w:val="00121CE9"/>
    <w:rsid w:val="0012228A"/>
    <w:rsid w:val="00122682"/>
    <w:rsid w:val="0012285F"/>
    <w:rsid w:val="00122919"/>
    <w:rsid w:val="00122A49"/>
    <w:rsid w:val="0012328A"/>
    <w:rsid w:val="00123884"/>
    <w:rsid w:val="00123B43"/>
    <w:rsid w:val="00123FA3"/>
    <w:rsid w:val="0012408A"/>
    <w:rsid w:val="00124445"/>
    <w:rsid w:val="00124B72"/>
    <w:rsid w:val="00124D7F"/>
    <w:rsid w:val="001250CD"/>
    <w:rsid w:val="001253F7"/>
    <w:rsid w:val="00125E50"/>
    <w:rsid w:val="00126914"/>
    <w:rsid w:val="00126C66"/>
    <w:rsid w:val="00126D85"/>
    <w:rsid w:val="0012743F"/>
    <w:rsid w:val="0012789C"/>
    <w:rsid w:val="00127B56"/>
    <w:rsid w:val="00130204"/>
    <w:rsid w:val="00131118"/>
    <w:rsid w:val="00131C71"/>
    <w:rsid w:val="00131DA0"/>
    <w:rsid w:val="001321AB"/>
    <w:rsid w:val="001323A1"/>
    <w:rsid w:val="00132658"/>
    <w:rsid w:val="00132A2C"/>
    <w:rsid w:val="00132AD5"/>
    <w:rsid w:val="001332AA"/>
    <w:rsid w:val="001337B0"/>
    <w:rsid w:val="00133B16"/>
    <w:rsid w:val="00133DA9"/>
    <w:rsid w:val="00133E3E"/>
    <w:rsid w:val="00134306"/>
    <w:rsid w:val="001343F2"/>
    <w:rsid w:val="0013499A"/>
    <w:rsid w:val="0013529E"/>
    <w:rsid w:val="001353C4"/>
    <w:rsid w:val="001355B7"/>
    <w:rsid w:val="00135E2C"/>
    <w:rsid w:val="001362C5"/>
    <w:rsid w:val="00136533"/>
    <w:rsid w:val="001365F7"/>
    <w:rsid w:val="00136899"/>
    <w:rsid w:val="00136971"/>
    <w:rsid w:val="00136DFA"/>
    <w:rsid w:val="00137355"/>
    <w:rsid w:val="00137651"/>
    <w:rsid w:val="00137ABC"/>
    <w:rsid w:val="00137B04"/>
    <w:rsid w:val="0014027A"/>
    <w:rsid w:val="0014089D"/>
    <w:rsid w:val="00142103"/>
    <w:rsid w:val="00142581"/>
    <w:rsid w:val="001427F8"/>
    <w:rsid w:val="001435D5"/>
    <w:rsid w:val="00143CF9"/>
    <w:rsid w:val="00143F61"/>
    <w:rsid w:val="00144577"/>
    <w:rsid w:val="001445B8"/>
    <w:rsid w:val="0014462E"/>
    <w:rsid w:val="00144E22"/>
    <w:rsid w:val="0014579E"/>
    <w:rsid w:val="001457AC"/>
    <w:rsid w:val="00146047"/>
    <w:rsid w:val="001460AC"/>
    <w:rsid w:val="00146224"/>
    <w:rsid w:val="001468AD"/>
    <w:rsid w:val="00146C33"/>
    <w:rsid w:val="00146F7F"/>
    <w:rsid w:val="0014745A"/>
    <w:rsid w:val="00147F03"/>
    <w:rsid w:val="00150169"/>
    <w:rsid w:val="00150183"/>
    <w:rsid w:val="00151049"/>
    <w:rsid w:val="0015126D"/>
    <w:rsid w:val="001518C0"/>
    <w:rsid w:val="00151AC5"/>
    <w:rsid w:val="00152516"/>
    <w:rsid w:val="00152F26"/>
    <w:rsid w:val="001537F2"/>
    <w:rsid w:val="0015380B"/>
    <w:rsid w:val="00153B32"/>
    <w:rsid w:val="00153C79"/>
    <w:rsid w:val="001540A4"/>
    <w:rsid w:val="001548C6"/>
    <w:rsid w:val="00154B75"/>
    <w:rsid w:val="00155062"/>
    <w:rsid w:val="001551CC"/>
    <w:rsid w:val="00155DE6"/>
    <w:rsid w:val="00156152"/>
    <w:rsid w:val="0015623A"/>
    <w:rsid w:val="001571CE"/>
    <w:rsid w:val="0015720F"/>
    <w:rsid w:val="001572BF"/>
    <w:rsid w:val="00157495"/>
    <w:rsid w:val="00157A26"/>
    <w:rsid w:val="00157C24"/>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771"/>
    <w:rsid w:val="00162B88"/>
    <w:rsid w:val="00162F15"/>
    <w:rsid w:val="00163433"/>
    <w:rsid w:val="00163AA8"/>
    <w:rsid w:val="00163B14"/>
    <w:rsid w:val="00163DCF"/>
    <w:rsid w:val="00164A04"/>
    <w:rsid w:val="00164E7E"/>
    <w:rsid w:val="001651A2"/>
    <w:rsid w:val="00165492"/>
    <w:rsid w:val="00165C3D"/>
    <w:rsid w:val="00165DF9"/>
    <w:rsid w:val="00165F0B"/>
    <w:rsid w:val="00166215"/>
    <w:rsid w:val="00166454"/>
    <w:rsid w:val="001666F8"/>
    <w:rsid w:val="00166892"/>
    <w:rsid w:val="00166C82"/>
    <w:rsid w:val="001672AE"/>
    <w:rsid w:val="0016733B"/>
    <w:rsid w:val="0016758A"/>
    <w:rsid w:val="00167746"/>
    <w:rsid w:val="001678DC"/>
    <w:rsid w:val="00170AFA"/>
    <w:rsid w:val="00170BD7"/>
    <w:rsid w:val="00171327"/>
    <w:rsid w:val="001717CF"/>
    <w:rsid w:val="00171DCE"/>
    <w:rsid w:val="00172A30"/>
    <w:rsid w:val="00172A46"/>
    <w:rsid w:val="00172E36"/>
    <w:rsid w:val="00172E44"/>
    <w:rsid w:val="001737F4"/>
    <w:rsid w:val="00173914"/>
    <w:rsid w:val="00173FD1"/>
    <w:rsid w:val="00174078"/>
    <w:rsid w:val="001741AD"/>
    <w:rsid w:val="00174339"/>
    <w:rsid w:val="0017488A"/>
    <w:rsid w:val="00174C93"/>
    <w:rsid w:val="001751A3"/>
    <w:rsid w:val="001751AC"/>
    <w:rsid w:val="00175A6C"/>
    <w:rsid w:val="00175AFC"/>
    <w:rsid w:val="00175E76"/>
    <w:rsid w:val="001768B5"/>
    <w:rsid w:val="0017763D"/>
    <w:rsid w:val="00177986"/>
    <w:rsid w:val="00177A54"/>
    <w:rsid w:val="00177C0C"/>
    <w:rsid w:val="00180061"/>
    <w:rsid w:val="001807C3"/>
    <w:rsid w:val="0018081D"/>
    <w:rsid w:val="0018092C"/>
    <w:rsid w:val="00180A2E"/>
    <w:rsid w:val="001814A2"/>
    <w:rsid w:val="00181512"/>
    <w:rsid w:val="00181C09"/>
    <w:rsid w:val="00182546"/>
    <w:rsid w:val="001828BB"/>
    <w:rsid w:val="001830EF"/>
    <w:rsid w:val="001839F9"/>
    <w:rsid w:val="00183CCA"/>
    <w:rsid w:val="00183DE6"/>
    <w:rsid w:val="00184311"/>
    <w:rsid w:val="00184445"/>
    <w:rsid w:val="00184704"/>
    <w:rsid w:val="0018470A"/>
    <w:rsid w:val="00184F7B"/>
    <w:rsid w:val="0018527B"/>
    <w:rsid w:val="00185E22"/>
    <w:rsid w:val="00186781"/>
    <w:rsid w:val="001867EA"/>
    <w:rsid w:val="00187023"/>
    <w:rsid w:val="00187028"/>
    <w:rsid w:val="001872F9"/>
    <w:rsid w:val="0018742B"/>
    <w:rsid w:val="001877F5"/>
    <w:rsid w:val="001878D9"/>
    <w:rsid w:val="00187F10"/>
    <w:rsid w:val="001903FC"/>
    <w:rsid w:val="001907D8"/>
    <w:rsid w:val="00191593"/>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549"/>
    <w:rsid w:val="00195678"/>
    <w:rsid w:val="001966C0"/>
    <w:rsid w:val="00196E5D"/>
    <w:rsid w:val="0019746C"/>
    <w:rsid w:val="0019782D"/>
    <w:rsid w:val="00197F7B"/>
    <w:rsid w:val="001A0364"/>
    <w:rsid w:val="001A066E"/>
    <w:rsid w:val="001A0690"/>
    <w:rsid w:val="001A0960"/>
    <w:rsid w:val="001A0BF7"/>
    <w:rsid w:val="001A0C0F"/>
    <w:rsid w:val="001A0DC5"/>
    <w:rsid w:val="001A0E83"/>
    <w:rsid w:val="001A0EEA"/>
    <w:rsid w:val="001A100F"/>
    <w:rsid w:val="001A1642"/>
    <w:rsid w:val="001A1846"/>
    <w:rsid w:val="001A1FA0"/>
    <w:rsid w:val="001A23DC"/>
    <w:rsid w:val="001A243A"/>
    <w:rsid w:val="001A277C"/>
    <w:rsid w:val="001A28A8"/>
    <w:rsid w:val="001A2F19"/>
    <w:rsid w:val="001A32A3"/>
    <w:rsid w:val="001A33C7"/>
    <w:rsid w:val="001A3682"/>
    <w:rsid w:val="001A3739"/>
    <w:rsid w:val="001A3A41"/>
    <w:rsid w:val="001A3D13"/>
    <w:rsid w:val="001A419A"/>
    <w:rsid w:val="001A428D"/>
    <w:rsid w:val="001A4A57"/>
    <w:rsid w:val="001A50A4"/>
    <w:rsid w:val="001A581A"/>
    <w:rsid w:val="001A5C31"/>
    <w:rsid w:val="001A5DCE"/>
    <w:rsid w:val="001A68F5"/>
    <w:rsid w:val="001A6943"/>
    <w:rsid w:val="001A6EA3"/>
    <w:rsid w:val="001A6F08"/>
    <w:rsid w:val="001A724B"/>
    <w:rsid w:val="001A759C"/>
    <w:rsid w:val="001A783D"/>
    <w:rsid w:val="001B0211"/>
    <w:rsid w:val="001B05A5"/>
    <w:rsid w:val="001B0A5B"/>
    <w:rsid w:val="001B0CB2"/>
    <w:rsid w:val="001B1447"/>
    <w:rsid w:val="001B1BA3"/>
    <w:rsid w:val="001B1D6D"/>
    <w:rsid w:val="001B22B4"/>
    <w:rsid w:val="001B2955"/>
    <w:rsid w:val="001B2A9E"/>
    <w:rsid w:val="001B2B40"/>
    <w:rsid w:val="001B30C4"/>
    <w:rsid w:val="001B3364"/>
    <w:rsid w:val="001B35F9"/>
    <w:rsid w:val="001B3701"/>
    <w:rsid w:val="001B3719"/>
    <w:rsid w:val="001B3BAA"/>
    <w:rsid w:val="001B40D0"/>
    <w:rsid w:val="001B4245"/>
    <w:rsid w:val="001B50AB"/>
    <w:rsid w:val="001B54C9"/>
    <w:rsid w:val="001B565A"/>
    <w:rsid w:val="001B62FE"/>
    <w:rsid w:val="001B6771"/>
    <w:rsid w:val="001B69D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79"/>
    <w:rsid w:val="001C5593"/>
    <w:rsid w:val="001C5632"/>
    <w:rsid w:val="001C5BE6"/>
    <w:rsid w:val="001C6555"/>
    <w:rsid w:val="001C65D7"/>
    <w:rsid w:val="001C665B"/>
    <w:rsid w:val="001C6915"/>
    <w:rsid w:val="001C6A0D"/>
    <w:rsid w:val="001C715F"/>
    <w:rsid w:val="001C798F"/>
    <w:rsid w:val="001C7E1D"/>
    <w:rsid w:val="001D0184"/>
    <w:rsid w:val="001D0A6C"/>
    <w:rsid w:val="001D1A78"/>
    <w:rsid w:val="001D1C27"/>
    <w:rsid w:val="001D2A13"/>
    <w:rsid w:val="001D2BEC"/>
    <w:rsid w:val="001D30AF"/>
    <w:rsid w:val="001D3D58"/>
    <w:rsid w:val="001D54B2"/>
    <w:rsid w:val="001D5624"/>
    <w:rsid w:val="001D5B96"/>
    <w:rsid w:val="001D5DD9"/>
    <w:rsid w:val="001D60C7"/>
    <w:rsid w:val="001D60CD"/>
    <w:rsid w:val="001D6F10"/>
    <w:rsid w:val="001D73D2"/>
    <w:rsid w:val="001D73DD"/>
    <w:rsid w:val="001D789D"/>
    <w:rsid w:val="001E0132"/>
    <w:rsid w:val="001E019E"/>
    <w:rsid w:val="001E041B"/>
    <w:rsid w:val="001E069E"/>
    <w:rsid w:val="001E0A97"/>
    <w:rsid w:val="001E0AAE"/>
    <w:rsid w:val="001E0C23"/>
    <w:rsid w:val="001E127B"/>
    <w:rsid w:val="001E1411"/>
    <w:rsid w:val="001E15BC"/>
    <w:rsid w:val="001E15DB"/>
    <w:rsid w:val="001E17AE"/>
    <w:rsid w:val="001E1F02"/>
    <w:rsid w:val="001E3201"/>
    <w:rsid w:val="001E33D8"/>
    <w:rsid w:val="001E3549"/>
    <w:rsid w:val="001E3A7C"/>
    <w:rsid w:val="001E3EC3"/>
    <w:rsid w:val="001E4229"/>
    <w:rsid w:val="001E4D37"/>
    <w:rsid w:val="001E4DF3"/>
    <w:rsid w:val="001E4F29"/>
    <w:rsid w:val="001E5B6A"/>
    <w:rsid w:val="001E60B0"/>
    <w:rsid w:val="001E6AE6"/>
    <w:rsid w:val="001E726D"/>
    <w:rsid w:val="001E740E"/>
    <w:rsid w:val="001E76AC"/>
    <w:rsid w:val="001E7758"/>
    <w:rsid w:val="001E7A3C"/>
    <w:rsid w:val="001E7BF9"/>
    <w:rsid w:val="001E7FE9"/>
    <w:rsid w:val="001F0BA5"/>
    <w:rsid w:val="001F0D45"/>
    <w:rsid w:val="001F10A3"/>
    <w:rsid w:val="001F1659"/>
    <w:rsid w:val="001F173C"/>
    <w:rsid w:val="001F1798"/>
    <w:rsid w:val="001F1AF9"/>
    <w:rsid w:val="001F203B"/>
    <w:rsid w:val="001F23E3"/>
    <w:rsid w:val="001F2823"/>
    <w:rsid w:val="001F2B7C"/>
    <w:rsid w:val="001F2CAD"/>
    <w:rsid w:val="001F2CD6"/>
    <w:rsid w:val="001F2D24"/>
    <w:rsid w:val="001F2D85"/>
    <w:rsid w:val="001F312C"/>
    <w:rsid w:val="001F360E"/>
    <w:rsid w:val="001F414B"/>
    <w:rsid w:val="001F4647"/>
    <w:rsid w:val="001F54FB"/>
    <w:rsid w:val="001F5870"/>
    <w:rsid w:val="001F598C"/>
    <w:rsid w:val="001F5E2C"/>
    <w:rsid w:val="001F640C"/>
    <w:rsid w:val="001F7917"/>
    <w:rsid w:val="001F7E13"/>
    <w:rsid w:val="002000EB"/>
    <w:rsid w:val="002000F2"/>
    <w:rsid w:val="00200902"/>
    <w:rsid w:val="002009D2"/>
    <w:rsid w:val="00200D7C"/>
    <w:rsid w:val="00201DF1"/>
    <w:rsid w:val="00201DFC"/>
    <w:rsid w:val="00201F95"/>
    <w:rsid w:val="0020205F"/>
    <w:rsid w:val="00202090"/>
    <w:rsid w:val="00202201"/>
    <w:rsid w:val="00202667"/>
    <w:rsid w:val="00202AEB"/>
    <w:rsid w:val="00203222"/>
    <w:rsid w:val="00203384"/>
    <w:rsid w:val="0020347F"/>
    <w:rsid w:val="00203AE8"/>
    <w:rsid w:val="00203C08"/>
    <w:rsid w:val="00203FC3"/>
    <w:rsid w:val="00204130"/>
    <w:rsid w:val="002048B8"/>
    <w:rsid w:val="00205095"/>
    <w:rsid w:val="00205180"/>
    <w:rsid w:val="00205B4D"/>
    <w:rsid w:val="0020600A"/>
    <w:rsid w:val="0020636E"/>
    <w:rsid w:val="00206662"/>
    <w:rsid w:val="00207050"/>
    <w:rsid w:val="00207071"/>
    <w:rsid w:val="0020717A"/>
    <w:rsid w:val="00207B69"/>
    <w:rsid w:val="00207CC4"/>
    <w:rsid w:val="00207D76"/>
    <w:rsid w:val="002104E3"/>
    <w:rsid w:val="002105E2"/>
    <w:rsid w:val="00211258"/>
    <w:rsid w:val="00211C20"/>
    <w:rsid w:val="00212122"/>
    <w:rsid w:val="0021293E"/>
    <w:rsid w:val="00212995"/>
    <w:rsid w:val="00213114"/>
    <w:rsid w:val="00213253"/>
    <w:rsid w:val="00213698"/>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B8D"/>
    <w:rsid w:val="00217100"/>
    <w:rsid w:val="0021772C"/>
    <w:rsid w:val="00217FAC"/>
    <w:rsid w:val="00220540"/>
    <w:rsid w:val="00220843"/>
    <w:rsid w:val="00220A15"/>
    <w:rsid w:val="00221419"/>
    <w:rsid w:val="002215B9"/>
    <w:rsid w:val="00222BC1"/>
    <w:rsid w:val="002239AB"/>
    <w:rsid w:val="002243F4"/>
    <w:rsid w:val="0022440D"/>
    <w:rsid w:val="00225B02"/>
    <w:rsid w:val="00226856"/>
    <w:rsid w:val="00226BAB"/>
    <w:rsid w:val="00226C1D"/>
    <w:rsid w:val="002278D0"/>
    <w:rsid w:val="0022799D"/>
    <w:rsid w:val="00227C04"/>
    <w:rsid w:val="00227CDD"/>
    <w:rsid w:val="00227D5B"/>
    <w:rsid w:val="002300CB"/>
    <w:rsid w:val="00230239"/>
    <w:rsid w:val="00230326"/>
    <w:rsid w:val="002308A9"/>
    <w:rsid w:val="00230BE1"/>
    <w:rsid w:val="00230D03"/>
    <w:rsid w:val="00230ECA"/>
    <w:rsid w:val="002310B3"/>
    <w:rsid w:val="002312F5"/>
    <w:rsid w:val="00231E2F"/>
    <w:rsid w:val="00232552"/>
    <w:rsid w:val="0023257B"/>
    <w:rsid w:val="00232BC6"/>
    <w:rsid w:val="00232C66"/>
    <w:rsid w:val="00232EA8"/>
    <w:rsid w:val="002334BF"/>
    <w:rsid w:val="002335CE"/>
    <w:rsid w:val="0023386E"/>
    <w:rsid w:val="00233A2B"/>
    <w:rsid w:val="00233ABC"/>
    <w:rsid w:val="00233CD2"/>
    <w:rsid w:val="0023417E"/>
    <w:rsid w:val="002345CA"/>
    <w:rsid w:val="00235886"/>
    <w:rsid w:val="00235A16"/>
    <w:rsid w:val="00235A36"/>
    <w:rsid w:val="00235F0A"/>
    <w:rsid w:val="00235FA4"/>
    <w:rsid w:val="00236067"/>
    <w:rsid w:val="00236085"/>
    <w:rsid w:val="002364A8"/>
    <w:rsid w:val="002364E6"/>
    <w:rsid w:val="002370C8"/>
    <w:rsid w:val="00237409"/>
    <w:rsid w:val="00237A26"/>
    <w:rsid w:val="00237F13"/>
    <w:rsid w:val="00237F65"/>
    <w:rsid w:val="002404CC"/>
    <w:rsid w:val="00241379"/>
    <w:rsid w:val="002413B4"/>
    <w:rsid w:val="0024156B"/>
    <w:rsid w:val="00241E1C"/>
    <w:rsid w:val="00243377"/>
    <w:rsid w:val="002437CA"/>
    <w:rsid w:val="00243D9B"/>
    <w:rsid w:val="002440B2"/>
    <w:rsid w:val="002448DF"/>
    <w:rsid w:val="00244EDB"/>
    <w:rsid w:val="00244F32"/>
    <w:rsid w:val="00245401"/>
    <w:rsid w:val="00245967"/>
    <w:rsid w:val="0024634E"/>
    <w:rsid w:val="002465A0"/>
    <w:rsid w:val="00246B32"/>
    <w:rsid w:val="0024719A"/>
    <w:rsid w:val="00247AB8"/>
    <w:rsid w:val="00247BE4"/>
    <w:rsid w:val="002500F1"/>
    <w:rsid w:val="00250743"/>
    <w:rsid w:val="00250BDD"/>
    <w:rsid w:val="002519C0"/>
    <w:rsid w:val="00252194"/>
    <w:rsid w:val="00252417"/>
    <w:rsid w:val="002529CE"/>
    <w:rsid w:val="00252C37"/>
    <w:rsid w:val="00252DEC"/>
    <w:rsid w:val="00253BE3"/>
    <w:rsid w:val="002540A3"/>
    <w:rsid w:val="002544C2"/>
    <w:rsid w:val="00254878"/>
    <w:rsid w:val="00254A54"/>
    <w:rsid w:val="00254E81"/>
    <w:rsid w:val="00255021"/>
    <w:rsid w:val="00255397"/>
    <w:rsid w:val="00255A26"/>
    <w:rsid w:val="00255D57"/>
    <w:rsid w:val="002563ED"/>
    <w:rsid w:val="0025756E"/>
    <w:rsid w:val="002578AF"/>
    <w:rsid w:val="002578CE"/>
    <w:rsid w:val="00257BCD"/>
    <w:rsid w:val="00257C35"/>
    <w:rsid w:val="00260063"/>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4D23"/>
    <w:rsid w:val="002655BC"/>
    <w:rsid w:val="00265A6A"/>
    <w:rsid w:val="0026607B"/>
    <w:rsid w:val="00266525"/>
    <w:rsid w:val="0026652E"/>
    <w:rsid w:val="00266D59"/>
    <w:rsid w:val="00266E76"/>
    <w:rsid w:val="00267506"/>
    <w:rsid w:val="002700CB"/>
    <w:rsid w:val="0027086A"/>
    <w:rsid w:val="002708C3"/>
    <w:rsid w:val="002710FF"/>
    <w:rsid w:val="002713DE"/>
    <w:rsid w:val="00271451"/>
    <w:rsid w:val="00271525"/>
    <w:rsid w:val="00271573"/>
    <w:rsid w:val="00271597"/>
    <w:rsid w:val="00271F55"/>
    <w:rsid w:val="002720B2"/>
    <w:rsid w:val="00272193"/>
    <w:rsid w:val="002721D1"/>
    <w:rsid w:val="002722DF"/>
    <w:rsid w:val="00272920"/>
    <w:rsid w:val="002729A4"/>
    <w:rsid w:val="00272A9B"/>
    <w:rsid w:val="0027309B"/>
    <w:rsid w:val="00274098"/>
    <w:rsid w:val="00274CE9"/>
    <w:rsid w:val="00275928"/>
    <w:rsid w:val="00275BC8"/>
    <w:rsid w:val="00276089"/>
    <w:rsid w:val="00276535"/>
    <w:rsid w:val="00276A88"/>
    <w:rsid w:val="002771A7"/>
    <w:rsid w:val="002772E1"/>
    <w:rsid w:val="00277A12"/>
    <w:rsid w:val="00277D28"/>
    <w:rsid w:val="00277E17"/>
    <w:rsid w:val="00277E18"/>
    <w:rsid w:val="002803F7"/>
    <w:rsid w:val="002807EB"/>
    <w:rsid w:val="00280B8B"/>
    <w:rsid w:val="00280E96"/>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87DC0"/>
    <w:rsid w:val="00290B96"/>
    <w:rsid w:val="00290D88"/>
    <w:rsid w:val="00292E9D"/>
    <w:rsid w:val="0029351C"/>
    <w:rsid w:val="00293541"/>
    <w:rsid w:val="00294083"/>
    <w:rsid w:val="0029438E"/>
    <w:rsid w:val="00294576"/>
    <w:rsid w:val="002948B0"/>
    <w:rsid w:val="00294962"/>
    <w:rsid w:val="00294C1E"/>
    <w:rsid w:val="00295054"/>
    <w:rsid w:val="00296223"/>
    <w:rsid w:val="002964AD"/>
    <w:rsid w:val="00296927"/>
    <w:rsid w:val="00296D46"/>
    <w:rsid w:val="002976ED"/>
    <w:rsid w:val="00297796"/>
    <w:rsid w:val="00297AF2"/>
    <w:rsid w:val="002A05FE"/>
    <w:rsid w:val="002A067E"/>
    <w:rsid w:val="002A140E"/>
    <w:rsid w:val="002A204B"/>
    <w:rsid w:val="002A2263"/>
    <w:rsid w:val="002A23C4"/>
    <w:rsid w:val="002A24B1"/>
    <w:rsid w:val="002A2583"/>
    <w:rsid w:val="002A27A7"/>
    <w:rsid w:val="002A406C"/>
    <w:rsid w:val="002A40E7"/>
    <w:rsid w:val="002A43F6"/>
    <w:rsid w:val="002A481F"/>
    <w:rsid w:val="002A4DFF"/>
    <w:rsid w:val="002A58BF"/>
    <w:rsid w:val="002A5998"/>
    <w:rsid w:val="002A6107"/>
    <w:rsid w:val="002A67DC"/>
    <w:rsid w:val="002A68C6"/>
    <w:rsid w:val="002A742A"/>
    <w:rsid w:val="002A757B"/>
    <w:rsid w:val="002A76D9"/>
    <w:rsid w:val="002B0333"/>
    <w:rsid w:val="002B0BB7"/>
    <w:rsid w:val="002B0C23"/>
    <w:rsid w:val="002B0CDD"/>
    <w:rsid w:val="002B0D5D"/>
    <w:rsid w:val="002B0EC4"/>
    <w:rsid w:val="002B1090"/>
    <w:rsid w:val="002B1197"/>
    <w:rsid w:val="002B13F6"/>
    <w:rsid w:val="002B15AD"/>
    <w:rsid w:val="002B1912"/>
    <w:rsid w:val="002B1B47"/>
    <w:rsid w:val="002B1E79"/>
    <w:rsid w:val="002B2049"/>
    <w:rsid w:val="002B212B"/>
    <w:rsid w:val="002B21D3"/>
    <w:rsid w:val="002B2E33"/>
    <w:rsid w:val="002B3BE6"/>
    <w:rsid w:val="002B3EE0"/>
    <w:rsid w:val="002B3F51"/>
    <w:rsid w:val="002B42C5"/>
    <w:rsid w:val="002B43BD"/>
    <w:rsid w:val="002B4EE5"/>
    <w:rsid w:val="002B52B9"/>
    <w:rsid w:val="002B54AE"/>
    <w:rsid w:val="002B56AC"/>
    <w:rsid w:val="002B5901"/>
    <w:rsid w:val="002B5972"/>
    <w:rsid w:val="002B601B"/>
    <w:rsid w:val="002B6BA0"/>
    <w:rsid w:val="002B6F87"/>
    <w:rsid w:val="002B721B"/>
    <w:rsid w:val="002B7E6D"/>
    <w:rsid w:val="002B7F24"/>
    <w:rsid w:val="002C0459"/>
    <w:rsid w:val="002C04AA"/>
    <w:rsid w:val="002C0E02"/>
    <w:rsid w:val="002C14D1"/>
    <w:rsid w:val="002C1A17"/>
    <w:rsid w:val="002C1B45"/>
    <w:rsid w:val="002C1E92"/>
    <w:rsid w:val="002C1F15"/>
    <w:rsid w:val="002C20C6"/>
    <w:rsid w:val="002C2C38"/>
    <w:rsid w:val="002C488F"/>
    <w:rsid w:val="002C4B13"/>
    <w:rsid w:val="002C4C0A"/>
    <w:rsid w:val="002C517C"/>
    <w:rsid w:val="002C56C4"/>
    <w:rsid w:val="002C5ADF"/>
    <w:rsid w:val="002C5C0A"/>
    <w:rsid w:val="002C5D36"/>
    <w:rsid w:val="002C68B1"/>
    <w:rsid w:val="002C6DFF"/>
    <w:rsid w:val="002C76B9"/>
    <w:rsid w:val="002C76FE"/>
    <w:rsid w:val="002C7AA2"/>
    <w:rsid w:val="002D0157"/>
    <w:rsid w:val="002D020B"/>
    <w:rsid w:val="002D0261"/>
    <w:rsid w:val="002D02E0"/>
    <w:rsid w:val="002D08A3"/>
    <w:rsid w:val="002D0C8D"/>
    <w:rsid w:val="002D15E8"/>
    <w:rsid w:val="002D18FF"/>
    <w:rsid w:val="002D1A2E"/>
    <w:rsid w:val="002D1B07"/>
    <w:rsid w:val="002D2785"/>
    <w:rsid w:val="002D2BDD"/>
    <w:rsid w:val="002D3553"/>
    <w:rsid w:val="002D35E9"/>
    <w:rsid w:val="002D37E6"/>
    <w:rsid w:val="002D3BF8"/>
    <w:rsid w:val="002D3DED"/>
    <w:rsid w:val="002D3E22"/>
    <w:rsid w:val="002D4E3E"/>
    <w:rsid w:val="002D5920"/>
    <w:rsid w:val="002D59A7"/>
    <w:rsid w:val="002D5B13"/>
    <w:rsid w:val="002D5DD4"/>
    <w:rsid w:val="002D5FA4"/>
    <w:rsid w:val="002D6661"/>
    <w:rsid w:val="002D6698"/>
    <w:rsid w:val="002D6744"/>
    <w:rsid w:val="002D67F5"/>
    <w:rsid w:val="002D6849"/>
    <w:rsid w:val="002D6A22"/>
    <w:rsid w:val="002D6BAC"/>
    <w:rsid w:val="002D6DE1"/>
    <w:rsid w:val="002D7130"/>
    <w:rsid w:val="002E010B"/>
    <w:rsid w:val="002E0229"/>
    <w:rsid w:val="002E0447"/>
    <w:rsid w:val="002E050E"/>
    <w:rsid w:val="002E05C1"/>
    <w:rsid w:val="002E0DA6"/>
    <w:rsid w:val="002E0E5F"/>
    <w:rsid w:val="002E153B"/>
    <w:rsid w:val="002E178A"/>
    <w:rsid w:val="002E18D5"/>
    <w:rsid w:val="002E1BBF"/>
    <w:rsid w:val="002E1BE5"/>
    <w:rsid w:val="002E257A"/>
    <w:rsid w:val="002E2825"/>
    <w:rsid w:val="002E3BE8"/>
    <w:rsid w:val="002E3CA3"/>
    <w:rsid w:val="002E3CF4"/>
    <w:rsid w:val="002E3FF3"/>
    <w:rsid w:val="002E4512"/>
    <w:rsid w:val="002E4F90"/>
    <w:rsid w:val="002E5C81"/>
    <w:rsid w:val="002E647A"/>
    <w:rsid w:val="002E6DD0"/>
    <w:rsid w:val="002E6F7E"/>
    <w:rsid w:val="002E6FFE"/>
    <w:rsid w:val="002E71A9"/>
    <w:rsid w:val="002E760E"/>
    <w:rsid w:val="002E7653"/>
    <w:rsid w:val="002E7EA0"/>
    <w:rsid w:val="002F0F43"/>
    <w:rsid w:val="002F127F"/>
    <w:rsid w:val="002F17C5"/>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60EA"/>
    <w:rsid w:val="002F628F"/>
    <w:rsid w:val="002F65F9"/>
    <w:rsid w:val="002F6619"/>
    <w:rsid w:val="002F6991"/>
    <w:rsid w:val="002F71FA"/>
    <w:rsid w:val="002F750F"/>
    <w:rsid w:val="002F7E59"/>
    <w:rsid w:val="00300A1E"/>
    <w:rsid w:val="00300E78"/>
    <w:rsid w:val="00301431"/>
    <w:rsid w:val="00301584"/>
    <w:rsid w:val="00301C30"/>
    <w:rsid w:val="003022CE"/>
    <w:rsid w:val="00302344"/>
    <w:rsid w:val="00302B7B"/>
    <w:rsid w:val="00302BEC"/>
    <w:rsid w:val="00303134"/>
    <w:rsid w:val="003031D3"/>
    <w:rsid w:val="003033A1"/>
    <w:rsid w:val="003034C2"/>
    <w:rsid w:val="0030351D"/>
    <w:rsid w:val="00303707"/>
    <w:rsid w:val="00303892"/>
    <w:rsid w:val="00303D46"/>
    <w:rsid w:val="00304515"/>
    <w:rsid w:val="00304A78"/>
    <w:rsid w:val="00304AD0"/>
    <w:rsid w:val="00305038"/>
    <w:rsid w:val="00305091"/>
    <w:rsid w:val="0030528D"/>
    <w:rsid w:val="00305AFD"/>
    <w:rsid w:val="00305F57"/>
    <w:rsid w:val="003063B7"/>
    <w:rsid w:val="003064AD"/>
    <w:rsid w:val="0030671A"/>
    <w:rsid w:val="0030676C"/>
    <w:rsid w:val="003068FC"/>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162"/>
    <w:rsid w:val="00316263"/>
    <w:rsid w:val="0031644F"/>
    <w:rsid w:val="00316D25"/>
    <w:rsid w:val="00317190"/>
    <w:rsid w:val="00320761"/>
    <w:rsid w:val="00320972"/>
    <w:rsid w:val="00320D11"/>
    <w:rsid w:val="00320DE5"/>
    <w:rsid w:val="00320E15"/>
    <w:rsid w:val="00321026"/>
    <w:rsid w:val="00321889"/>
    <w:rsid w:val="00322174"/>
    <w:rsid w:val="0032242F"/>
    <w:rsid w:val="00322B23"/>
    <w:rsid w:val="00322D2A"/>
    <w:rsid w:val="00323077"/>
    <w:rsid w:val="003239B2"/>
    <w:rsid w:val="00323AD9"/>
    <w:rsid w:val="00324484"/>
    <w:rsid w:val="00324E58"/>
    <w:rsid w:val="00325B44"/>
    <w:rsid w:val="00325B98"/>
    <w:rsid w:val="00325CEB"/>
    <w:rsid w:val="00325E85"/>
    <w:rsid w:val="00325F47"/>
    <w:rsid w:val="00326E04"/>
    <w:rsid w:val="00326F6E"/>
    <w:rsid w:val="00326F74"/>
    <w:rsid w:val="00327332"/>
    <w:rsid w:val="0032778E"/>
    <w:rsid w:val="00327853"/>
    <w:rsid w:val="00327995"/>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2CA"/>
    <w:rsid w:val="00334F51"/>
    <w:rsid w:val="00335173"/>
    <w:rsid w:val="003352D0"/>
    <w:rsid w:val="00335343"/>
    <w:rsid w:val="0033587E"/>
    <w:rsid w:val="00336B17"/>
    <w:rsid w:val="00336D8C"/>
    <w:rsid w:val="003373C8"/>
    <w:rsid w:val="003373EC"/>
    <w:rsid w:val="00337864"/>
    <w:rsid w:val="00340103"/>
    <w:rsid w:val="00340206"/>
    <w:rsid w:val="00340384"/>
    <w:rsid w:val="0034055C"/>
    <w:rsid w:val="00340A94"/>
    <w:rsid w:val="00340E30"/>
    <w:rsid w:val="003411A7"/>
    <w:rsid w:val="003414F0"/>
    <w:rsid w:val="0034199C"/>
    <w:rsid w:val="00342827"/>
    <w:rsid w:val="00342EA7"/>
    <w:rsid w:val="00343413"/>
    <w:rsid w:val="00343BD0"/>
    <w:rsid w:val="00344055"/>
    <w:rsid w:val="00344199"/>
    <w:rsid w:val="0034498A"/>
    <w:rsid w:val="003455A7"/>
    <w:rsid w:val="0034588A"/>
    <w:rsid w:val="003459E1"/>
    <w:rsid w:val="00345D3C"/>
    <w:rsid w:val="003464D4"/>
    <w:rsid w:val="00346543"/>
    <w:rsid w:val="00346621"/>
    <w:rsid w:val="00346BD1"/>
    <w:rsid w:val="00346C3B"/>
    <w:rsid w:val="00346D56"/>
    <w:rsid w:val="00346FCE"/>
    <w:rsid w:val="0034703E"/>
    <w:rsid w:val="003475EF"/>
    <w:rsid w:val="00347DC8"/>
    <w:rsid w:val="0035026E"/>
    <w:rsid w:val="00350578"/>
    <w:rsid w:val="00350804"/>
    <w:rsid w:val="003509F8"/>
    <w:rsid w:val="00350B1E"/>
    <w:rsid w:val="00350D52"/>
    <w:rsid w:val="00350F4F"/>
    <w:rsid w:val="003514AA"/>
    <w:rsid w:val="003517B3"/>
    <w:rsid w:val="00351A6D"/>
    <w:rsid w:val="0035222D"/>
    <w:rsid w:val="0035264E"/>
    <w:rsid w:val="00352FAD"/>
    <w:rsid w:val="00353248"/>
    <w:rsid w:val="0035338D"/>
    <w:rsid w:val="00353E1C"/>
    <w:rsid w:val="00353EF8"/>
    <w:rsid w:val="0035434D"/>
    <w:rsid w:val="003552A9"/>
    <w:rsid w:val="003553FA"/>
    <w:rsid w:val="00355F92"/>
    <w:rsid w:val="0035657E"/>
    <w:rsid w:val="00356CB9"/>
    <w:rsid w:val="00356D75"/>
    <w:rsid w:val="00357265"/>
    <w:rsid w:val="00357BF4"/>
    <w:rsid w:val="00360413"/>
    <w:rsid w:val="003607CC"/>
    <w:rsid w:val="00360A57"/>
    <w:rsid w:val="00361B96"/>
    <w:rsid w:val="00361CA2"/>
    <w:rsid w:val="003620FE"/>
    <w:rsid w:val="00362A93"/>
    <w:rsid w:val="00362C06"/>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76D"/>
    <w:rsid w:val="003707E0"/>
    <w:rsid w:val="00370A44"/>
    <w:rsid w:val="00370DED"/>
    <w:rsid w:val="003711E2"/>
    <w:rsid w:val="003713A4"/>
    <w:rsid w:val="00371B15"/>
    <w:rsid w:val="00371BB5"/>
    <w:rsid w:val="00371D7E"/>
    <w:rsid w:val="00372389"/>
    <w:rsid w:val="003723F8"/>
    <w:rsid w:val="0037272C"/>
    <w:rsid w:val="0037277F"/>
    <w:rsid w:val="003729F2"/>
    <w:rsid w:val="003730B8"/>
    <w:rsid w:val="0037313C"/>
    <w:rsid w:val="003737C0"/>
    <w:rsid w:val="00373856"/>
    <w:rsid w:val="00373F52"/>
    <w:rsid w:val="00374472"/>
    <w:rsid w:val="003748CA"/>
    <w:rsid w:val="00374BE6"/>
    <w:rsid w:val="00374C09"/>
    <w:rsid w:val="00374CD9"/>
    <w:rsid w:val="00374F48"/>
    <w:rsid w:val="00374FA2"/>
    <w:rsid w:val="0037530B"/>
    <w:rsid w:val="0037550A"/>
    <w:rsid w:val="00375A41"/>
    <w:rsid w:val="00376349"/>
    <w:rsid w:val="003767EE"/>
    <w:rsid w:val="00376EE8"/>
    <w:rsid w:val="0037718B"/>
    <w:rsid w:val="0037751F"/>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C28"/>
    <w:rsid w:val="00386DC1"/>
    <w:rsid w:val="00386E7B"/>
    <w:rsid w:val="00387C20"/>
    <w:rsid w:val="00387CCA"/>
    <w:rsid w:val="003906C5"/>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4F85"/>
    <w:rsid w:val="00395203"/>
    <w:rsid w:val="003955CF"/>
    <w:rsid w:val="00395BF6"/>
    <w:rsid w:val="00396270"/>
    <w:rsid w:val="0039641D"/>
    <w:rsid w:val="0039647D"/>
    <w:rsid w:val="00396849"/>
    <w:rsid w:val="003969EE"/>
    <w:rsid w:val="0039773F"/>
    <w:rsid w:val="003977F6"/>
    <w:rsid w:val="00397889"/>
    <w:rsid w:val="00397BCD"/>
    <w:rsid w:val="003A0526"/>
    <w:rsid w:val="003A0735"/>
    <w:rsid w:val="003A09A1"/>
    <w:rsid w:val="003A0F41"/>
    <w:rsid w:val="003A11EF"/>
    <w:rsid w:val="003A1BE6"/>
    <w:rsid w:val="003A1EA1"/>
    <w:rsid w:val="003A2402"/>
    <w:rsid w:val="003A2F04"/>
    <w:rsid w:val="003A2FA8"/>
    <w:rsid w:val="003A33E7"/>
    <w:rsid w:val="003A35DA"/>
    <w:rsid w:val="003A3640"/>
    <w:rsid w:val="003A3B9E"/>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551"/>
    <w:rsid w:val="003B0A7F"/>
    <w:rsid w:val="003B118F"/>
    <w:rsid w:val="003B169A"/>
    <w:rsid w:val="003B204B"/>
    <w:rsid w:val="003B2076"/>
    <w:rsid w:val="003B2565"/>
    <w:rsid w:val="003B2A52"/>
    <w:rsid w:val="003B309C"/>
    <w:rsid w:val="003B37AA"/>
    <w:rsid w:val="003B394F"/>
    <w:rsid w:val="003B45B3"/>
    <w:rsid w:val="003B4626"/>
    <w:rsid w:val="003B495D"/>
    <w:rsid w:val="003B4A63"/>
    <w:rsid w:val="003B4F71"/>
    <w:rsid w:val="003B5659"/>
    <w:rsid w:val="003B61E1"/>
    <w:rsid w:val="003B6846"/>
    <w:rsid w:val="003B6D20"/>
    <w:rsid w:val="003B7006"/>
    <w:rsid w:val="003B77D7"/>
    <w:rsid w:val="003B7923"/>
    <w:rsid w:val="003B7DE4"/>
    <w:rsid w:val="003C02E9"/>
    <w:rsid w:val="003C0512"/>
    <w:rsid w:val="003C0A26"/>
    <w:rsid w:val="003C0A3A"/>
    <w:rsid w:val="003C0C82"/>
    <w:rsid w:val="003C1711"/>
    <w:rsid w:val="003C1B20"/>
    <w:rsid w:val="003C1D8B"/>
    <w:rsid w:val="003C1E45"/>
    <w:rsid w:val="003C1E9B"/>
    <w:rsid w:val="003C1ECF"/>
    <w:rsid w:val="003C244F"/>
    <w:rsid w:val="003C2951"/>
    <w:rsid w:val="003C2F35"/>
    <w:rsid w:val="003C3039"/>
    <w:rsid w:val="003C3385"/>
    <w:rsid w:val="003C3F6D"/>
    <w:rsid w:val="003C3FC6"/>
    <w:rsid w:val="003C47B5"/>
    <w:rsid w:val="003C511B"/>
    <w:rsid w:val="003C533C"/>
    <w:rsid w:val="003C5A81"/>
    <w:rsid w:val="003C5B99"/>
    <w:rsid w:val="003C5C68"/>
    <w:rsid w:val="003C5E93"/>
    <w:rsid w:val="003C6746"/>
    <w:rsid w:val="003C681B"/>
    <w:rsid w:val="003C73A6"/>
    <w:rsid w:val="003C7A39"/>
    <w:rsid w:val="003C7B91"/>
    <w:rsid w:val="003C7D07"/>
    <w:rsid w:val="003C7E9C"/>
    <w:rsid w:val="003D0307"/>
    <w:rsid w:val="003D0640"/>
    <w:rsid w:val="003D065D"/>
    <w:rsid w:val="003D0C07"/>
    <w:rsid w:val="003D0EF0"/>
    <w:rsid w:val="003D15BD"/>
    <w:rsid w:val="003D1C29"/>
    <w:rsid w:val="003D1F88"/>
    <w:rsid w:val="003D220F"/>
    <w:rsid w:val="003D27EB"/>
    <w:rsid w:val="003D2D28"/>
    <w:rsid w:val="003D2F25"/>
    <w:rsid w:val="003D322E"/>
    <w:rsid w:val="003D36A3"/>
    <w:rsid w:val="003D3F05"/>
    <w:rsid w:val="003D477D"/>
    <w:rsid w:val="003D5138"/>
    <w:rsid w:val="003D5504"/>
    <w:rsid w:val="003D5557"/>
    <w:rsid w:val="003D63D2"/>
    <w:rsid w:val="003D6914"/>
    <w:rsid w:val="003D6C6F"/>
    <w:rsid w:val="003D6C74"/>
    <w:rsid w:val="003D6E2E"/>
    <w:rsid w:val="003D6FB5"/>
    <w:rsid w:val="003D7002"/>
    <w:rsid w:val="003D72E6"/>
    <w:rsid w:val="003D7679"/>
    <w:rsid w:val="003D7B02"/>
    <w:rsid w:val="003D7B76"/>
    <w:rsid w:val="003E0050"/>
    <w:rsid w:val="003E0491"/>
    <w:rsid w:val="003E049F"/>
    <w:rsid w:val="003E0806"/>
    <w:rsid w:val="003E0AA2"/>
    <w:rsid w:val="003E1E75"/>
    <w:rsid w:val="003E221D"/>
    <w:rsid w:val="003E23DF"/>
    <w:rsid w:val="003E2C6E"/>
    <w:rsid w:val="003E3418"/>
    <w:rsid w:val="003E35AE"/>
    <w:rsid w:val="003E35D6"/>
    <w:rsid w:val="003E399E"/>
    <w:rsid w:val="003E3AE9"/>
    <w:rsid w:val="003E3EF5"/>
    <w:rsid w:val="003E40AF"/>
    <w:rsid w:val="003E48BC"/>
    <w:rsid w:val="003E4B55"/>
    <w:rsid w:val="003E57DC"/>
    <w:rsid w:val="003E5B6A"/>
    <w:rsid w:val="003E5D13"/>
    <w:rsid w:val="003E6088"/>
    <w:rsid w:val="003E64DC"/>
    <w:rsid w:val="003E715A"/>
    <w:rsid w:val="003E72F8"/>
    <w:rsid w:val="003E7843"/>
    <w:rsid w:val="003E78DE"/>
    <w:rsid w:val="003E7ACA"/>
    <w:rsid w:val="003E7AD7"/>
    <w:rsid w:val="003F0BC5"/>
    <w:rsid w:val="003F0CA7"/>
    <w:rsid w:val="003F0DCC"/>
    <w:rsid w:val="003F0FC7"/>
    <w:rsid w:val="003F14F4"/>
    <w:rsid w:val="003F159A"/>
    <w:rsid w:val="003F188A"/>
    <w:rsid w:val="003F3DBF"/>
    <w:rsid w:val="003F3E7A"/>
    <w:rsid w:val="003F430B"/>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CF9"/>
    <w:rsid w:val="00401DBE"/>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11EF6"/>
    <w:rsid w:val="0041294D"/>
    <w:rsid w:val="004133A8"/>
    <w:rsid w:val="00413EDF"/>
    <w:rsid w:val="00414E2B"/>
    <w:rsid w:val="004155DA"/>
    <w:rsid w:val="004161B8"/>
    <w:rsid w:val="0041669D"/>
    <w:rsid w:val="00416701"/>
    <w:rsid w:val="00416719"/>
    <w:rsid w:val="00416810"/>
    <w:rsid w:val="004168D0"/>
    <w:rsid w:val="00417383"/>
    <w:rsid w:val="004174EB"/>
    <w:rsid w:val="00417FFD"/>
    <w:rsid w:val="00420122"/>
    <w:rsid w:val="004206DC"/>
    <w:rsid w:val="004208DB"/>
    <w:rsid w:val="00420D1A"/>
    <w:rsid w:val="0042107E"/>
    <w:rsid w:val="00421299"/>
    <w:rsid w:val="0042184E"/>
    <w:rsid w:val="00421B29"/>
    <w:rsid w:val="00421F9E"/>
    <w:rsid w:val="004222A5"/>
    <w:rsid w:val="004225C7"/>
    <w:rsid w:val="004226D1"/>
    <w:rsid w:val="004229A3"/>
    <w:rsid w:val="00422F57"/>
    <w:rsid w:val="00423409"/>
    <w:rsid w:val="00423432"/>
    <w:rsid w:val="0042384D"/>
    <w:rsid w:val="00423C3F"/>
    <w:rsid w:val="00423CC0"/>
    <w:rsid w:val="00423D4D"/>
    <w:rsid w:val="00423D6C"/>
    <w:rsid w:val="00424264"/>
    <w:rsid w:val="0042427F"/>
    <w:rsid w:val="00425598"/>
    <w:rsid w:val="004255E8"/>
    <w:rsid w:val="0042571E"/>
    <w:rsid w:val="00425D59"/>
    <w:rsid w:val="00425EFB"/>
    <w:rsid w:val="004267F4"/>
    <w:rsid w:val="00426A20"/>
    <w:rsid w:val="00426E21"/>
    <w:rsid w:val="004272DF"/>
    <w:rsid w:val="004276D8"/>
    <w:rsid w:val="004302D7"/>
    <w:rsid w:val="004304F5"/>
    <w:rsid w:val="004310B7"/>
    <w:rsid w:val="004312F7"/>
    <w:rsid w:val="00431577"/>
    <w:rsid w:val="00431998"/>
    <w:rsid w:val="004326D2"/>
    <w:rsid w:val="00432D08"/>
    <w:rsid w:val="00432D1F"/>
    <w:rsid w:val="00432DBF"/>
    <w:rsid w:val="00432EA3"/>
    <w:rsid w:val="00433024"/>
    <w:rsid w:val="00433075"/>
    <w:rsid w:val="004339ED"/>
    <w:rsid w:val="00433A8E"/>
    <w:rsid w:val="00434097"/>
    <w:rsid w:val="00434497"/>
    <w:rsid w:val="004352B2"/>
    <w:rsid w:val="00435890"/>
    <w:rsid w:val="00435A5C"/>
    <w:rsid w:val="00435C91"/>
    <w:rsid w:val="004360C6"/>
    <w:rsid w:val="00436279"/>
    <w:rsid w:val="00436468"/>
    <w:rsid w:val="00436836"/>
    <w:rsid w:val="00436921"/>
    <w:rsid w:val="00436ACD"/>
    <w:rsid w:val="00436C0F"/>
    <w:rsid w:val="00436D2C"/>
    <w:rsid w:val="00436FA8"/>
    <w:rsid w:val="00437029"/>
    <w:rsid w:val="00437840"/>
    <w:rsid w:val="004378FC"/>
    <w:rsid w:val="00437E00"/>
    <w:rsid w:val="004403ED"/>
    <w:rsid w:val="00440D46"/>
    <w:rsid w:val="0044121B"/>
    <w:rsid w:val="004412BF"/>
    <w:rsid w:val="00441B21"/>
    <w:rsid w:val="00441E13"/>
    <w:rsid w:val="00441F4F"/>
    <w:rsid w:val="004423C1"/>
    <w:rsid w:val="00442548"/>
    <w:rsid w:val="00442743"/>
    <w:rsid w:val="00442FF3"/>
    <w:rsid w:val="00443275"/>
    <w:rsid w:val="004432F7"/>
    <w:rsid w:val="00443A4D"/>
    <w:rsid w:val="00443B88"/>
    <w:rsid w:val="0044416C"/>
    <w:rsid w:val="00444AFC"/>
    <w:rsid w:val="00444F59"/>
    <w:rsid w:val="004454B0"/>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4C"/>
    <w:rsid w:val="004524FA"/>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2247"/>
    <w:rsid w:val="00462522"/>
    <w:rsid w:val="00462751"/>
    <w:rsid w:val="00462C18"/>
    <w:rsid w:val="00462F07"/>
    <w:rsid w:val="00463141"/>
    <w:rsid w:val="0046357D"/>
    <w:rsid w:val="00463A55"/>
    <w:rsid w:val="0046405A"/>
    <w:rsid w:val="00464587"/>
    <w:rsid w:val="00464ACE"/>
    <w:rsid w:val="00464AF1"/>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492"/>
    <w:rsid w:val="00471674"/>
    <w:rsid w:val="0047196F"/>
    <w:rsid w:val="00471CF9"/>
    <w:rsid w:val="00471E23"/>
    <w:rsid w:val="00471EAD"/>
    <w:rsid w:val="00472341"/>
    <w:rsid w:val="00472345"/>
    <w:rsid w:val="0047248C"/>
    <w:rsid w:val="004725D8"/>
    <w:rsid w:val="00473213"/>
    <w:rsid w:val="0047353C"/>
    <w:rsid w:val="0047397F"/>
    <w:rsid w:val="00473A5F"/>
    <w:rsid w:val="00473C23"/>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654"/>
    <w:rsid w:val="00477C23"/>
    <w:rsid w:val="00477DC8"/>
    <w:rsid w:val="004806E0"/>
    <w:rsid w:val="0048130B"/>
    <w:rsid w:val="004814B2"/>
    <w:rsid w:val="00481E58"/>
    <w:rsid w:val="00482692"/>
    <w:rsid w:val="00482698"/>
    <w:rsid w:val="00483191"/>
    <w:rsid w:val="004834F3"/>
    <w:rsid w:val="00483644"/>
    <w:rsid w:val="004836DD"/>
    <w:rsid w:val="00483866"/>
    <w:rsid w:val="0048388C"/>
    <w:rsid w:val="00483CB6"/>
    <w:rsid w:val="00483DED"/>
    <w:rsid w:val="00483FE8"/>
    <w:rsid w:val="00484863"/>
    <w:rsid w:val="00484984"/>
    <w:rsid w:val="00484BC1"/>
    <w:rsid w:val="004851FD"/>
    <w:rsid w:val="00485705"/>
    <w:rsid w:val="0048583E"/>
    <w:rsid w:val="00485AF7"/>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39D"/>
    <w:rsid w:val="00491EDF"/>
    <w:rsid w:val="00491F53"/>
    <w:rsid w:val="00492189"/>
    <w:rsid w:val="004923EF"/>
    <w:rsid w:val="00492471"/>
    <w:rsid w:val="004934E1"/>
    <w:rsid w:val="004936A4"/>
    <w:rsid w:val="004936BB"/>
    <w:rsid w:val="00493EAE"/>
    <w:rsid w:val="0049458B"/>
    <w:rsid w:val="0049477C"/>
    <w:rsid w:val="0049492C"/>
    <w:rsid w:val="00495864"/>
    <w:rsid w:val="004958BD"/>
    <w:rsid w:val="00495B2D"/>
    <w:rsid w:val="00495C90"/>
    <w:rsid w:val="00495DB2"/>
    <w:rsid w:val="00496003"/>
    <w:rsid w:val="00496CA0"/>
    <w:rsid w:val="0049790F"/>
    <w:rsid w:val="00497947"/>
    <w:rsid w:val="004979DB"/>
    <w:rsid w:val="004A05FD"/>
    <w:rsid w:val="004A0633"/>
    <w:rsid w:val="004A065F"/>
    <w:rsid w:val="004A06A5"/>
    <w:rsid w:val="004A0909"/>
    <w:rsid w:val="004A0F0D"/>
    <w:rsid w:val="004A12D7"/>
    <w:rsid w:val="004A2101"/>
    <w:rsid w:val="004A25B4"/>
    <w:rsid w:val="004A27E9"/>
    <w:rsid w:val="004A33E5"/>
    <w:rsid w:val="004A344F"/>
    <w:rsid w:val="004A39D3"/>
    <w:rsid w:val="004A3E3C"/>
    <w:rsid w:val="004A41B6"/>
    <w:rsid w:val="004A46B9"/>
    <w:rsid w:val="004A48A2"/>
    <w:rsid w:val="004A49EF"/>
    <w:rsid w:val="004A4DB3"/>
    <w:rsid w:val="004A50C2"/>
    <w:rsid w:val="004A5279"/>
    <w:rsid w:val="004A5723"/>
    <w:rsid w:val="004A5763"/>
    <w:rsid w:val="004A5ACA"/>
    <w:rsid w:val="004A5C15"/>
    <w:rsid w:val="004A5F05"/>
    <w:rsid w:val="004A670B"/>
    <w:rsid w:val="004A6F92"/>
    <w:rsid w:val="004A74F2"/>
    <w:rsid w:val="004A7841"/>
    <w:rsid w:val="004A7A6B"/>
    <w:rsid w:val="004A7BF3"/>
    <w:rsid w:val="004A7F6E"/>
    <w:rsid w:val="004A7FF8"/>
    <w:rsid w:val="004B0181"/>
    <w:rsid w:val="004B0376"/>
    <w:rsid w:val="004B0653"/>
    <w:rsid w:val="004B0DFD"/>
    <w:rsid w:val="004B0EC8"/>
    <w:rsid w:val="004B0F51"/>
    <w:rsid w:val="004B137C"/>
    <w:rsid w:val="004B17FC"/>
    <w:rsid w:val="004B1819"/>
    <w:rsid w:val="004B19E4"/>
    <w:rsid w:val="004B1BAD"/>
    <w:rsid w:val="004B1C88"/>
    <w:rsid w:val="004B20F9"/>
    <w:rsid w:val="004B2253"/>
    <w:rsid w:val="004B22CA"/>
    <w:rsid w:val="004B244C"/>
    <w:rsid w:val="004B3108"/>
    <w:rsid w:val="004B319B"/>
    <w:rsid w:val="004B325A"/>
    <w:rsid w:val="004B32D6"/>
    <w:rsid w:val="004B35D6"/>
    <w:rsid w:val="004B38A3"/>
    <w:rsid w:val="004B3B3B"/>
    <w:rsid w:val="004B3DFB"/>
    <w:rsid w:val="004B411A"/>
    <w:rsid w:val="004B43F5"/>
    <w:rsid w:val="004B4B90"/>
    <w:rsid w:val="004B509A"/>
    <w:rsid w:val="004B5599"/>
    <w:rsid w:val="004B5807"/>
    <w:rsid w:val="004B5AAC"/>
    <w:rsid w:val="004B637D"/>
    <w:rsid w:val="004B65DA"/>
    <w:rsid w:val="004B71DB"/>
    <w:rsid w:val="004B7994"/>
    <w:rsid w:val="004B79A6"/>
    <w:rsid w:val="004B79AA"/>
    <w:rsid w:val="004B7EEA"/>
    <w:rsid w:val="004C0930"/>
    <w:rsid w:val="004C0C3D"/>
    <w:rsid w:val="004C0C91"/>
    <w:rsid w:val="004C0E01"/>
    <w:rsid w:val="004C0F76"/>
    <w:rsid w:val="004C0FA1"/>
    <w:rsid w:val="004C1930"/>
    <w:rsid w:val="004C1A6D"/>
    <w:rsid w:val="004C1AE5"/>
    <w:rsid w:val="004C1E24"/>
    <w:rsid w:val="004C1F24"/>
    <w:rsid w:val="004C2370"/>
    <w:rsid w:val="004C2468"/>
    <w:rsid w:val="004C2953"/>
    <w:rsid w:val="004C3068"/>
    <w:rsid w:val="004C340F"/>
    <w:rsid w:val="004C3B44"/>
    <w:rsid w:val="004C3B58"/>
    <w:rsid w:val="004C3D61"/>
    <w:rsid w:val="004C3DE2"/>
    <w:rsid w:val="004C3E14"/>
    <w:rsid w:val="004C4016"/>
    <w:rsid w:val="004C42A6"/>
    <w:rsid w:val="004C4588"/>
    <w:rsid w:val="004C48EA"/>
    <w:rsid w:val="004C5122"/>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1699"/>
    <w:rsid w:val="004D1730"/>
    <w:rsid w:val="004D1747"/>
    <w:rsid w:val="004D2042"/>
    <w:rsid w:val="004D2364"/>
    <w:rsid w:val="004D2CAB"/>
    <w:rsid w:val="004D2F75"/>
    <w:rsid w:val="004D3088"/>
    <w:rsid w:val="004D3580"/>
    <w:rsid w:val="004D35E1"/>
    <w:rsid w:val="004D3669"/>
    <w:rsid w:val="004D3723"/>
    <w:rsid w:val="004D3B9E"/>
    <w:rsid w:val="004D4044"/>
    <w:rsid w:val="004D40E7"/>
    <w:rsid w:val="004D48C3"/>
    <w:rsid w:val="004D4927"/>
    <w:rsid w:val="004D4ABD"/>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B4A"/>
    <w:rsid w:val="004D7DD0"/>
    <w:rsid w:val="004D7F59"/>
    <w:rsid w:val="004E0253"/>
    <w:rsid w:val="004E107F"/>
    <w:rsid w:val="004E184A"/>
    <w:rsid w:val="004E1E64"/>
    <w:rsid w:val="004E20AF"/>
    <w:rsid w:val="004E216D"/>
    <w:rsid w:val="004E2B3B"/>
    <w:rsid w:val="004E3195"/>
    <w:rsid w:val="004E3386"/>
    <w:rsid w:val="004E3524"/>
    <w:rsid w:val="004E4315"/>
    <w:rsid w:val="004E453B"/>
    <w:rsid w:val="004E4842"/>
    <w:rsid w:val="004E498D"/>
    <w:rsid w:val="004E4A7A"/>
    <w:rsid w:val="004E5025"/>
    <w:rsid w:val="004E512A"/>
    <w:rsid w:val="004E5B38"/>
    <w:rsid w:val="004E5C3A"/>
    <w:rsid w:val="004E5D4F"/>
    <w:rsid w:val="004E624E"/>
    <w:rsid w:val="004E66ED"/>
    <w:rsid w:val="004E6767"/>
    <w:rsid w:val="004E69AC"/>
    <w:rsid w:val="004E70BB"/>
    <w:rsid w:val="004E7511"/>
    <w:rsid w:val="004E781F"/>
    <w:rsid w:val="004E7A50"/>
    <w:rsid w:val="004F0304"/>
    <w:rsid w:val="004F0767"/>
    <w:rsid w:val="004F099F"/>
    <w:rsid w:val="004F0D64"/>
    <w:rsid w:val="004F0DEB"/>
    <w:rsid w:val="004F23D1"/>
    <w:rsid w:val="004F2A0F"/>
    <w:rsid w:val="004F2DDB"/>
    <w:rsid w:val="004F373A"/>
    <w:rsid w:val="004F38E7"/>
    <w:rsid w:val="004F3DB6"/>
    <w:rsid w:val="004F3E20"/>
    <w:rsid w:val="004F463D"/>
    <w:rsid w:val="004F4EB8"/>
    <w:rsid w:val="004F50D9"/>
    <w:rsid w:val="004F51A8"/>
    <w:rsid w:val="004F5354"/>
    <w:rsid w:val="004F632E"/>
    <w:rsid w:val="004F66C1"/>
    <w:rsid w:val="004F6F93"/>
    <w:rsid w:val="004F7043"/>
    <w:rsid w:val="004F72F2"/>
    <w:rsid w:val="004F7922"/>
    <w:rsid w:val="004F7CDC"/>
    <w:rsid w:val="004F7EA3"/>
    <w:rsid w:val="004F7FA8"/>
    <w:rsid w:val="00500157"/>
    <w:rsid w:val="00500CD3"/>
    <w:rsid w:val="00500FCB"/>
    <w:rsid w:val="0050123E"/>
    <w:rsid w:val="005013E8"/>
    <w:rsid w:val="005016AE"/>
    <w:rsid w:val="005017CD"/>
    <w:rsid w:val="00501CDE"/>
    <w:rsid w:val="00501DF2"/>
    <w:rsid w:val="00501E44"/>
    <w:rsid w:val="005021D4"/>
    <w:rsid w:val="005023EB"/>
    <w:rsid w:val="0050292D"/>
    <w:rsid w:val="00502E86"/>
    <w:rsid w:val="005034AA"/>
    <w:rsid w:val="0050356F"/>
    <w:rsid w:val="0050366F"/>
    <w:rsid w:val="0050399C"/>
    <w:rsid w:val="00503A5E"/>
    <w:rsid w:val="00503D3E"/>
    <w:rsid w:val="00503E1F"/>
    <w:rsid w:val="00503E54"/>
    <w:rsid w:val="00504052"/>
    <w:rsid w:val="00504EE2"/>
    <w:rsid w:val="005051F6"/>
    <w:rsid w:val="0050531F"/>
    <w:rsid w:val="005053A3"/>
    <w:rsid w:val="005056F0"/>
    <w:rsid w:val="00505D56"/>
    <w:rsid w:val="005067E3"/>
    <w:rsid w:val="005068D9"/>
    <w:rsid w:val="005069AF"/>
    <w:rsid w:val="005069DF"/>
    <w:rsid w:val="00506A1C"/>
    <w:rsid w:val="005076EC"/>
    <w:rsid w:val="00507D27"/>
    <w:rsid w:val="00507DF5"/>
    <w:rsid w:val="00507F45"/>
    <w:rsid w:val="0051036B"/>
    <w:rsid w:val="005104F7"/>
    <w:rsid w:val="00510AB7"/>
    <w:rsid w:val="00511C66"/>
    <w:rsid w:val="0051222A"/>
    <w:rsid w:val="005128B8"/>
    <w:rsid w:val="00512A73"/>
    <w:rsid w:val="00512F15"/>
    <w:rsid w:val="00513432"/>
    <w:rsid w:val="005134B6"/>
    <w:rsid w:val="005139DE"/>
    <w:rsid w:val="00513A5A"/>
    <w:rsid w:val="00513CE4"/>
    <w:rsid w:val="0051429F"/>
    <w:rsid w:val="0051478F"/>
    <w:rsid w:val="005148FA"/>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A88"/>
    <w:rsid w:val="00517C12"/>
    <w:rsid w:val="00517D6D"/>
    <w:rsid w:val="00517E15"/>
    <w:rsid w:val="0052025A"/>
    <w:rsid w:val="00520440"/>
    <w:rsid w:val="005207F2"/>
    <w:rsid w:val="00520C21"/>
    <w:rsid w:val="00521015"/>
    <w:rsid w:val="00521C03"/>
    <w:rsid w:val="00522497"/>
    <w:rsid w:val="00522788"/>
    <w:rsid w:val="00522D11"/>
    <w:rsid w:val="00523139"/>
    <w:rsid w:val="00523202"/>
    <w:rsid w:val="00523B90"/>
    <w:rsid w:val="00523DE2"/>
    <w:rsid w:val="00524044"/>
    <w:rsid w:val="00524458"/>
    <w:rsid w:val="005247A3"/>
    <w:rsid w:val="005249FC"/>
    <w:rsid w:val="00524DC5"/>
    <w:rsid w:val="005257B4"/>
    <w:rsid w:val="0052581C"/>
    <w:rsid w:val="00526303"/>
    <w:rsid w:val="00526C5D"/>
    <w:rsid w:val="00526E65"/>
    <w:rsid w:val="00527149"/>
    <w:rsid w:val="00527231"/>
    <w:rsid w:val="00527455"/>
    <w:rsid w:val="0052760C"/>
    <w:rsid w:val="00527F46"/>
    <w:rsid w:val="0053002C"/>
    <w:rsid w:val="0053051E"/>
    <w:rsid w:val="00530662"/>
    <w:rsid w:val="005309E8"/>
    <w:rsid w:val="00530A45"/>
    <w:rsid w:val="00530F33"/>
    <w:rsid w:val="00531025"/>
    <w:rsid w:val="00531345"/>
    <w:rsid w:val="005313BF"/>
    <w:rsid w:val="0053171A"/>
    <w:rsid w:val="00531B1B"/>
    <w:rsid w:val="00531D1C"/>
    <w:rsid w:val="00531DD0"/>
    <w:rsid w:val="00531DD7"/>
    <w:rsid w:val="00531E97"/>
    <w:rsid w:val="00532529"/>
    <w:rsid w:val="0053281A"/>
    <w:rsid w:val="005329F0"/>
    <w:rsid w:val="00532A76"/>
    <w:rsid w:val="00532AE4"/>
    <w:rsid w:val="005334E5"/>
    <w:rsid w:val="0053393B"/>
    <w:rsid w:val="00533D4D"/>
    <w:rsid w:val="00533F50"/>
    <w:rsid w:val="005343CD"/>
    <w:rsid w:val="0053486F"/>
    <w:rsid w:val="00534B2A"/>
    <w:rsid w:val="00534B5B"/>
    <w:rsid w:val="00535216"/>
    <w:rsid w:val="00535C0E"/>
    <w:rsid w:val="00535DA9"/>
    <w:rsid w:val="00535DD1"/>
    <w:rsid w:val="00537C7A"/>
    <w:rsid w:val="00537DB2"/>
    <w:rsid w:val="00537DBA"/>
    <w:rsid w:val="00537E95"/>
    <w:rsid w:val="00537EA5"/>
    <w:rsid w:val="0054042E"/>
    <w:rsid w:val="00540C9B"/>
    <w:rsid w:val="00540CEA"/>
    <w:rsid w:val="00540D5F"/>
    <w:rsid w:val="00540DA1"/>
    <w:rsid w:val="00540F59"/>
    <w:rsid w:val="005417F0"/>
    <w:rsid w:val="00541DDE"/>
    <w:rsid w:val="00541E7F"/>
    <w:rsid w:val="00542C5E"/>
    <w:rsid w:val="005433BE"/>
    <w:rsid w:val="00543AEC"/>
    <w:rsid w:val="00543C88"/>
    <w:rsid w:val="00543D97"/>
    <w:rsid w:val="00544102"/>
    <w:rsid w:val="005447E4"/>
    <w:rsid w:val="00545348"/>
    <w:rsid w:val="0054552B"/>
    <w:rsid w:val="0054565C"/>
    <w:rsid w:val="00545A8F"/>
    <w:rsid w:val="00545D2B"/>
    <w:rsid w:val="0054613D"/>
    <w:rsid w:val="005466A2"/>
    <w:rsid w:val="00546959"/>
    <w:rsid w:val="00546CB4"/>
    <w:rsid w:val="00546E87"/>
    <w:rsid w:val="00547B0F"/>
    <w:rsid w:val="00547E87"/>
    <w:rsid w:val="00547EB8"/>
    <w:rsid w:val="005502CD"/>
    <w:rsid w:val="0055034B"/>
    <w:rsid w:val="0055046C"/>
    <w:rsid w:val="005515C4"/>
    <w:rsid w:val="00551752"/>
    <w:rsid w:val="00551A89"/>
    <w:rsid w:val="005520A6"/>
    <w:rsid w:val="00552250"/>
    <w:rsid w:val="00552472"/>
    <w:rsid w:val="005527C2"/>
    <w:rsid w:val="0055285A"/>
    <w:rsid w:val="00552EE3"/>
    <w:rsid w:val="0055311F"/>
    <w:rsid w:val="00553325"/>
    <w:rsid w:val="005537BB"/>
    <w:rsid w:val="0055385A"/>
    <w:rsid w:val="00553B04"/>
    <w:rsid w:val="00553BA7"/>
    <w:rsid w:val="00554574"/>
    <w:rsid w:val="00554963"/>
    <w:rsid w:val="005550A9"/>
    <w:rsid w:val="005550ED"/>
    <w:rsid w:val="005551E6"/>
    <w:rsid w:val="0055538E"/>
    <w:rsid w:val="00555494"/>
    <w:rsid w:val="0055570B"/>
    <w:rsid w:val="00555A2F"/>
    <w:rsid w:val="00555B55"/>
    <w:rsid w:val="00555D59"/>
    <w:rsid w:val="0055607E"/>
    <w:rsid w:val="0055656F"/>
    <w:rsid w:val="005571A5"/>
    <w:rsid w:val="005573F6"/>
    <w:rsid w:val="0055752D"/>
    <w:rsid w:val="00557BE6"/>
    <w:rsid w:val="00557D07"/>
    <w:rsid w:val="00560747"/>
    <w:rsid w:val="005614A9"/>
    <w:rsid w:val="0056172E"/>
    <w:rsid w:val="00561A21"/>
    <w:rsid w:val="00561BAF"/>
    <w:rsid w:val="00561C39"/>
    <w:rsid w:val="00561DEC"/>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B2C"/>
    <w:rsid w:val="00566660"/>
    <w:rsid w:val="00566A94"/>
    <w:rsid w:val="005677CC"/>
    <w:rsid w:val="00567870"/>
    <w:rsid w:val="00567C89"/>
    <w:rsid w:val="00567F40"/>
    <w:rsid w:val="00567F52"/>
    <w:rsid w:val="005705CD"/>
    <w:rsid w:val="00570672"/>
    <w:rsid w:val="005706E9"/>
    <w:rsid w:val="00570717"/>
    <w:rsid w:val="0057170F"/>
    <w:rsid w:val="005728AA"/>
    <w:rsid w:val="00572FD2"/>
    <w:rsid w:val="005730EF"/>
    <w:rsid w:val="0057320E"/>
    <w:rsid w:val="005734D8"/>
    <w:rsid w:val="00573581"/>
    <w:rsid w:val="00573995"/>
    <w:rsid w:val="00573A02"/>
    <w:rsid w:val="00573CBB"/>
    <w:rsid w:val="00573F15"/>
    <w:rsid w:val="005742E0"/>
    <w:rsid w:val="005744CD"/>
    <w:rsid w:val="005748A2"/>
    <w:rsid w:val="00574920"/>
    <w:rsid w:val="00574E45"/>
    <w:rsid w:val="00575219"/>
    <w:rsid w:val="0057531D"/>
    <w:rsid w:val="005753A8"/>
    <w:rsid w:val="005753BF"/>
    <w:rsid w:val="00575672"/>
    <w:rsid w:val="00575903"/>
    <w:rsid w:val="005763E8"/>
    <w:rsid w:val="005766DC"/>
    <w:rsid w:val="00577484"/>
    <w:rsid w:val="005777DD"/>
    <w:rsid w:val="00577B0F"/>
    <w:rsid w:val="00577CE8"/>
    <w:rsid w:val="00577D06"/>
    <w:rsid w:val="00577E9F"/>
    <w:rsid w:val="00580295"/>
    <w:rsid w:val="005802B8"/>
    <w:rsid w:val="00580722"/>
    <w:rsid w:val="00580AF2"/>
    <w:rsid w:val="00580FC1"/>
    <w:rsid w:val="005810E8"/>
    <w:rsid w:val="00581940"/>
    <w:rsid w:val="005821C7"/>
    <w:rsid w:val="005825E1"/>
    <w:rsid w:val="00582B49"/>
    <w:rsid w:val="00582D4E"/>
    <w:rsid w:val="005843B3"/>
    <w:rsid w:val="00584A6B"/>
    <w:rsid w:val="00584C84"/>
    <w:rsid w:val="0058519E"/>
    <w:rsid w:val="00585731"/>
    <w:rsid w:val="005857A3"/>
    <w:rsid w:val="005857E3"/>
    <w:rsid w:val="00585DCB"/>
    <w:rsid w:val="00585E9F"/>
    <w:rsid w:val="00585F1F"/>
    <w:rsid w:val="00586689"/>
    <w:rsid w:val="00586D5B"/>
    <w:rsid w:val="00586D88"/>
    <w:rsid w:val="00587269"/>
    <w:rsid w:val="005872C7"/>
    <w:rsid w:val="00587C3F"/>
    <w:rsid w:val="00590353"/>
    <w:rsid w:val="00590567"/>
    <w:rsid w:val="005910DF"/>
    <w:rsid w:val="005910E0"/>
    <w:rsid w:val="00591223"/>
    <w:rsid w:val="005913F9"/>
    <w:rsid w:val="0059152C"/>
    <w:rsid w:val="00591536"/>
    <w:rsid w:val="00591716"/>
    <w:rsid w:val="00591D0D"/>
    <w:rsid w:val="00591D7A"/>
    <w:rsid w:val="00592E4B"/>
    <w:rsid w:val="00592EEE"/>
    <w:rsid w:val="00593982"/>
    <w:rsid w:val="00593E13"/>
    <w:rsid w:val="00593EAB"/>
    <w:rsid w:val="00594512"/>
    <w:rsid w:val="00594B92"/>
    <w:rsid w:val="005956FE"/>
    <w:rsid w:val="00595F32"/>
    <w:rsid w:val="00596D81"/>
    <w:rsid w:val="00597277"/>
    <w:rsid w:val="00597286"/>
    <w:rsid w:val="00597346"/>
    <w:rsid w:val="00597A63"/>
    <w:rsid w:val="00597BAE"/>
    <w:rsid w:val="00597F19"/>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BE9"/>
    <w:rsid w:val="005A6CD5"/>
    <w:rsid w:val="005A702C"/>
    <w:rsid w:val="005A711D"/>
    <w:rsid w:val="005A76D0"/>
    <w:rsid w:val="005A77D4"/>
    <w:rsid w:val="005A77FC"/>
    <w:rsid w:val="005A7F64"/>
    <w:rsid w:val="005B06E6"/>
    <w:rsid w:val="005B0DB5"/>
    <w:rsid w:val="005B110C"/>
    <w:rsid w:val="005B1146"/>
    <w:rsid w:val="005B12E4"/>
    <w:rsid w:val="005B12E7"/>
    <w:rsid w:val="005B13A5"/>
    <w:rsid w:val="005B14A0"/>
    <w:rsid w:val="005B15A2"/>
    <w:rsid w:val="005B16EA"/>
    <w:rsid w:val="005B1934"/>
    <w:rsid w:val="005B19EB"/>
    <w:rsid w:val="005B22C9"/>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7714"/>
    <w:rsid w:val="005C076E"/>
    <w:rsid w:val="005C090A"/>
    <w:rsid w:val="005C09C4"/>
    <w:rsid w:val="005C1096"/>
    <w:rsid w:val="005C1659"/>
    <w:rsid w:val="005C1F15"/>
    <w:rsid w:val="005C2061"/>
    <w:rsid w:val="005C23E8"/>
    <w:rsid w:val="005C2EFA"/>
    <w:rsid w:val="005C33B6"/>
    <w:rsid w:val="005C34A6"/>
    <w:rsid w:val="005C3619"/>
    <w:rsid w:val="005C3D03"/>
    <w:rsid w:val="005C4470"/>
    <w:rsid w:val="005C497B"/>
    <w:rsid w:val="005C4ADE"/>
    <w:rsid w:val="005C4BD8"/>
    <w:rsid w:val="005C4EB0"/>
    <w:rsid w:val="005C5792"/>
    <w:rsid w:val="005C5903"/>
    <w:rsid w:val="005C5B59"/>
    <w:rsid w:val="005C60EF"/>
    <w:rsid w:val="005C6534"/>
    <w:rsid w:val="005C7B05"/>
    <w:rsid w:val="005C7D5C"/>
    <w:rsid w:val="005C7DF0"/>
    <w:rsid w:val="005D014F"/>
    <w:rsid w:val="005D0577"/>
    <w:rsid w:val="005D06D6"/>
    <w:rsid w:val="005D0B11"/>
    <w:rsid w:val="005D0DFA"/>
    <w:rsid w:val="005D0E5D"/>
    <w:rsid w:val="005D104C"/>
    <w:rsid w:val="005D10CA"/>
    <w:rsid w:val="005D1171"/>
    <w:rsid w:val="005D1281"/>
    <w:rsid w:val="005D1D8F"/>
    <w:rsid w:val="005D27FF"/>
    <w:rsid w:val="005D2A41"/>
    <w:rsid w:val="005D2D33"/>
    <w:rsid w:val="005D3076"/>
    <w:rsid w:val="005D34BB"/>
    <w:rsid w:val="005D3E74"/>
    <w:rsid w:val="005D44D8"/>
    <w:rsid w:val="005D48E5"/>
    <w:rsid w:val="005D4B1B"/>
    <w:rsid w:val="005D5663"/>
    <w:rsid w:val="005D5871"/>
    <w:rsid w:val="005D5D02"/>
    <w:rsid w:val="005D649B"/>
    <w:rsid w:val="005D6BA1"/>
    <w:rsid w:val="005D7066"/>
    <w:rsid w:val="005D7145"/>
    <w:rsid w:val="005D716F"/>
    <w:rsid w:val="005D78B4"/>
    <w:rsid w:val="005D7B63"/>
    <w:rsid w:val="005D7BB4"/>
    <w:rsid w:val="005D7D76"/>
    <w:rsid w:val="005E01E7"/>
    <w:rsid w:val="005E0F28"/>
    <w:rsid w:val="005E0F40"/>
    <w:rsid w:val="005E127A"/>
    <w:rsid w:val="005E145E"/>
    <w:rsid w:val="005E169B"/>
    <w:rsid w:val="005E1AE5"/>
    <w:rsid w:val="005E1D3B"/>
    <w:rsid w:val="005E3DE9"/>
    <w:rsid w:val="005E4041"/>
    <w:rsid w:val="005E40E0"/>
    <w:rsid w:val="005E44E6"/>
    <w:rsid w:val="005E44FF"/>
    <w:rsid w:val="005E4A2E"/>
    <w:rsid w:val="005E4DDC"/>
    <w:rsid w:val="005E4EC3"/>
    <w:rsid w:val="005E5521"/>
    <w:rsid w:val="005E5654"/>
    <w:rsid w:val="005E587A"/>
    <w:rsid w:val="005E5985"/>
    <w:rsid w:val="005E7022"/>
    <w:rsid w:val="005E7299"/>
    <w:rsid w:val="005E73C0"/>
    <w:rsid w:val="005F040C"/>
    <w:rsid w:val="005F06C6"/>
    <w:rsid w:val="005F130F"/>
    <w:rsid w:val="005F1D28"/>
    <w:rsid w:val="005F2387"/>
    <w:rsid w:val="005F23E5"/>
    <w:rsid w:val="005F2903"/>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25D"/>
    <w:rsid w:val="006008E4"/>
    <w:rsid w:val="00600902"/>
    <w:rsid w:val="00600E19"/>
    <w:rsid w:val="00600F2D"/>
    <w:rsid w:val="00601A6B"/>
    <w:rsid w:val="006020B4"/>
    <w:rsid w:val="00602585"/>
    <w:rsid w:val="0060258D"/>
    <w:rsid w:val="00602AFD"/>
    <w:rsid w:val="00602B5F"/>
    <w:rsid w:val="006031F4"/>
    <w:rsid w:val="00603BBB"/>
    <w:rsid w:val="0060405C"/>
    <w:rsid w:val="0060416B"/>
    <w:rsid w:val="006044D3"/>
    <w:rsid w:val="006053B5"/>
    <w:rsid w:val="0060552C"/>
    <w:rsid w:val="00605722"/>
    <w:rsid w:val="00606378"/>
    <w:rsid w:val="00606F60"/>
    <w:rsid w:val="006071F5"/>
    <w:rsid w:val="0060743B"/>
    <w:rsid w:val="00607748"/>
    <w:rsid w:val="006077F6"/>
    <w:rsid w:val="00607CCA"/>
    <w:rsid w:val="00607F2F"/>
    <w:rsid w:val="00610470"/>
    <w:rsid w:val="006106A3"/>
    <w:rsid w:val="00610713"/>
    <w:rsid w:val="006107F3"/>
    <w:rsid w:val="00610876"/>
    <w:rsid w:val="00610B36"/>
    <w:rsid w:val="00611001"/>
    <w:rsid w:val="00611280"/>
    <w:rsid w:val="006114E8"/>
    <w:rsid w:val="006117F9"/>
    <w:rsid w:val="00612070"/>
    <w:rsid w:val="00612258"/>
    <w:rsid w:val="006122EF"/>
    <w:rsid w:val="00612EE8"/>
    <w:rsid w:val="00613194"/>
    <w:rsid w:val="006131CB"/>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3E"/>
    <w:rsid w:val="006170BF"/>
    <w:rsid w:val="00617BDF"/>
    <w:rsid w:val="00617CDC"/>
    <w:rsid w:val="0062026C"/>
    <w:rsid w:val="00620EF6"/>
    <w:rsid w:val="00620F54"/>
    <w:rsid w:val="00621267"/>
    <w:rsid w:val="006213D5"/>
    <w:rsid w:val="006218B1"/>
    <w:rsid w:val="00621CAB"/>
    <w:rsid w:val="00621D34"/>
    <w:rsid w:val="00621F50"/>
    <w:rsid w:val="00622AA7"/>
    <w:rsid w:val="0062300A"/>
    <w:rsid w:val="0062324C"/>
    <w:rsid w:val="00623604"/>
    <w:rsid w:val="0062384D"/>
    <w:rsid w:val="0062390A"/>
    <w:rsid w:val="00623AA0"/>
    <w:rsid w:val="00623D3C"/>
    <w:rsid w:val="00623DA0"/>
    <w:rsid w:val="006244F2"/>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1E26"/>
    <w:rsid w:val="00632AFE"/>
    <w:rsid w:val="00633661"/>
    <w:rsid w:val="0063379B"/>
    <w:rsid w:val="0063385F"/>
    <w:rsid w:val="006339DE"/>
    <w:rsid w:val="00633D27"/>
    <w:rsid w:val="00634DD1"/>
    <w:rsid w:val="00634FE4"/>
    <w:rsid w:val="006350E4"/>
    <w:rsid w:val="0063522E"/>
    <w:rsid w:val="006352F3"/>
    <w:rsid w:val="0063591B"/>
    <w:rsid w:val="00635961"/>
    <w:rsid w:val="00635AEE"/>
    <w:rsid w:val="00635AF8"/>
    <w:rsid w:val="00635C1B"/>
    <w:rsid w:val="00635EEF"/>
    <w:rsid w:val="00636DEA"/>
    <w:rsid w:val="00637984"/>
    <w:rsid w:val="006379DC"/>
    <w:rsid w:val="00637E8B"/>
    <w:rsid w:val="006409C5"/>
    <w:rsid w:val="00640F8A"/>
    <w:rsid w:val="0064139A"/>
    <w:rsid w:val="006415D5"/>
    <w:rsid w:val="00641707"/>
    <w:rsid w:val="00642295"/>
    <w:rsid w:val="00642366"/>
    <w:rsid w:val="00642703"/>
    <w:rsid w:val="0064286D"/>
    <w:rsid w:val="00642D56"/>
    <w:rsid w:val="00643054"/>
    <w:rsid w:val="006432DF"/>
    <w:rsid w:val="006434FA"/>
    <w:rsid w:val="006442AD"/>
    <w:rsid w:val="0064495F"/>
    <w:rsid w:val="00644EBD"/>
    <w:rsid w:val="0064507A"/>
    <w:rsid w:val="00645D23"/>
    <w:rsid w:val="00645FD5"/>
    <w:rsid w:val="00646D41"/>
    <w:rsid w:val="00646D9B"/>
    <w:rsid w:val="006476FD"/>
    <w:rsid w:val="0064790B"/>
    <w:rsid w:val="00647F79"/>
    <w:rsid w:val="00650009"/>
    <w:rsid w:val="00650293"/>
    <w:rsid w:val="006504A5"/>
    <w:rsid w:val="00650B55"/>
    <w:rsid w:val="00650E65"/>
    <w:rsid w:val="006512DD"/>
    <w:rsid w:val="00651557"/>
    <w:rsid w:val="006515AB"/>
    <w:rsid w:val="006517EC"/>
    <w:rsid w:val="00651E7E"/>
    <w:rsid w:val="00651F50"/>
    <w:rsid w:val="00652B3B"/>
    <w:rsid w:val="00652D45"/>
    <w:rsid w:val="00652EAD"/>
    <w:rsid w:val="0065394B"/>
    <w:rsid w:val="00653F28"/>
    <w:rsid w:val="00654131"/>
    <w:rsid w:val="00654409"/>
    <w:rsid w:val="0065443A"/>
    <w:rsid w:val="006544BB"/>
    <w:rsid w:val="00654972"/>
    <w:rsid w:val="00654E93"/>
    <w:rsid w:val="0065508C"/>
    <w:rsid w:val="006556D1"/>
    <w:rsid w:val="00655DFD"/>
    <w:rsid w:val="00656399"/>
    <w:rsid w:val="00656656"/>
    <w:rsid w:val="006567D9"/>
    <w:rsid w:val="00656832"/>
    <w:rsid w:val="006570C3"/>
    <w:rsid w:val="006574FB"/>
    <w:rsid w:val="0065756F"/>
    <w:rsid w:val="0065766A"/>
    <w:rsid w:val="006576E0"/>
    <w:rsid w:val="0065780A"/>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3E91"/>
    <w:rsid w:val="0066418C"/>
    <w:rsid w:val="0066447A"/>
    <w:rsid w:val="006647E2"/>
    <w:rsid w:val="00664853"/>
    <w:rsid w:val="00664966"/>
    <w:rsid w:val="00664CB1"/>
    <w:rsid w:val="00664E73"/>
    <w:rsid w:val="00665058"/>
    <w:rsid w:val="006650B6"/>
    <w:rsid w:val="00665274"/>
    <w:rsid w:val="006656C3"/>
    <w:rsid w:val="00666182"/>
    <w:rsid w:val="0066649D"/>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DA4"/>
    <w:rsid w:val="00670E8D"/>
    <w:rsid w:val="0067176D"/>
    <w:rsid w:val="00671C33"/>
    <w:rsid w:val="00671D72"/>
    <w:rsid w:val="00672924"/>
    <w:rsid w:val="00672F64"/>
    <w:rsid w:val="00673377"/>
    <w:rsid w:val="00673AC1"/>
    <w:rsid w:val="00673D50"/>
    <w:rsid w:val="00673FD7"/>
    <w:rsid w:val="00674182"/>
    <w:rsid w:val="00674496"/>
    <w:rsid w:val="00674BD2"/>
    <w:rsid w:val="00674DE3"/>
    <w:rsid w:val="006754CD"/>
    <w:rsid w:val="006755A2"/>
    <w:rsid w:val="00675697"/>
    <w:rsid w:val="006757ED"/>
    <w:rsid w:val="00675B1C"/>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C4D"/>
    <w:rsid w:val="00685DDC"/>
    <w:rsid w:val="00686928"/>
    <w:rsid w:val="00686985"/>
    <w:rsid w:val="00686B1F"/>
    <w:rsid w:val="00686BC2"/>
    <w:rsid w:val="00686FA3"/>
    <w:rsid w:val="0068706A"/>
    <w:rsid w:val="00687766"/>
    <w:rsid w:val="006879B5"/>
    <w:rsid w:val="006901A1"/>
    <w:rsid w:val="0069066F"/>
    <w:rsid w:val="00690A54"/>
    <w:rsid w:val="00690DD6"/>
    <w:rsid w:val="0069107F"/>
    <w:rsid w:val="00691E0D"/>
    <w:rsid w:val="00692551"/>
    <w:rsid w:val="00692589"/>
    <w:rsid w:val="00692633"/>
    <w:rsid w:val="00692C9B"/>
    <w:rsid w:val="00692CA3"/>
    <w:rsid w:val="00692D08"/>
    <w:rsid w:val="006930DC"/>
    <w:rsid w:val="00693695"/>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0F"/>
    <w:rsid w:val="00696511"/>
    <w:rsid w:val="00696C27"/>
    <w:rsid w:val="00696E0D"/>
    <w:rsid w:val="00697032"/>
    <w:rsid w:val="006973A3"/>
    <w:rsid w:val="006974DB"/>
    <w:rsid w:val="006A0185"/>
    <w:rsid w:val="006A0717"/>
    <w:rsid w:val="006A0A49"/>
    <w:rsid w:val="006A126E"/>
    <w:rsid w:val="006A2299"/>
    <w:rsid w:val="006A23DD"/>
    <w:rsid w:val="006A26F3"/>
    <w:rsid w:val="006A2C80"/>
    <w:rsid w:val="006A2D20"/>
    <w:rsid w:val="006A2EDA"/>
    <w:rsid w:val="006A3D4C"/>
    <w:rsid w:val="006A4EC6"/>
    <w:rsid w:val="006A4FFC"/>
    <w:rsid w:val="006A52A4"/>
    <w:rsid w:val="006A57BA"/>
    <w:rsid w:val="006A62F4"/>
    <w:rsid w:val="006A63CB"/>
    <w:rsid w:val="006A64E6"/>
    <w:rsid w:val="006A6C14"/>
    <w:rsid w:val="006A6C2D"/>
    <w:rsid w:val="006A75EC"/>
    <w:rsid w:val="006A7F74"/>
    <w:rsid w:val="006A7FD7"/>
    <w:rsid w:val="006B059F"/>
    <w:rsid w:val="006B0671"/>
    <w:rsid w:val="006B0684"/>
    <w:rsid w:val="006B0A56"/>
    <w:rsid w:val="006B0E7C"/>
    <w:rsid w:val="006B12E1"/>
    <w:rsid w:val="006B158A"/>
    <w:rsid w:val="006B1C59"/>
    <w:rsid w:val="006B28E5"/>
    <w:rsid w:val="006B2C9D"/>
    <w:rsid w:val="006B2E9D"/>
    <w:rsid w:val="006B3056"/>
    <w:rsid w:val="006B393F"/>
    <w:rsid w:val="006B39AD"/>
    <w:rsid w:val="006B3A93"/>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70FC"/>
    <w:rsid w:val="006C782A"/>
    <w:rsid w:val="006C7B87"/>
    <w:rsid w:val="006C7FCD"/>
    <w:rsid w:val="006D0288"/>
    <w:rsid w:val="006D0399"/>
    <w:rsid w:val="006D06F6"/>
    <w:rsid w:val="006D09CF"/>
    <w:rsid w:val="006D09F6"/>
    <w:rsid w:val="006D0D20"/>
    <w:rsid w:val="006D12EA"/>
    <w:rsid w:val="006D1A2D"/>
    <w:rsid w:val="006D2124"/>
    <w:rsid w:val="006D25B0"/>
    <w:rsid w:val="006D2CC8"/>
    <w:rsid w:val="006D43F8"/>
    <w:rsid w:val="006D504A"/>
    <w:rsid w:val="006D5847"/>
    <w:rsid w:val="006D599C"/>
    <w:rsid w:val="006D5F35"/>
    <w:rsid w:val="006D63D3"/>
    <w:rsid w:val="006D7D33"/>
    <w:rsid w:val="006E07BD"/>
    <w:rsid w:val="006E0B6F"/>
    <w:rsid w:val="006E0EED"/>
    <w:rsid w:val="006E1345"/>
    <w:rsid w:val="006E1614"/>
    <w:rsid w:val="006E1A5D"/>
    <w:rsid w:val="006E220F"/>
    <w:rsid w:val="006E29CC"/>
    <w:rsid w:val="006E2F01"/>
    <w:rsid w:val="006E337C"/>
    <w:rsid w:val="006E3899"/>
    <w:rsid w:val="006E3AEE"/>
    <w:rsid w:val="006E3FD2"/>
    <w:rsid w:val="006E4518"/>
    <w:rsid w:val="006E50D1"/>
    <w:rsid w:val="006E5A09"/>
    <w:rsid w:val="006E5ADD"/>
    <w:rsid w:val="006E60DC"/>
    <w:rsid w:val="006E6147"/>
    <w:rsid w:val="006E648E"/>
    <w:rsid w:val="006E6B89"/>
    <w:rsid w:val="006E729E"/>
    <w:rsid w:val="006E7320"/>
    <w:rsid w:val="006E7628"/>
    <w:rsid w:val="006E7BB9"/>
    <w:rsid w:val="006F114B"/>
    <w:rsid w:val="006F12CE"/>
    <w:rsid w:val="006F1405"/>
    <w:rsid w:val="006F1838"/>
    <w:rsid w:val="006F191C"/>
    <w:rsid w:val="006F1B18"/>
    <w:rsid w:val="006F1E03"/>
    <w:rsid w:val="006F2AEE"/>
    <w:rsid w:val="006F2F6E"/>
    <w:rsid w:val="006F31EE"/>
    <w:rsid w:val="006F351D"/>
    <w:rsid w:val="006F3676"/>
    <w:rsid w:val="006F3998"/>
    <w:rsid w:val="006F4247"/>
    <w:rsid w:val="006F4A72"/>
    <w:rsid w:val="006F4B5B"/>
    <w:rsid w:val="006F4FFC"/>
    <w:rsid w:val="006F5768"/>
    <w:rsid w:val="006F5C94"/>
    <w:rsid w:val="006F5FBF"/>
    <w:rsid w:val="006F6823"/>
    <w:rsid w:val="006F6C5F"/>
    <w:rsid w:val="006F6E50"/>
    <w:rsid w:val="006F6F98"/>
    <w:rsid w:val="006F74F5"/>
    <w:rsid w:val="006F7549"/>
    <w:rsid w:val="006F785B"/>
    <w:rsid w:val="006F7930"/>
    <w:rsid w:val="006F7A00"/>
    <w:rsid w:val="006F7A8D"/>
    <w:rsid w:val="007002CF"/>
    <w:rsid w:val="00700373"/>
    <w:rsid w:val="0070082B"/>
    <w:rsid w:val="00700CEE"/>
    <w:rsid w:val="00700E6F"/>
    <w:rsid w:val="00701298"/>
    <w:rsid w:val="00701609"/>
    <w:rsid w:val="00701AEB"/>
    <w:rsid w:val="00701FDA"/>
    <w:rsid w:val="007022E5"/>
    <w:rsid w:val="007023A3"/>
    <w:rsid w:val="0070291C"/>
    <w:rsid w:val="00702A05"/>
    <w:rsid w:val="007031A0"/>
    <w:rsid w:val="00703459"/>
    <w:rsid w:val="007039AC"/>
    <w:rsid w:val="00704044"/>
    <w:rsid w:val="00704496"/>
    <w:rsid w:val="007046D6"/>
    <w:rsid w:val="00704893"/>
    <w:rsid w:val="00704A27"/>
    <w:rsid w:val="00704C08"/>
    <w:rsid w:val="00704E5F"/>
    <w:rsid w:val="007051E7"/>
    <w:rsid w:val="00705410"/>
    <w:rsid w:val="00705CB8"/>
    <w:rsid w:val="00705CE9"/>
    <w:rsid w:val="00706449"/>
    <w:rsid w:val="00706646"/>
    <w:rsid w:val="007068ED"/>
    <w:rsid w:val="00706A02"/>
    <w:rsid w:val="00707286"/>
    <w:rsid w:val="007076D0"/>
    <w:rsid w:val="0070784D"/>
    <w:rsid w:val="00707B4B"/>
    <w:rsid w:val="00707CC0"/>
    <w:rsid w:val="00707EF7"/>
    <w:rsid w:val="007102A0"/>
    <w:rsid w:val="007106DB"/>
    <w:rsid w:val="00710721"/>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E39"/>
    <w:rsid w:val="00715255"/>
    <w:rsid w:val="0071548D"/>
    <w:rsid w:val="007156E6"/>
    <w:rsid w:val="00715DA9"/>
    <w:rsid w:val="00715E74"/>
    <w:rsid w:val="00716026"/>
    <w:rsid w:val="00716855"/>
    <w:rsid w:val="00717256"/>
    <w:rsid w:val="007174F4"/>
    <w:rsid w:val="00717728"/>
    <w:rsid w:val="00717A0A"/>
    <w:rsid w:val="00717BF2"/>
    <w:rsid w:val="00720501"/>
    <w:rsid w:val="0072055A"/>
    <w:rsid w:val="00720790"/>
    <w:rsid w:val="007207AB"/>
    <w:rsid w:val="007209C1"/>
    <w:rsid w:val="007209C4"/>
    <w:rsid w:val="00720A53"/>
    <w:rsid w:val="00720E58"/>
    <w:rsid w:val="007211F6"/>
    <w:rsid w:val="007212BF"/>
    <w:rsid w:val="00721E2B"/>
    <w:rsid w:val="00722169"/>
    <w:rsid w:val="0072255D"/>
    <w:rsid w:val="007227FD"/>
    <w:rsid w:val="00722E17"/>
    <w:rsid w:val="0072309E"/>
    <w:rsid w:val="0072317E"/>
    <w:rsid w:val="00723437"/>
    <w:rsid w:val="007234DD"/>
    <w:rsid w:val="00723B6E"/>
    <w:rsid w:val="007242F6"/>
    <w:rsid w:val="0072434D"/>
    <w:rsid w:val="007246D7"/>
    <w:rsid w:val="007248D6"/>
    <w:rsid w:val="00724B7C"/>
    <w:rsid w:val="00724EEC"/>
    <w:rsid w:val="00725522"/>
    <w:rsid w:val="007259F5"/>
    <w:rsid w:val="0072641B"/>
    <w:rsid w:val="00727038"/>
    <w:rsid w:val="0072706C"/>
    <w:rsid w:val="007271B3"/>
    <w:rsid w:val="007276A9"/>
    <w:rsid w:val="00727752"/>
    <w:rsid w:val="007277F9"/>
    <w:rsid w:val="00730893"/>
    <w:rsid w:val="00731019"/>
    <w:rsid w:val="00731DB2"/>
    <w:rsid w:val="00731FAD"/>
    <w:rsid w:val="00732027"/>
    <w:rsid w:val="00732A1E"/>
    <w:rsid w:val="0073307D"/>
    <w:rsid w:val="0073382E"/>
    <w:rsid w:val="00733A79"/>
    <w:rsid w:val="00733B17"/>
    <w:rsid w:val="00733EE1"/>
    <w:rsid w:val="0073403B"/>
    <w:rsid w:val="007349AF"/>
    <w:rsid w:val="00735342"/>
    <w:rsid w:val="00735343"/>
    <w:rsid w:val="0073586C"/>
    <w:rsid w:val="00735874"/>
    <w:rsid w:val="00735DE1"/>
    <w:rsid w:val="007371E2"/>
    <w:rsid w:val="00737C48"/>
    <w:rsid w:val="00737E15"/>
    <w:rsid w:val="007401A3"/>
    <w:rsid w:val="00740634"/>
    <w:rsid w:val="00740A05"/>
    <w:rsid w:val="00740C51"/>
    <w:rsid w:val="00741132"/>
    <w:rsid w:val="007412DC"/>
    <w:rsid w:val="007418D9"/>
    <w:rsid w:val="007419CC"/>
    <w:rsid w:val="007422E6"/>
    <w:rsid w:val="00742D05"/>
    <w:rsid w:val="007433D6"/>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E03"/>
    <w:rsid w:val="00753C89"/>
    <w:rsid w:val="00753FCF"/>
    <w:rsid w:val="0075444D"/>
    <w:rsid w:val="007544DB"/>
    <w:rsid w:val="00754561"/>
    <w:rsid w:val="00754564"/>
    <w:rsid w:val="007548F1"/>
    <w:rsid w:val="00754946"/>
    <w:rsid w:val="00754BC6"/>
    <w:rsid w:val="00754EFF"/>
    <w:rsid w:val="0075510C"/>
    <w:rsid w:val="00755A25"/>
    <w:rsid w:val="00755C52"/>
    <w:rsid w:val="00756243"/>
    <w:rsid w:val="00756402"/>
    <w:rsid w:val="00756424"/>
    <w:rsid w:val="0075664C"/>
    <w:rsid w:val="00756EF9"/>
    <w:rsid w:val="007570A8"/>
    <w:rsid w:val="00757D3E"/>
    <w:rsid w:val="0076029D"/>
    <w:rsid w:val="00760493"/>
    <w:rsid w:val="007607C1"/>
    <w:rsid w:val="0076083C"/>
    <w:rsid w:val="007608F0"/>
    <w:rsid w:val="007609EA"/>
    <w:rsid w:val="00760B6B"/>
    <w:rsid w:val="00760F58"/>
    <w:rsid w:val="00760FCF"/>
    <w:rsid w:val="0076106B"/>
    <w:rsid w:val="007610DF"/>
    <w:rsid w:val="00761139"/>
    <w:rsid w:val="007612B5"/>
    <w:rsid w:val="007616E8"/>
    <w:rsid w:val="007619A1"/>
    <w:rsid w:val="00762530"/>
    <w:rsid w:val="00763541"/>
    <w:rsid w:val="007635BE"/>
    <w:rsid w:val="007637BA"/>
    <w:rsid w:val="00764687"/>
    <w:rsid w:val="007652E0"/>
    <w:rsid w:val="007652F6"/>
    <w:rsid w:val="00765729"/>
    <w:rsid w:val="00766011"/>
    <w:rsid w:val="00766503"/>
    <w:rsid w:val="007667BF"/>
    <w:rsid w:val="00766A7C"/>
    <w:rsid w:val="00766F25"/>
    <w:rsid w:val="00767A4A"/>
    <w:rsid w:val="00767BEF"/>
    <w:rsid w:val="00767C49"/>
    <w:rsid w:val="0077006A"/>
    <w:rsid w:val="0077048C"/>
    <w:rsid w:val="00770A4A"/>
    <w:rsid w:val="0077101A"/>
    <w:rsid w:val="0077151D"/>
    <w:rsid w:val="00771CBB"/>
    <w:rsid w:val="00771F27"/>
    <w:rsid w:val="007722D3"/>
    <w:rsid w:val="007724E2"/>
    <w:rsid w:val="00772AA4"/>
    <w:rsid w:val="00772ADB"/>
    <w:rsid w:val="007737AE"/>
    <w:rsid w:val="00773ADC"/>
    <w:rsid w:val="00773C11"/>
    <w:rsid w:val="00773E3F"/>
    <w:rsid w:val="00774DA4"/>
    <w:rsid w:val="00775407"/>
    <w:rsid w:val="007758AE"/>
    <w:rsid w:val="007758B9"/>
    <w:rsid w:val="00775913"/>
    <w:rsid w:val="007759A7"/>
    <w:rsid w:val="00775DFA"/>
    <w:rsid w:val="007762C9"/>
    <w:rsid w:val="00776688"/>
    <w:rsid w:val="0077670B"/>
    <w:rsid w:val="0077697D"/>
    <w:rsid w:val="00776A51"/>
    <w:rsid w:val="00776A67"/>
    <w:rsid w:val="00777EF1"/>
    <w:rsid w:val="00777EFD"/>
    <w:rsid w:val="00780394"/>
    <w:rsid w:val="007804A6"/>
    <w:rsid w:val="00780506"/>
    <w:rsid w:val="00780646"/>
    <w:rsid w:val="007806A6"/>
    <w:rsid w:val="0078078B"/>
    <w:rsid w:val="00780A65"/>
    <w:rsid w:val="00780D7C"/>
    <w:rsid w:val="00781021"/>
    <w:rsid w:val="00781501"/>
    <w:rsid w:val="0078261B"/>
    <w:rsid w:val="0078268C"/>
    <w:rsid w:val="0078285D"/>
    <w:rsid w:val="00783B92"/>
    <w:rsid w:val="00783EA5"/>
    <w:rsid w:val="00784728"/>
    <w:rsid w:val="007847A8"/>
    <w:rsid w:val="00784B0F"/>
    <w:rsid w:val="00785253"/>
    <w:rsid w:val="00785272"/>
    <w:rsid w:val="00785660"/>
    <w:rsid w:val="00785D57"/>
    <w:rsid w:val="00785D8F"/>
    <w:rsid w:val="00785F6B"/>
    <w:rsid w:val="00785F70"/>
    <w:rsid w:val="00785FFE"/>
    <w:rsid w:val="00787202"/>
    <w:rsid w:val="00787BBD"/>
    <w:rsid w:val="007901D9"/>
    <w:rsid w:val="007905BF"/>
    <w:rsid w:val="007906BF"/>
    <w:rsid w:val="00790A91"/>
    <w:rsid w:val="007911F2"/>
    <w:rsid w:val="0079120A"/>
    <w:rsid w:val="00792776"/>
    <w:rsid w:val="00792FDA"/>
    <w:rsid w:val="007934B0"/>
    <w:rsid w:val="00793549"/>
    <w:rsid w:val="00793680"/>
    <w:rsid w:val="00794B1B"/>
    <w:rsid w:val="00794C57"/>
    <w:rsid w:val="007951EB"/>
    <w:rsid w:val="00795252"/>
    <w:rsid w:val="00795F35"/>
    <w:rsid w:val="00795FEF"/>
    <w:rsid w:val="007964DF"/>
    <w:rsid w:val="0079680C"/>
    <w:rsid w:val="00796D95"/>
    <w:rsid w:val="007977F0"/>
    <w:rsid w:val="007A03B8"/>
    <w:rsid w:val="007A0C45"/>
    <w:rsid w:val="007A0CB7"/>
    <w:rsid w:val="007A0CEF"/>
    <w:rsid w:val="007A106A"/>
    <w:rsid w:val="007A12F1"/>
    <w:rsid w:val="007A1BD5"/>
    <w:rsid w:val="007A1EE0"/>
    <w:rsid w:val="007A2540"/>
    <w:rsid w:val="007A2B01"/>
    <w:rsid w:val="007A2C3D"/>
    <w:rsid w:val="007A43F3"/>
    <w:rsid w:val="007A4520"/>
    <w:rsid w:val="007A4552"/>
    <w:rsid w:val="007A46EB"/>
    <w:rsid w:val="007A4716"/>
    <w:rsid w:val="007A4D5A"/>
    <w:rsid w:val="007A4E2D"/>
    <w:rsid w:val="007A55BD"/>
    <w:rsid w:val="007A56C1"/>
    <w:rsid w:val="007A581E"/>
    <w:rsid w:val="007A593E"/>
    <w:rsid w:val="007A59A5"/>
    <w:rsid w:val="007A5A64"/>
    <w:rsid w:val="007A5ACA"/>
    <w:rsid w:val="007A5DDC"/>
    <w:rsid w:val="007A65F7"/>
    <w:rsid w:val="007A6AF2"/>
    <w:rsid w:val="007A6BD5"/>
    <w:rsid w:val="007A6BEE"/>
    <w:rsid w:val="007A6C0C"/>
    <w:rsid w:val="007A6CB9"/>
    <w:rsid w:val="007A7296"/>
    <w:rsid w:val="007A7B3A"/>
    <w:rsid w:val="007A7BA9"/>
    <w:rsid w:val="007A7D98"/>
    <w:rsid w:val="007B02EE"/>
    <w:rsid w:val="007B04F8"/>
    <w:rsid w:val="007B0CE4"/>
    <w:rsid w:val="007B0DDC"/>
    <w:rsid w:val="007B102E"/>
    <w:rsid w:val="007B12C0"/>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3E11"/>
    <w:rsid w:val="007B406D"/>
    <w:rsid w:val="007B4AB6"/>
    <w:rsid w:val="007B4CB9"/>
    <w:rsid w:val="007B5252"/>
    <w:rsid w:val="007B5F76"/>
    <w:rsid w:val="007B60D2"/>
    <w:rsid w:val="007B6191"/>
    <w:rsid w:val="007B64D9"/>
    <w:rsid w:val="007B6A92"/>
    <w:rsid w:val="007B781D"/>
    <w:rsid w:val="007B7B90"/>
    <w:rsid w:val="007B7F3D"/>
    <w:rsid w:val="007C0006"/>
    <w:rsid w:val="007C0C0D"/>
    <w:rsid w:val="007C0F72"/>
    <w:rsid w:val="007C0FBD"/>
    <w:rsid w:val="007C1B4E"/>
    <w:rsid w:val="007C1DDA"/>
    <w:rsid w:val="007C2229"/>
    <w:rsid w:val="007C24F2"/>
    <w:rsid w:val="007C2591"/>
    <w:rsid w:val="007C25CC"/>
    <w:rsid w:val="007C271C"/>
    <w:rsid w:val="007C2B2F"/>
    <w:rsid w:val="007C35F4"/>
    <w:rsid w:val="007C37B8"/>
    <w:rsid w:val="007C4725"/>
    <w:rsid w:val="007C4A8B"/>
    <w:rsid w:val="007C4D03"/>
    <w:rsid w:val="007C5227"/>
    <w:rsid w:val="007C5BFD"/>
    <w:rsid w:val="007C5C11"/>
    <w:rsid w:val="007C5C1E"/>
    <w:rsid w:val="007C6467"/>
    <w:rsid w:val="007C6BEA"/>
    <w:rsid w:val="007C74B8"/>
    <w:rsid w:val="007C7594"/>
    <w:rsid w:val="007C7789"/>
    <w:rsid w:val="007D01C0"/>
    <w:rsid w:val="007D01E3"/>
    <w:rsid w:val="007D0332"/>
    <w:rsid w:val="007D06C7"/>
    <w:rsid w:val="007D1777"/>
    <w:rsid w:val="007D189F"/>
    <w:rsid w:val="007D1D73"/>
    <w:rsid w:val="007D20A0"/>
    <w:rsid w:val="007D2163"/>
    <w:rsid w:val="007D221F"/>
    <w:rsid w:val="007D227A"/>
    <w:rsid w:val="007D2420"/>
    <w:rsid w:val="007D26FB"/>
    <w:rsid w:val="007D30BE"/>
    <w:rsid w:val="007D4810"/>
    <w:rsid w:val="007D4C92"/>
    <w:rsid w:val="007D51FC"/>
    <w:rsid w:val="007D611B"/>
    <w:rsid w:val="007D62B8"/>
    <w:rsid w:val="007D64CF"/>
    <w:rsid w:val="007D6502"/>
    <w:rsid w:val="007D672A"/>
    <w:rsid w:val="007D678A"/>
    <w:rsid w:val="007D78DB"/>
    <w:rsid w:val="007E0507"/>
    <w:rsid w:val="007E0637"/>
    <w:rsid w:val="007E0932"/>
    <w:rsid w:val="007E11C2"/>
    <w:rsid w:val="007E18E2"/>
    <w:rsid w:val="007E1C2C"/>
    <w:rsid w:val="007E1F1F"/>
    <w:rsid w:val="007E1F55"/>
    <w:rsid w:val="007E2016"/>
    <w:rsid w:val="007E20B7"/>
    <w:rsid w:val="007E24B4"/>
    <w:rsid w:val="007E2944"/>
    <w:rsid w:val="007E3035"/>
    <w:rsid w:val="007E3059"/>
    <w:rsid w:val="007E34D2"/>
    <w:rsid w:val="007E356B"/>
    <w:rsid w:val="007E35F9"/>
    <w:rsid w:val="007E417B"/>
    <w:rsid w:val="007E419A"/>
    <w:rsid w:val="007E45C5"/>
    <w:rsid w:val="007E47CE"/>
    <w:rsid w:val="007E47EF"/>
    <w:rsid w:val="007E49F7"/>
    <w:rsid w:val="007E5736"/>
    <w:rsid w:val="007E5B20"/>
    <w:rsid w:val="007E5C8F"/>
    <w:rsid w:val="007E6080"/>
    <w:rsid w:val="007E68CF"/>
    <w:rsid w:val="007E7139"/>
    <w:rsid w:val="007E736A"/>
    <w:rsid w:val="007E75FF"/>
    <w:rsid w:val="007F0016"/>
    <w:rsid w:val="007F0D6B"/>
    <w:rsid w:val="007F1298"/>
    <w:rsid w:val="007F150B"/>
    <w:rsid w:val="007F1823"/>
    <w:rsid w:val="007F2183"/>
    <w:rsid w:val="007F21AA"/>
    <w:rsid w:val="007F21F4"/>
    <w:rsid w:val="007F26F7"/>
    <w:rsid w:val="007F337C"/>
    <w:rsid w:val="007F342F"/>
    <w:rsid w:val="007F3519"/>
    <w:rsid w:val="007F4407"/>
    <w:rsid w:val="007F440C"/>
    <w:rsid w:val="007F468F"/>
    <w:rsid w:val="007F49F6"/>
    <w:rsid w:val="007F4B47"/>
    <w:rsid w:val="007F4D8E"/>
    <w:rsid w:val="007F4DE2"/>
    <w:rsid w:val="007F5109"/>
    <w:rsid w:val="007F53A0"/>
    <w:rsid w:val="007F5436"/>
    <w:rsid w:val="007F572D"/>
    <w:rsid w:val="007F5B60"/>
    <w:rsid w:val="007F6357"/>
    <w:rsid w:val="007F651B"/>
    <w:rsid w:val="007F71DA"/>
    <w:rsid w:val="007F73C9"/>
    <w:rsid w:val="007F7633"/>
    <w:rsid w:val="007F76FD"/>
    <w:rsid w:val="007F7A4A"/>
    <w:rsid w:val="007F7DE9"/>
    <w:rsid w:val="008007DD"/>
    <w:rsid w:val="00800DA5"/>
    <w:rsid w:val="00800F33"/>
    <w:rsid w:val="00801564"/>
    <w:rsid w:val="008018F4"/>
    <w:rsid w:val="00802323"/>
    <w:rsid w:val="0080240E"/>
    <w:rsid w:val="00802449"/>
    <w:rsid w:val="008024C7"/>
    <w:rsid w:val="00802507"/>
    <w:rsid w:val="00802DE7"/>
    <w:rsid w:val="0080310D"/>
    <w:rsid w:val="008040BD"/>
    <w:rsid w:val="008046D8"/>
    <w:rsid w:val="00804A57"/>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17C"/>
    <w:rsid w:val="00810344"/>
    <w:rsid w:val="00810AAD"/>
    <w:rsid w:val="008118EB"/>
    <w:rsid w:val="00811C94"/>
    <w:rsid w:val="00811CE3"/>
    <w:rsid w:val="00811FED"/>
    <w:rsid w:val="008125B0"/>
    <w:rsid w:val="00812827"/>
    <w:rsid w:val="008128CD"/>
    <w:rsid w:val="00812997"/>
    <w:rsid w:val="008129DC"/>
    <w:rsid w:val="00812C65"/>
    <w:rsid w:val="00812D1A"/>
    <w:rsid w:val="0081318D"/>
    <w:rsid w:val="00813638"/>
    <w:rsid w:val="00814091"/>
    <w:rsid w:val="00814216"/>
    <w:rsid w:val="008142E1"/>
    <w:rsid w:val="008146E6"/>
    <w:rsid w:val="00814772"/>
    <w:rsid w:val="00814B5A"/>
    <w:rsid w:val="00814D6A"/>
    <w:rsid w:val="00814F4B"/>
    <w:rsid w:val="0081577E"/>
    <w:rsid w:val="00816E60"/>
    <w:rsid w:val="00817A74"/>
    <w:rsid w:val="00820228"/>
    <w:rsid w:val="00820B5F"/>
    <w:rsid w:val="008213EC"/>
    <w:rsid w:val="00821AAC"/>
    <w:rsid w:val="00822216"/>
    <w:rsid w:val="008223CC"/>
    <w:rsid w:val="008224C6"/>
    <w:rsid w:val="00823045"/>
    <w:rsid w:val="00823126"/>
    <w:rsid w:val="0082395A"/>
    <w:rsid w:val="00823F23"/>
    <w:rsid w:val="008248BF"/>
    <w:rsid w:val="00824950"/>
    <w:rsid w:val="0082534C"/>
    <w:rsid w:val="00825358"/>
    <w:rsid w:val="00825386"/>
    <w:rsid w:val="0082582A"/>
    <w:rsid w:val="00825CBA"/>
    <w:rsid w:val="00825DBA"/>
    <w:rsid w:val="00826380"/>
    <w:rsid w:val="008277CC"/>
    <w:rsid w:val="008278D1"/>
    <w:rsid w:val="00830C62"/>
    <w:rsid w:val="00830D3F"/>
    <w:rsid w:val="00831970"/>
    <w:rsid w:val="00831F72"/>
    <w:rsid w:val="0083256D"/>
    <w:rsid w:val="0083293F"/>
    <w:rsid w:val="00832DC0"/>
    <w:rsid w:val="00833774"/>
    <w:rsid w:val="008343AF"/>
    <w:rsid w:val="0083469D"/>
    <w:rsid w:val="00834A06"/>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02C"/>
    <w:rsid w:val="00841D1C"/>
    <w:rsid w:val="00841DDE"/>
    <w:rsid w:val="00841DF5"/>
    <w:rsid w:val="00841E17"/>
    <w:rsid w:val="008421EE"/>
    <w:rsid w:val="0084229C"/>
    <w:rsid w:val="0084234B"/>
    <w:rsid w:val="00842616"/>
    <w:rsid w:val="008426AC"/>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4A4"/>
    <w:rsid w:val="00847633"/>
    <w:rsid w:val="00847753"/>
    <w:rsid w:val="00847DFD"/>
    <w:rsid w:val="0085000A"/>
    <w:rsid w:val="008503D1"/>
    <w:rsid w:val="00850949"/>
    <w:rsid w:val="008509D4"/>
    <w:rsid w:val="008510AC"/>
    <w:rsid w:val="008512A5"/>
    <w:rsid w:val="0085142C"/>
    <w:rsid w:val="00851552"/>
    <w:rsid w:val="008516B8"/>
    <w:rsid w:val="00851A17"/>
    <w:rsid w:val="00851A27"/>
    <w:rsid w:val="00851AF0"/>
    <w:rsid w:val="00852212"/>
    <w:rsid w:val="0085235E"/>
    <w:rsid w:val="008524E4"/>
    <w:rsid w:val="008526A7"/>
    <w:rsid w:val="00852722"/>
    <w:rsid w:val="008528C7"/>
    <w:rsid w:val="00852EEB"/>
    <w:rsid w:val="00853087"/>
    <w:rsid w:val="0085343C"/>
    <w:rsid w:val="00853868"/>
    <w:rsid w:val="0085393C"/>
    <w:rsid w:val="00853B58"/>
    <w:rsid w:val="008541B7"/>
    <w:rsid w:val="0085429A"/>
    <w:rsid w:val="008545D7"/>
    <w:rsid w:val="00854C87"/>
    <w:rsid w:val="00854E05"/>
    <w:rsid w:val="008554B5"/>
    <w:rsid w:val="0085585E"/>
    <w:rsid w:val="00855E09"/>
    <w:rsid w:val="008560B8"/>
    <w:rsid w:val="008561E1"/>
    <w:rsid w:val="008562C9"/>
    <w:rsid w:val="008565B5"/>
    <w:rsid w:val="008569E2"/>
    <w:rsid w:val="00856E2C"/>
    <w:rsid w:val="008570AF"/>
    <w:rsid w:val="00857B6B"/>
    <w:rsid w:val="008605AA"/>
    <w:rsid w:val="008605AC"/>
    <w:rsid w:val="008609C3"/>
    <w:rsid w:val="0086113B"/>
    <w:rsid w:val="00862052"/>
    <w:rsid w:val="00862768"/>
    <w:rsid w:val="00862AF3"/>
    <w:rsid w:val="00862C3D"/>
    <w:rsid w:val="00862D8A"/>
    <w:rsid w:val="00862E75"/>
    <w:rsid w:val="008633AA"/>
    <w:rsid w:val="00863727"/>
    <w:rsid w:val="008637B5"/>
    <w:rsid w:val="00863812"/>
    <w:rsid w:val="00863F0B"/>
    <w:rsid w:val="008641B6"/>
    <w:rsid w:val="0086425A"/>
    <w:rsid w:val="008659A6"/>
    <w:rsid w:val="008665F4"/>
    <w:rsid w:val="00866626"/>
    <w:rsid w:val="0086715A"/>
    <w:rsid w:val="00867331"/>
    <w:rsid w:val="0086762D"/>
    <w:rsid w:val="00867774"/>
    <w:rsid w:val="008677EF"/>
    <w:rsid w:val="00867985"/>
    <w:rsid w:val="00867C16"/>
    <w:rsid w:val="00867F46"/>
    <w:rsid w:val="00867FCE"/>
    <w:rsid w:val="008703CA"/>
    <w:rsid w:val="00870513"/>
    <w:rsid w:val="0087062F"/>
    <w:rsid w:val="00870872"/>
    <w:rsid w:val="008708CE"/>
    <w:rsid w:val="00870A9F"/>
    <w:rsid w:val="00870F01"/>
    <w:rsid w:val="008715B4"/>
    <w:rsid w:val="0087192F"/>
    <w:rsid w:val="00871F12"/>
    <w:rsid w:val="0087220B"/>
    <w:rsid w:val="00872888"/>
    <w:rsid w:val="00873013"/>
    <w:rsid w:val="00873380"/>
    <w:rsid w:val="008734F8"/>
    <w:rsid w:val="00873774"/>
    <w:rsid w:val="008742DC"/>
    <w:rsid w:val="00874BF3"/>
    <w:rsid w:val="008757A1"/>
    <w:rsid w:val="0087708F"/>
    <w:rsid w:val="00877188"/>
    <w:rsid w:val="00877BD3"/>
    <w:rsid w:val="008803DD"/>
    <w:rsid w:val="00880997"/>
    <w:rsid w:val="0088141D"/>
    <w:rsid w:val="00881EBD"/>
    <w:rsid w:val="008822D2"/>
    <w:rsid w:val="00882CC6"/>
    <w:rsid w:val="00882F3F"/>
    <w:rsid w:val="00882F71"/>
    <w:rsid w:val="00883EBB"/>
    <w:rsid w:val="0088400A"/>
    <w:rsid w:val="00884099"/>
    <w:rsid w:val="008843A8"/>
    <w:rsid w:val="00884A1D"/>
    <w:rsid w:val="0088502E"/>
    <w:rsid w:val="0088596F"/>
    <w:rsid w:val="00885AFF"/>
    <w:rsid w:val="00885F50"/>
    <w:rsid w:val="00885F55"/>
    <w:rsid w:val="0088671C"/>
    <w:rsid w:val="008876CB"/>
    <w:rsid w:val="00887C01"/>
    <w:rsid w:val="00887CC7"/>
    <w:rsid w:val="00887F84"/>
    <w:rsid w:val="0089034F"/>
    <w:rsid w:val="008903CD"/>
    <w:rsid w:val="0089087A"/>
    <w:rsid w:val="008918F3"/>
    <w:rsid w:val="00891E88"/>
    <w:rsid w:val="0089214D"/>
    <w:rsid w:val="0089328B"/>
    <w:rsid w:val="0089381A"/>
    <w:rsid w:val="00893C5B"/>
    <w:rsid w:val="0089402F"/>
    <w:rsid w:val="00894539"/>
    <w:rsid w:val="008945FE"/>
    <w:rsid w:val="0089469B"/>
    <w:rsid w:val="00894A64"/>
    <w:rsid w:val="00894D10"/>
    <w:rsid w:val="008951EA"/>
    <w:rsid w:val="008955B0"/>
    <w:rsid w:val="00895876"/>
    <w:rsid w:val="00896132"/>
    <w:rsid w:val="00896251"/>
    <w:rsid w:val="0089634D"/>
    <w:rsid w:val="008964CB"/>
    <w:rsid w:val="008972C5"/>
    <w:rsid w:val="008974CE"/>
    <w:rsid w:val="008976D4"/>
    <w:rsid w:val="00897E6F"/>
    <w:rsid w:val="008A0379"/>
    <w:rsid w:val="008A08FF"/>
    <w:rsid w:val="008A11CA"/>
    <w:rsid w:val="008A1815"/>
    <w:rsid w:val="008A1DB3"/>
    <w:rsid w:val="008A1ECD"/>
    <w:rsid w:val="008A2301"/>
    <w:rsid w:val="008A28DF"/>
    <w:rsid w:val="008A296E"/>
    <w:rsid w:val="008A2BB0"/>
    <w:rsid w:val="008A3BE9"/>
    <w:rsid w:val="008A429A"/>
    <w:rsid w:val="008A5407"/>
    <w:rsid w:val="008A5501"/>
    <w:rsid w:val="008A5526"/>
    <w:rsid w:val="008A5B66"/>
    <w:rsid w:val="008A5DBF"/>
    <w:rsid w:val="008A61C6"/>
    <w:rsid w:val="008A622D"/>
    <w:rsid w:val="008A6833"/>
    <w:rsid w:val="008A6857"/>
    <w:rsid w:val="008A6B06"/>
    <w:rsid w:val="008A7B35"/>
    <w:rsid w:val="008B0488"/>
    <w:rsid w:val="008B0E85"/>
    <w:rsid w:val="008B100E"/>
    <w:rsid w:val="008B162E"/>
    <w:rsid w:val="008B2227"/>
    <w:rsid w:val="008B246C"/>
    <w:rsid w:val="008B2597"/>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5B0F"/>
    <w:rsid w:val="008B6F33"/>
    <w:rsid w:val="008B71D0"/>
    <w:rsid w:val="008B7A72"/>
    <w:rsid w:val="008B7A8B"/>
    <w:rsid w:val="008B7CE4"/>
    <w:rsid w:val="008B7D9F"/>
    <w:rsid w:val="008B7E17"/>
    <w:rsid w:val="008C04C6"/>
    <w:rsid w:val="008C052F"/>
    <w:rsid w:val="008C081F"/>
    <w:rsid w:val="008C11F1"/>
    <w:rsid w:val="008C122C"/>
    <w:rsid w:val="008C188D"/>
    <w:rsid w:val="008C19D4"/>
    <w:rsid w:val="008C1E45"/>
    <w:rsid w:val="008C27EA"/>
    <w:rsid w:val="008C28F9"/>
    <w:rsid w:val="008C299E"/>
    <w:rsid w:val="008C30F9"/>
    <w:rsid w:val="008C3C50"/>
    <w:rsid w:val="008C3D66"/>
    <w:rsid w:val="008C4104"/>
    <w:rsid w:val="008C45BC"/>
    <w:rsid w:val="008C4A5D"/>
    <w:rsid w:val="008C5D06"/>
    <w:rsid w:val="008C5D95"/>
    <w:rsid w:val="008C61F4"/>
    <w:rsid w:val="008C6B64"/>
    <w:rsid w:val="008C6C4D"/>
    <w:rsid w:val="008C6D76"/>
    <w:rsid w:val="008C746F"/>
    <w:rsid w:val="008D05F4"/>
    <w:rsid w:val="008D06B7"/>
    <w:rsid w:val="008D06F8"/>
    <w:rsid w:val="008D0CBB"/>
    <w:rsid w:val="008D123C"/>
    <w:rsid w:val="008D1394"/>
    <w:rsid w:val="008D15E2"/>
    <w:rsid w:val="008D16DE"/>
    <w:rsid w:val="008D1968"/>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3CD"/>
    <w:rsid w:val="008D47FA"/>
    <w:rsid w:val="008D4F3E"/>
    <w:rsid w:val="008D58BB"/>
    <w:rsid w:val="008D5917"/>
    <w:rsid w:val="008D5C89"/>
    <w:rsid w:val="008D6060"/>
    <w:rsid w:val="008D6247"/>
    <w:rsid w:val="008D630A"/>
    <w:rsid w:val="008D7042"/>
    <w:rsid w:val="008D724D"/>
    <w:rsid w:val="008D7535"/>
    <w:rsid w:val="008D7803"/>
    <w:rsid w:val="008D7F37"/>
    <w:rsid w:val="008D7F55"/>
    <w:rsid w:val="008E0006"/>
    <w:rsid w:val="008E0137"/>
    <w:rsid w:val="008E016B"/>
    <w:rsid w:val="008E0234"/>
    <w:rsid w:val="008E140D"/>
    <w:rsid w:val="008E1511"/>
    <w:rsid w:val="008E15B9"/>
    <w:rsid w:val="008E16D8"/>
    <w:rsid w:val="008E1C18"/>
    <w:rsid w:val="008E2146"/>
    <w:rsid w:val="008E2264"/>
    <w:rsid w:val="008E2500"/>
    <w:rsid w:val="008E2894"/>
    <w:rsid w:val="008E293D"/>
    <w:rsid w:val="008E2F0E"/>
    <w:rsid w:val="008E3579"/>
    <w:rsid w:val="008E3C33"/>
    <w:rsid w:val="008E406B"/>
    <w:rsid w:val="008E40C8"/>
    <w:rsid w:val="008E4545"/>
    <w:rsid w:val="008E45D0"/>
    <w:rsid w:val="008E4979"/>
    <w:rsid w:val="008E49B8"/>
    <w:rsid w:val="008E4CD0"/>
    <w:rsid w:val="008E4D3D"/>
    <w:rsid w:val="008E561D"/>
    <w:rsid w:val="008E587B"/>
    <w:rsid w:val="008E59C4"/>
    <w:rsid w:val="008E5A4E"/>
    <w:rsid w:val="008E5ADF"/>
    <w:rsid w:val="008E5C5D"/>
    <w:rsid w:val="008E6470"/>
    <w:rsid w:val="008E651F"/>
    <w:rsid w:val="008E6748"/>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38E"/>
    <w:rsid w:val="008F2485"/>
    <w:rsid w:val="008F2628"/>
    <w:rsid w:val="008F269C"/>
    <w:rsid w:val="008F29C1"/>
    <w:rsid w:val="008F3541"/>
    <w:rsid w:val="008F3623"/>
    <w:rsid w:val="008F3A61"/>
    <w:rsid w:val="008F3CF9"/>
    <w:rsid w:val="008F3DB0"/>
    <w:rsid w:val="008F3E71"/>
    <w:rsid w:val="008F4024"/>
    <w:rsid w:val="008F44A2"/>
    <w:rsid w:val="008F4D07"/>
    <w:rsid w:val="008F4D3D"/>
    <w:rsid w:val="008F4F7E"/>
    <w:rsid w:val="008F5A64"/>
    <w:rsid w:val="008F5B84"/>
    <w:rsid w:val="008F5FAA"/>
    <w:rsid w:val="008F63F0"/>
    <w:rsid w:val="008F67C6"/>
    <w:rsid w:val="008F6CF1"/>
    <w:rsid w:val="008F6E11"/>
    <w:rsid w:val="008F76CA"/>
    <w:rsid w:val="008F7FCD"/>
    <w:rsid w:val="0090013C"/>
    <w:rsid w:val="009007AB"/>
    <w:rsid w:val="00900E1E"/>
    <w:rsid w:val="0090111C"/>
    <w:rsid w:val="009016F9"/>
    <w:rsid w:val="0090225A"/>
    <w:rsid w:val="009024AD"/>
    <w:rsid w:val="00902C4D"/>
    <w:rsid w:val="00902C90"/>
    <w:rsid w:val="00902CEF"/>
    <w:rsid w:val="0090373C"/>
    <w:rsid w:val="00903DB8"/>
    <w:rsid w:val="0090469B"/>
    <w:rsid w:val="00905453"/>
    <w:rsid w:val="0090552B"/>
    <w:rsid w:val="00905594"/>
    <w:rsid w:val="0090593A"/>
    <w:rsid w:val="00905F3B"/>
    <w:rsid w:val="009060FA"/>
    <w:rsid w:val="009062D5"/>
    <w:rsid w:val="0090646A"/>
    <w:rsid w:val="00906C46"/>
    <w:rsid w:val="00907261"/>
    <w:rsid w:val="0090778D"/>
    <w:rsid w:val="0090793F"/>
    <w:rsid w:val="00907AA8"/>
    <w:rsid w:val="00907AAD"/>
    <w:rsid w:val="00907C5F"/>
    <w:rsid w:val="009102F0"/>
    <w:rsid w:val="009106CD"/>
    <w:rsid w:val="009113A5"/>
    <w:rsid w:val="00911D34"/>
    <w:rsid w:val="00911EBE"/>
    <w:rsid w:val="009129CF"/>
    <w:rsid w:val="00912AC2"/>
    <w:rsid w:val="0091332A"/>
    <w:rsid w:val="009133C8"/>
    <w:rsid w:val="009138E4"/>
    <w:rsid w:val="00913F66"/>
    <w:rsid w:val="009145A0"/>
    <w:rsid w:val="0091490A"/>
    <w:rsid w:val="00914B2F"/>
    <w:rsid w:val="00914BBD"/>
    <w:rsid w:val="00914D56"/>
    <w:rsid w:val="0091519A"/>
    <w:rsid w:val="00915E74"/>
    <w:rsid w:val="0091642F"/>
    <w:rsid w:val="00916710"/>
    <w:rsid w:val="00916882"/>
    <w:rsid w:val="00916EA4"/>
    <w:rsid w:val="0091723A"/>
    <w:rsid w:val="0091776C"/>
    <w:rsid w:val="009177AB"/>
    <w:rsid w:val="00917821"/>
    <w:rsid w:val="009178CD"/>
    <w:rsid w:val="00920837"/>
    <w:rsid w:val="009215F6"/>
    <w:rsid w:val="009227A4"/>
    <w:rsid w:val="00922EF6"/>
    <w:rsid w:val="009236A0"/>
    <w:rsid w:val="00923A6F"/>
    <w:rsid w:val="00923C4F"/>
    <w:rsid w:val="00923E03"/>
    <w:rsid w:val="00924635"/>
    <w:rsid w:val="00925118"/>
    <w:rsid w:val="0092547E"/>
    <w:rsid w:val="0092548A"/>
    <w:rsid w:val="00925527"/>
    <w:rsid w:val="009263E0"/>
    <w:rsid w:val="009268AD"/>
    <w:rsid w:val="0092691F"/>
    <w:rsid w:val="00926E64"/>
    <w:rsid w:val="009275C7"/>
    <w:rsid w:val="00927F21"/>
    <w:rsid w:val="00927F6A"/>
    <w:rsid w:val="009304E6"/>
    <w:rsid w:val="00930863"/>
    <w:rsid w:val="00931269"/>
    <w:rsid w:val="00931866"/>
    <w:rsid w:val="009318F8"/>
    <w:rsid w:val="00931972"/>
    <w:rsid w:val="00931BEA"/>
    <w:rsid w:val="00931D92"/>
    <w:rsid w:val="009324D7"/>
    <w:rsid w:val="00932694"/>
    <w:rsid w:val="00933169"/>
    <w:rsid w:val="00933620"/>
    <w:rsid w:val="009339E5"/>
    <w:rsid w:val="00933DE1"/>
    <w:rsid w:val="00933EF0"/>
    <w:rsid w:val="009343DE"/>
    <w:rsid w:val="009347F5"/>
    <w:rsid w:val="00935315"/>
    <w:rsid w:val="00935B68"/>
    <w:rsid w:val="00935BEC"/>
    <w:rsid w:val="00935C8C"/>
    <w:rsid w:val="009364D1"/>
    <w:rsid w:val="009367E0"/>
    <w:rsid w:val="009369E7"/>
    <w:rsid w:val="009373F7"/>
    <w:rsid w:val="009377F2"/>
    <w:rsid w:val="00937E05"/>
    <w:rsid w:val="00940955"/>
    <w:rsid w:val="0094097F"/>
    <w:rsid w:val="00941B4A"/>
    <w:rsid w:val="00942266"/>
    <w:rsid w:val="0094272A"/>
    <w:rsid w:val="0094273B"/>
    <w:rsid w:val="00942D02"/>
    <w:rsid w:val="00942D74"/>
    <w:rsid w:val="009435F5"/>
    <w:rsid w:val="00943970"/>
    <w:rsid w:val="00943A2A"/>
    <w:rsid w:val="0094407D"/>
    <w:rsid w:val="00944143"/>
    <w:rsid w:val="00944350"/>
    <w:rsid w:val="009449CD"/>
    <w:rsid w:val="009452BF"/>
    <w:rsid w:val="009458D7"/>
    <w:rsid w:val="00945B2E"/>
    <w:rsid w:val="00945E05"/>
    <w:rsid w:val="009464DE"/>
    <w:rsid w:val="009465AE"/>
    <w:rsid w:val="00946B03"/>
    <w:rsid w:val="00947085"/>
    <w:rsid w:val="0094782B"/>
    <w:rsid w:val="00947D3E"/>
    <w:rsid w:val="00950736"/>
    <w:rsid w:val="009507C3"/>
    <w:rsid w:val="00950ABB"/>
    <w:rsid w:val="00950F90"/>
    <w:rsid w:val="00952128"/>
    <w:rsid w:val="009528B4"/>
    <w:rsid w:val="00953382"/>
    <w:rsid w:val="009537EE"/>
    <w:rsid w:val="009539AF"/>
    <w:rsid w:val="00953FEA"/>
    <w:rsid w:val="0095400D"/>
    <w:rsid w:val="0095426C"/>
    <w:rsid w:val="0095437A"/>
    <w:rsid w:val="0095472C"/>
    <w:rsid w:val="009550C2"/>
    <w:rsid w:val="0095532D"/>
    <w:rsid w:val="00955709"/>
    <w:rsid w:val="00955C19"/>
    <w:rsid w:val="00955C93"/>
    <w:rsid w:val="00956414"/>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746"/>
    <w:rsid w:val="0096282A"/>
    <w:rsid w:val="00962AB4"/>
    <w:rsid w:val="00962EBF"/>
    <w:rsid w:val="0096318B"/>
    <w:rsid w:val="00963442"/>
    <w:rsid w:val="00963483"/>
    <w:rsid w:val="00963545"/>
    <w:rsid w:val="009638C1"/>
    <w:rsid w:val="00963DD5"/>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21"/>
    <w:rsid w:val="00971170"/>
    <w:rsid w:val="0097290C"/>
    <w:rsid w:val="00973092"/>
    <w:rsid w:val="009731B5"/>
    <w:rsid w:val="00973233"/>
    <w:rsid w:val="00973402"/>
    <w:rsid w:val="009735A1"/>
    <w:rsid w:val="00973723"/>
    <w:rsid w:val="00973A31"/>
    <w:rsid w:val="009744F7"/>
    <w:rsid w:val="00974E68"/>
    <w:rsid w:val="00975177"/>
    <w:rsid w:val="00975232"/>
    <w:rsid w:val="009757B8"/>
    <w:rsid w:val="00975835"/>
    <w:rsid w:val="0097599D"/>
    <w:rsid w:val="00975BE0"/>
    <w:rsid w:val="00975F5B"/>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CB5"/>
    <w:rsid w:val="00985B13"/>
    <w:rsid w:val="00985C9F"/>
    <w:rsid w:val="009860D1"/>
    <w:rsid w:val="009863EB"/>
    <w:rsid w:val="009864B7"/>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2D82"/>
    <w:rsid w:val="00993172"/>
    <w:rsid w:val="00993C08"/>
    <w:rsid w:val="00993F30"/>
    <w:rsid w:val="00994500"/>
    <w:rsid w:val="009948D0"/>
    <w:rsid w:val="00994A69"/>
    <w:rsid w:val="009951A4"/>
    <w:rsid w:val="0099585D"/>
    <w:rsid w:val="00995BB7"/>
    <w:rsid w:val="00995FAB"/>
    <w:rsid w:val="00996068"/>
    <w:rsid w:val="00996778"/>
    <w:rsid w:val="0099766E"/>
    <w:rsid w:val="00997C70"/>
    <w:rsid w:val="009A00AE"/>
    <w:rsid w:val="009A03F8"/>
    <w:rsid w:val="009A04CD"/>
    <w:rsid w:val="009A0BDD"/>
    <w:rsid w:val="009A0F56"/>
    <w:rsid w:val="009A11C6"/>
    <w:rsid w:val="009A15F6"/>
    <w:rsid w:val="009A1943"/>
    <w:rsid w:val="009A26C4"/>
    <w:rsid w:val="009A26F9"/>
    <w:rsid w:val="009A2810"/>
    <w:rsid w:val="009A2874"/>
    <w:rsid w:val="009A2AFA"/>
    <w:rsid w:val="009A2E06"/>
    <w:rsid w:val="009A2F38"/>
    <w:rsid w:val="009A32D0"/>
    <w:rsid w:val="009A3982"/>
    <w:rsid w:val="009A423E"/>
    <w:rsid w:val="009A4598"/>
    <w:rsid w:val="009A4751"/>
    <w:rsid w:val="009A6104"/>
    <w:rsid w:val="009A66A3"/>
    <w:rsid w:val="009A6795"/>
    <w:rsid w:val="009A6F97"/>
    <w:rsid w:val="009A7328"/>
    <w:rsid w:val="009A757E"/>
    <w:rsid w:val="009A78BC"/>
    <w:rsid w:val="009A7936"/>
    <w:rsid w:val="009B0795"/>
    <w:rsid w:val="009B0B68"/>
    <w:rsid w:val="009B1065"/>
    <w:rsid w:val="009B159D"/>
    <w:rsid w:val="009B1D34"/>
    <w:rsid w:val="009B1D52"/>
    <w:rsid w:val="009B205B"/>
    <w:rsid w:val="009B20D0"/>
    <w:rsid w:val="009B21F5"/>
    <w:rsid w:val="009B2B88"/>
    <w:rsid w:val="009B309B"/>
    <w:rsid w:val="009B31D4"/>
    <w:rsid w:val="009B358D"/>
    <w:rsid w:val="009B3C09"/>
    <w:rsid w:val="009B3D56"/>
    <w:rsid w:val="009B4999"/>
    <w:rsid w:val="009B4EFB"/>
    <w:rsid w:val="009B4F48"/>
    <w:rsid w:val="009B5209"/>
    <w:rsid w:val="009B5A74"/>
    <w:rsid w:val="009B5B33"/>
    <w:rsid w:val="009B5B92"/>
    <w:rsid w:val="009B5C0A"/>
    <w:rsid w:val="009B5F0B"/>
    <w:rsid w:val="009B609E"/>
    <w:rsid w:val="009B6118"/>
    <w:rsid w:val="009B6949"/>
    <w:rsid w:val="009B6B43"/>
    <w:rsid w:val="009B6FA7"/>
    <w:rsid w:val="009B705A"/>
    <w:rsid w:val="009B7517"/>
    <w:rsid w:val="009B78FF"/>
    <w:rsid w:val="009B7E4B"/>
    <w:rsid w:val="009C0827"/>
    <w:rsid w:val="009C0934"/>
    <w:rsid w:val="009C0C9A"/>
    <w:rsid w:val="009C1893"/>
    <w:rsid w:val="009C207F"/>
    <w:rsid w:val="009C22B2"/>
    <w:rsid w:val="009C2719"/>
    <w:rsid w:val="009C272E"/>
    <w:rsid w:val="009C28B4"/>
    <w:rsid w:val="009C3264"/>
    <w:rsid w:val="009C3480"/>
    <w:rsid w:val="009C3663"/>
    <w:rsid w:val="009C37E5"/>
    <w:rsid w:val="009C3931"/>
    <w:rsid w:val="009C3A99"/>
    <w:rsid w:val="009C4230"/>
    <w:rsid w:val="009C432F"/>
    <w:rsid w:val="009C4A26"/>
    <w:rsid w:val="009C4D29"/>
    <w:rsid w:val="009C55C1"/>
    <w:rsid w:val="009C571D"/>
    <w:rsid w:val="009C5B7B"/>
    <w:rsid w:val="009C616D"/>
    <w:rsid w:val="009C651B"/>
    <w:rsid w:val="009C6864"/>
    <w:rsid w:val="009C6FB0"/>
    <w:rsid w:val="009C7703"/>
    <w:rsid w:val="009C798D"/>
    <w:rsid w:val="009C7D42"/>
    <w:rsid w:val="009C7FD8"/>
    <w:rsid w:val="009D0999"/>
    <w:rsid w:val="009D107A"/>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68E0"/>
    <w:rsid w:val="009D6C6F"/>
    <w:rsid w:val="009D762B"/>
    <w:rsid w:val="009D76F6"/>
    <w:rsid w:val="009D7CE5"/>
    <w:rsid w:val="009D7E6F"/>
    <w:rsid w:val="009E04E9"/>
    <w:rsid w:val="009E0696"/>
    <w:rsid w:val="009E0AD4"/>
    <w:rsid w:val="009E0ADB"/>
    <w:rsid w:val="009E0B70"/>
    <w:rsid w:val="009E1359"/>
    <w:rsid w:val="009E1A71"/>
    <w:rsid w:val="009E1BCB"/>
    <w:rsid w:val="009E2087"/>
    <w:rsid w:val="009E210C"/>
    <w:rsid w:val="009E2CA0"/>
    <w:rsid w:val="009E2CF5"/>
    <w:rsid w:val="009E31BF"/>
    <w:rsid w:val="009E382E"/>
    <w:rsid w:val="009E3858"/>
    <w:rsid w:val="009E41F2"/>
    <w:rsid w:val="009E42B8"/>
    <w:rsid w:val="009E4545"/>
    <w:rsid w:val="009E4980"/>
    <w:rsid w:val="009E4CDF"/>
    <w:rsid w:val="009E4F4C"/>
    <w:rsid w:val="009E59D6"/>
    <w:rsid w:val="009E5BEE"/>
    <w:rsid w:val="009E5CB3"/>
    <w:rsid w:val="009E5E6C"/>
    <w:rsid w:val="009E63CA"/>
    <w:rsid w:val="009E648D"/>
    <w:rsid w:val="009E6525"/>
    <w:rsid w:val="009E6B43"/>
    <w:rsid w:val="009E6F5C"/>
    <w:rsid w:val="009E6FE2"/>
    <w:rsid w:val="009E72A8"/>
    <w:rsid w:val="009E762F"/>
    <w:rsid w:val="009E787E"/>
    <w:rsid w:val="009E7FDB"/>
    <w:rsid w:val="009F0251"/>
    <w:rsid w:val="009F05A2"/>
    <w:rsid w:val="009F0A62"/>
    <w:rsid w:val="009F0BBB"/>
    <w:rsid w:val="009F0DBF"/>
    <w:rsid w:val="009F11E8"/>
    <w:rsid w:val="009F12ED"/>
    <w:rsid w:val="009F16AA"/>
    <w:rsid w:val="009F1A36"/>
    <w:rsid w:val="009F209E"/>
    <w:rsid w:val="009F2970"/>
    <w:rsid w:val="009F2E3C"/>
    <w:rsid w:val="009F2F13"/>
    <w:rsid w:val="009F2F88"/>
    <w:rsid w:val="009F32E3"/>
    <w:rsid w:val="009F3A03"/>
    <w:rsid w:val="009F4D3D"/>
    <w:rsid w:val="009F52DE"/>
    <w:rsid w:val="009F5A8F"/>
    <w:rsid w:val="009F5B8E"/>
    <w:rsid w:val="009F5BA1"/>
    <w:rsid w:val="009F5C51"/>
    <w:rsid w:val="009F5D92"/>
    <w:rsid w:val="009F5FD0"/>
    <w:rsid w:val="009F5FD2"/>
    <w:rsid w:val="009F60D8"/>
    <w:rsid w:val="009F748E"/>
    <w:rsid w:val="009F754B"/>
    <w:rsid w:val="009F78A0"/>
    <w:rsid w:val="009F78E9"/>
    <w:rsid w:val="009F7AB1"/>
    <w:rsid w:val="009F7CB2"/>
    <w:rsid w:val="009F7D85"/>
    <w:rsid w:val="00A001D9"/>
    <w:rsid w:val="00A01CA8"/>
    <w:rsid w:val="00A01FE4"/>
    <w:rsid w:val="00A02426"/>
    <w:rsid w:val="00A0282B"/>
    <w:rsid w:val="00A028B6"/>
    <w:rsid w:val="00A03089"/>
    <w:rsid w:val="00A0323E"/>
    <w:rsid w:val="00A0354C"/>
    <w:rsid w:val="00A037A0"/>
    <w:rsid w:val="00A041F7"/>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B8B"/>
    <w:rsid w:val="00A15E12"/>
    <w:rsid w:val="00A164DD"/>
    <w:rsid w:val="00A16C2C"/>
    <w:rsid w:val="00A16D07"/>
    <w:rsid w:val="00A16F86"/>
    <w:rsid w:val="00A16FFF"/>
    <w:rsid w:val="00A17025"/>
    <w:rsid w:val="00A17396"/>
    <w:rsid w:val="00A1757D"/>
    <w:rsid w:val="00A17A3B"/>
    <w:rsid w:val="00A17C3A"/>
    <w:rsid w:val="00A17FCB"/>
    <w:rsid w:val="00A202A4"/>
    <w:rsid w:val="00A2070A"/>
    <w:rsid w:val="00A216BE"/>
    <w:rsid w:val="00A220D4"/>
    <w:rsid w:val="00A2271D"/>
    <w:rsid w:val="00A2358B"/>
    <w:rsid w:val="00A23EB6"/>
    <w:rsid w:val="00A2425E"/>
    <w:rsid w:val="00A24452"/>
    <w:rsid w:val="00A2496B"/>
    <w:rsid w:val="00A257DA"/>
    <w:rsid w:val="00A262C9"/>
    <w:rsid w:val="00A262F8"/>
    <w:rsid w:val="00A264D9"/>
    <w:rsid w:val="00A267BF"/>
    <w:rsid w:val="00A26882"/>
    <w:rsid w:val="00A26EE8"/>
    <w:rsid w:val="00A26FC2"/>
    <w:rsid w:val="00A2709E"/>
    <w:rsid w:val="00A27313"/>
    <w:rsid w:val="00A278B8"/>
    <w:rsid w:val="00A27E96"/>
    <w:rsid w:val="00A3006D"/>
    <w:rsid w:val="00A3015A"/>
    <w:rsid w:val="00A3025D"/>
    <w:rsid w:val="00A303CA"/>
    <w:rsid w:val="00A3104B"/>
    <w:rsid w:val="00A319DA"/>
    <w:rsid w:val="00A31D0D"/>
    <w:rsid w:val="00A321EC"/>
    <w:rsid w:val="00A32229"/>
    <w:rsid w:val="00A32322"/>
    <w:rsid w:val="00A32688"/>
    <w:rsid w:val="00A326F8"/>
    <w:rsid w:val="00A32969"/>
    <w:rsid w:val="00A32A9F"/>
    <w:rsid w:val="00A32E97"/>
    <w:rsid w:val="00A32ED0"/>
    <w:rsid w:val="00A3385B"/>
    <w:rsid w:val="00A33B65"/>
    <w:rsid w:val="00A346A6"/>
    <w:rsid w:val="00A346FE"/>
    <w:rsid w:val="00A3480C"/>
    <w:rsid w:val="00A34A5A"/>
    <w:rsid w:val="00A34F25"/>
    <w:rsid w:val="00A35243"/>
    <w:rsid w:val="00A353FA"/>
    <w:rsid w:val="00A35583"/>
    <w:rsid w:val="00A364E0"/>
    <w:rsid w:val="00A365C2"/>
    <w:rsid w:val="00A37061"/>
    <w:rsid w:val="00A3791A"/>
    <w:rsid w:val="00A37B0B"/>
    <w:rsid w:val="00A37BD5"/>
    <w:rsid w:val="00A37CA7"/>
    <w:rsid w:val="00A37FED"/>
    <w:rsid w:val="00A40110"/>
    <w:rsid w:val="00A40735"/>
    <w:rsid w:val="00A40DC1"/>
    <w:rsid w:val="00A4113C"/>
    <w:rsid w:val="00A4139A"/>
    <w:rsid w:val="00A41987"/>
    <w:rsid w:val="00A419F8"/>
    <w:rsid w:val="00A41FBC"/>
    <w:rsid w:val="00A4218A"/>
    <w:rsid w:val="00A4231D"/>
    <w:rsid w:val="00A42B00"/>
    <w:rsid w:val="00A42DBF"/>
    <w:rsid w:val="00A4324C"/>
    <w:rsid w:val="00A432FE"/>
    <w:rsid w:val="00A43A64"/>
    <w:rsid w:val="00A43BB6"/>
    <w:rsid w:val="00A43CF4"/>
    <w:rsid w:val="00A43DC3"/>
    <w:rsid w:val="00A44298"/>
    <w:rsid w:val="00A443D3"/>
    <w:rsid w:val="00A447BA"/>
    <w:rsid w:val="00A44C1A"/>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44E"/>
    <w:rsid w:val="00A51709"/>
    <w:rsid w:val="00A518F1"/>
    <w:rsid w:val="00A51E39"/>
    <w:rsid w:val="00A51E49"/>
    <w:rsid w:val="00A52271"/>
    <w:rsid w:val="00A52422"/>
    <w:rsid w:val="00A527E8"/>
    <w:rsid w:val="00A529E8"/>
    <w:rsid w:val="00A52A07"/>
    <w:rsid w:val="00A52FB7"/>
    <w:rsid w:val="00A532E1"/>
    <w:rsid w:val="00A538E9"/>
    <w:rsid w:val="00A53936"/>
    <w:rsid w:val="00A53971"/>
    <w:rsid w:val="00A53E2D"/>
    <w:rsid w:val="00A53F3F"/>
    <w:rsid w:val="00A54035"/>
    <w:rsid w:val="00A5507F"/>
    <w:rsid w:val="00A550EF"/>
    <w:rsid w:val="00A5557E"/>
    <w:rsid w:val="00A55D28"/>
    <w:rsid w:val="00A55F97"/>
    <w:rsid w:val="00A55FE4"/>
    <w:rsid w:val="00A56114"/>
    <w:rsid w:val="00A56699"/>
    <w:rsid w:val="00A56A7B"/>
    <w:rsid w:val="00A56F2B"/>
    <w:rsid w:val="00A575EF"/>
    <w:rsid w:val="00A57759"/>
    <w:rsid w:val="00A578E2"/>
    <w:rsid w:val="00A57CE4"/>
    <w:rsid w:val="00A60563"/>
    <w:rsid w:val="00A60A57"/>
    <w:rsid w:val="00A60A64"/>
    <w:rsid w:val="00A60B21"/>
    <w:rsid w:val="00A612B2"/>
    <w:rsid w:val="00A61A83"/>
    <w:rsid w:val="00A6331D"/>
    <w:rsid w:val="00A6353D"/>
    <w:rsid w:val="00A63559"/>
    <w:rsid w:val="00A63873"/>
    <w:rsid w:val="00A639D1"/>
    <w:rsid w:val="00A64052"/>
    <w:rsid w:val="00A643C0"/>
    <w:rsid w:val="00A645AC"/>
    <w:rsid w:val="00A649CB"/>
    <w:rsid w:val="00A64E1D"/>
    <w:rsid w:val="00A64EB4"/>
    <w:rsid w:val="00A64FF9"/>
    <w:rsid w:val="00A65317"/>
    <w:rsid w:val="00A6566C"/>
    <w:rsid w:val="00A6569C"/>
    <w:rsid w:val="00A666C5"/>
    <w:rsid w:val="00A669FC"/>
    <w:rsid w:val="00A66DA4"/>
    <w:rsid w:val="00A67322"/>
    <w:rsid w:val="00A6755F"/>
    <w:rsid w:val="00A676A4"/>
    <w:rsid w:val="00A701C4"/>
    <w:rsid w:val="00A70B5A"/>
    <w:rsid w:val="00A70F30"/>
    <w:rsid w:val="00A712B7"/>
    <w:rsid w:val="00A718BF"/>
    <w:rsid w:val="00A71920"/>
    <w:rsid w:val="00A71E37"/>
    <w:rsid w:val="00A7209E"/>
    <w:rsid w:val="00A72BBE"/>
    <w:rsid w:val="00A72E0A"/>
    <w:rsid w:val="00A72EBC"/>
    <w:rsid w:val="00A72FF3"/>
    <w:rsid w:val="00A73037"/>
    <w:rsid w:val="00A7306B"/>
    <w:rsid w:val="00A732C8"/>
    <w:rsid w:val="00A7330A"/>
    <w:rsid w:val="00A734A2"/>
    <w:rsid w:val="00A735F6"/>
    <w:rsid w:val="00A7370F"/>
    <w:rsid w:val="00A73AE7"/>
    <w:rsid w:val="00A743A6"/>
    <w:rsid w:val="00A74B65"/>
    <w:rsid w:val="00A753D0"/>
    <w:rsid w:val="00A755F2"/>
    <w:rsid w:val="00A75C3A"/>
    <w:rsid w:val="00A75DBE"/>
    <w:rsid w:val="00A76293"/>
    <w:rsid w:val="00A76CEE"/>
    <w:rsid w:val="00A76F2F"/>
    <w:rsid w:val="00A77670"/>
    <w:rsid w:val="00A77679"/>
    <w:rsid w:val="00A777CD"/>
    <w:rsid w:val="00A80351"/>
    <w:rsid w:val="00A80391"/>
    <w:rsid w:val="00A8137D"/>
    <w:rsid w:val="00A813E1"/>
    <w:rsid w:val="00A81430"/>
    <w:rsid w:val="00A81748"/>
    <w:rsid w:val="00A818BF"/>
    <w:rsid w:val="00A81A4C"/>
    <w:rsid w:val="00A81A54"/>
    <w:rsid w:val="00A81E12"/>
    <w:rsid w:val="00A81F25"/>
    <w:rsid w:val="00A8232B"/>
    <w:rsid w:val="00A8250B"/>
    <w:rsid w:val="00A82851"/>
    <w:rsid w:val="00A82893"/>
    <w:rsid w:val="00A836C7"/>
    <w:rsid w:val="00A83A51"/>
    <w:rsid w:val="00A83FD0"/>
    <w:rsid w:val="00A844D4"/>
    <w:rsid w:val="00A85423"/>
    <w:rsid w:val="00A85570"/>
    <w:rsid w:val="00A858FC"/>
    <w:rsid w:val="00A85C44"/>
    <w:rsid w:val="00A86446"/>
    <w:rsid w:val="00A8678E"/>
    <w:rsid w:val="00A87566"/>
    <w:rsid w:val="00A8789F"/>
    <w:rsid w:val="00A8792C"/>
    <w:rsid w:val="00A87B7B"/>
    <w:rsid w:val="00A903EB"/>
    <w:rsid w:val="00A916DA"/>
    <w:rsid w:val="00A919DB"/>
    <w:rsid w:val="00A919DC"/>
    <w:rsid w:val="00A92066"/>
    <w:rsid w:val="00A92209"/>
    <w:rsid w:val="00A9284E"/>
    <w:rsid w:val="00A93311"/>
    <w:rsid w:val="00A93758"/>
    <w:rsid w:val="00A9379A"/>
    <w:rsid w:val="00A939F7"/>
    <w:rsid w:val="00A94139"/>
    <w:rsid w:val="00A941CB"/>
    <w:rsid w:val="00A94E7D"/>
    <w:rsid w:val="00A95010"/>
    <w:rsid w:val="00A95063"/>
    <w:rsid w:val="00A95066"/>
    <w:rsid w:val="00A95E39"/>
    <w:rsid w:val="00A96319"/>
    <w:rsid w:val="00A96A89"/>
    <w:rsid w:val="00A96CAA"/>
    <w:rsid w:val="00A96CE9"/>
    <w:rsid w:val="00A975EE"/>
    <w:rsid w:val="00A9762F"/>
    <w:rsid w:val="00A979E3"/>
    <w:rsid w:val="00A97B1E"/>
    <w:rsid w:val="00A97F02"/>
    <w:rsid w:val="00A97F04"/>
    <w:rsid w:val="00AA000B"/>
    <w:rsid w:val="00AA0142"/>
    <w:rsid w:val="00AA028F"/>
    <w:rsid w:val="00AA0A01"/>
    <w:rsid w:val="00AA0C9F"/>
    <w:rsid w:val="00AA0CFD"/>
    <w:rsid w:val="00AA0D3B"/>
    <w:rsid w:val="00AA1705"/>
    <w:rsid w:val="00AA17AF"/>
    <w:rsid w:val="00AA1C3D"/>
    <w:rsid w:val="00AA2777"/>
    <w:rsid w:val="00AA287D"/>
    <w:rsid w:val="00AA2DD6"/>
    <w:rsid w:val="00AA2FD9"/>
    <w:rsid w:val="00AA3350"/>
    <w:rsid w:val="00AA364A"/>
    <w:rsid w:val="00AA376C"/>
    <w:rsid w:val="00AA40C1"/>
    <w:rsid w:val="00AA43E3"/>
    <w:rsid w:val="00AA4C08"/>
    <w:rsid w:val="00AA5001"/>
    <w:rsid w:val="00AA500C"/>
    <w:rsid w:val="00AA54CA"/>
    <w:rsid w:val="00AA56F5"/>
    <w:rsid w:val="00AA5710"/>
    <w:rsid w:val="00AA6775"/>
    <w:rsid w:val="00AA69CB"/>
    <w:rsid w:val="00AA7656"/>
    <w:rsid w:val="00AA7EA2"/>
    <w:rsid w:val="00AA7FA3"/>
    <w:rsid w:val="00AB094C"/>
    <w:rsid w:val="00AB0A33"/>
    <w:rsid w:val="00AB16C4"/>
    <w:rsid w:val="00AB1AD3"/>
    <w:rsid w:val="00AB1BDB"/>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F0E"/>
    <w:rsid w:val="00AB7323"/>
    <w:rsid w:val="00AB74E3"/>
    <w:rsid w:val="00AB771C"/>
    <w:rsid w:val="00AC02F9"/>
    <w:rsid w:val="00AC07B9"/>
    <w:rsid w:val="00AC106A"/>
    <w:rsid w:val="00AC10A3"/>
    <w:rsid w:val="00AC11CE"/>
    <w:rsid w:val="00AC19CF"/>
    <w:rsid w:val="00AC19DC"/>
    <w:rsid w:val="00AC2057"/>
    <w:rsid w:val="00AC27F2"/>
    <w:rsid w:val="00AC3117"/>
    <w:rsid w:val="00AC340B"/>
    <w:rsid w:val="00AC3604"/>
    <w:rsid w:val="00AC49B0"/>
    <w:rsid w:val="00AC4B99"/>
    <w:rsid w:val="00AC56E3"/>
    <w:rsid w:val="00AC5A35"/>
    <w:rsid w:val="00AC6235"/>
    <w:rsid w:val="00AC64A9"/>
    <w:rsid w:val="00AC66AE"/>
    <w:rsid w:val="00AC67F4"/>
    <w:rsid w:val="00AC693A"/>
    <w:rsid w:val="00AC6BAF"/>
    <w:rsid w:val="00AC7293"/>
    <w:rsid w:val="00AC752B"/>
    <w:rsid w:val="00AD00F7"/>
    <w:rsid w:val="00AD05A6"/>
    <w:rsid w:val="00AD0CDF"/>
    <w:rsid w:val="00AD1486"/>
    <w:rsid w:val="00AD17C1"/>
    <w:rsid w:val="00AD22A8"/>
    <w:rsid w:val="00AD2EA4"/>
    <w:rsid w:val="00AD35E4"/>
    <w:rsid w:val="00AD3CDF"/>
    <w:rsid w:val="00AD3DD8"/>
    <w:rsid w:val="00AD4058"/>
    <w:rsid w:val="00AD4101"/>
    <w:rsid w:val="00AD49C8"/>
    <w:rsid w:val="00AD4EF3"/>
    <w:rsid w:val="00AD50FC"/>
    <w:rsid w:val="00AD5230"/>
    <w:rsid w:val="00AD548D"/>
    <w:rsid w:val="00AD5533"/>
    <w:rsid w:val="00AD56C1"/>
    <w:rsid w:val="00AD600F"/>
    <w:rsid w:val="00AD6297"/>
    <w:rsid w:val="00AD6A35"/>
    <w:rsid w:val="00AD791B"/>
    <w:rsid w:val="00AD7955"/>
    <w:rsid w:val="00AD7B1B"/>
    <w:rsid w:val="00AD7C6A"/>
    <w:rsid w:val="00AE1CB7"/>
    <w:rsid w:val="00AE1F08"/>
    <w:rsid w:val="00AE21C0"/>
    <w:rsid w:val="00AE25C6"/>
    <w:rsid w:val="00AE280E"/>
    <w:rsid w:val="00AE28FC"/>
    <w:rsid w:val="00AE2A0A"/>
    <w:rsid w:val="00AE2AC3"/>
    <w:rsid w:val="00AE3496"/>
    <w:rsid w:val="00AE358A"/>
    <w:rsid w:val="00AE3C1F"/>
    <w:rsid w:val="00AE3D54"/>
    <w:rsid w:val="00AE3ED2"/>
    <w:rsid w:val="00AE40C3"/>
    <w:rsid w:val="00AE40F1"/>
    <w:rsid w:val="00AE4562"/>
    <w:rsid w:val="00AE4662"/>
    <w:rsid w:val="00AE48E5"/>
    <w:rsid w:val="00AE4C2D"/>
    <w:rsid w:val="00AE4D81"/>
    <w:rsid w:val="00AE4F0F"/>
    <w:rsid w:val="00AE4F93"/>
    <w:rsid w:val="00AE668E"/>
    <w:rsid w:val="00AE712D"/>
    <w:rsid w:val="00AE7562"/>
    <w:rsid w:val="00AE7F4C"/>
    <w:rsid w:val="00AE7F4F"/>
    <w:rsid w:val="00AF00DD"/>
    <w:rsid w:val="00AF0138"/>
    <w:rsid w:val="00AF099C"/>
    <w:rsid w:val="00AF09A8"/>
    <w:rsid w:val="00AF0E34"/>
    <w:rsid w:val="00AF0E7A"/>
    <w:rsid w:val="00AF0F55"/>
    <w:rsid w:val="00AF1897"/>
    <w:rsid w:val="00AF1CB9"/>
    <w:rsid w:val="00AF2690"/>
    <w:rsid w:val="00AF2CB3"/>
    <w:rsid w:val="00AF2D8D"/>
    <w:rsid w:val="00AF3462"/>
    <w:rsid w:val="00AF347A"/>
    <w:rsid w:val="00AF34F8"/>
    <w:rsid w:val="00AF3E67"/>
    <w:rsid w:val="00AF3F7C"/>
    <w:rsid w:val="00AF45B7"/>
    <w:rsid w:val="00AF47B5"/>
    <w:rsid w:val="00AF53B8"/>
    <w:rsid w:val="00AF54AA"/>
    <w:rsid w:val="00AF6797"/>
    <w:rsid w:val="00AF68CB"/>
    <w:rsid w:val="00AF6A8B"/>
    <w:rsid w:val="00AF6D68"/>
    <w:rsid w:val="00AF7058"/>
    <w:rsid w:val="00AF7171"/>
    <w:rsid w:val="00AF7185"/>
    <w:rsid w:val="00AF7456"/>
    <w:rsid w:val="00AF7776"/>
    <w:rsid w:val="00AF77E3"/>
    <w:rsid w:val="00AF7884"/>
    <w:rsid w:val="00B00023"/>
    <w:rsid w:val="00B00045"/>
    <w:rsid w:val="00B006F3"/>
    <w:rsid w:val="00B00A46"/>
    <w:rsid w:val="00B00F76"/>
    <w:rsid w:val="00B017E3"/>
    <w:rsid w:val="00B01D8D"/>
    <w:rsid w:val="00B02416"/>
    <w:rsid w:val="00B02FC9"/>
    <w:rsid w:val="00B031F7"/>
    <w:rsid w:val="00B036C8"/>
    <w:rsid w:val="00B03B3C"/>
    <w:rsid w:val="00B03E2D"/>
    <w:rsid w:val="00B03FA8"/>
    <w:rsid w:val="00B04535"/>
    <w:rsid w:val="00B046D4"/>
    <w:rsid w:val="00B046F1"/>
    <w:rsid w:val="00B049BE"/>
    <w:rsid w:val="00B04A16"/>
    <w:rsid w:val="00B04CE8"/>
    <w:rsid w:val="00B05096"/>
    <w:rsid w:val="00B05296"/>
    <w:rsid w:val="00B053B1"/>
    <w:rsid w:val="00B053C2"/>
    <w:rsid w:val="00B05779"/>
    <w:rsid w:val="00B05B5B"/>
    <w:rsid w:val="00B05EBE"/>
    <w:rsid w:val="00B05F40"/>
    <w:rsid w:val="00B0616E"/>
    <w:rsid w:val="00B0637A"/>
    <w:rsid w:val="00B06B46"/>
    <w:rsid w:val="00B06BA3"/>
    <w:rsid w:val="00B06C23"/>
    <w:rsid w:val="00B070E1"/>
    <w:rsid w:val="00B07696"/>
    <w:rsid w:val="00B07758"/>
    <w:rsid w:val="00B0796C"/>
    <w:rsid w:val="00B07A64"/>
    <w:rsid w:val="00B10061"/>
    <w:rsid w:val="00B10084"/>
    <w:rsid w:val="00B10280"/>
    <w:rsid w:val="00B102C8"/>
    <w:rsid w:val="00B10890"/>
    <w:rsid w:val="00B10AA6"/>
    <w:rsid w:val="00B10C0B"/>
    <w:rsid w:val="00B11A51"/>
    <w:rsid w:val="00B12802"/>
    <w:rsid w:val="00B131A6"/>
    <w:rsid w:val="00B1326F"/>
    <w:rsid w:val="00B13A1B"/>
    <w:rsid w:val="00B13C3D"/>
    <w:rsid w:val="00B13E5F"/>
    <w:rsid w:val="00B14606"/>
    <w:rsid w:val="00B14795"/>
    <w:rsid w:val="00B1485C"/>
    <w:rsid w:val="00B14894"/>
    <w:rsid w:val="00B14D02"/>
    <w:rsid w:val="00B154D8"/>
    <w:rsid w:val="00B161AC"/>
    <w:rsid w:val="00B16503"/>
    <w:rsid w:val="00B16614"/>
    <w:rsid w:val="00B16857"/>
    <w:rsid w:val="00B16B81"/>
    <w:rsid w:val="00B16E38"/>
    <w:rsid w:val="00B171B6"/>
    <w:rsid w:val="00B171C7"/>
    <w:rsid w:val="00B17399"/>
    <w:rsid w:val="00B17612"/>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6B75"/>
    <w:rsid w:val="00B275D3"/>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793D"/>
    <w:rsid w:val="00B37ECD"/>
    <w:rsid w:val="00B37FAA"/>
    <w:rsid w:val="00B405EB"/>
    <w:rsid w:val="00B40676"/>
    <w:rsid w:val="00B40899"/>
    <w:rsid w:val="00B40BB9"/>
    <w:rsid w:val="00B40C58"/>
    <w:rsid w:val="00B41E72"/>
    <w:rsid w:val="00B41E81"/>
    <w:rsid w:val="00B4237E"/>
    <w:rsid w:val="00B424A2"/>
    <w:rsid w:val="00B424B7"/>
    <w:rsid w:val="00B42AB7"/>
    <w:rsid w:val="00B43444"/>
    <w:rsid w:val="00B43B59"/>
    <w:rsid w:val="00B44175"/>
    <w:rsid w:val="00B448A4"/>
    <w:rsid w:val="00B45405"/>
    <w:rsid w:val="00B458AD"/>
    <w:rsid w:val="00B465BA"/>
    <w:rsid w:val="00B46830"/>
    <w:rsid w:val="00B46A55"/>
    <w:rsid w:val="00B46AF2"/>
    <w:rsid w:val="00B46BC7"/>
    <w:rsid w:val="00B474C1"/>
    <w:rsid w:val="00B47538"/>
    <w:rsid w:val="00B47883"/>
    <w:rsid w:val="00B478A9"/>
    <w:rsid w:val="00B47A8B"/>
    <w:rsid w:val="00B47B6E"/>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642"/>
    <w:rsid w:val="00B56664"/>
    <w:rsid w:val="00B56952"/>
    <w:rsid w:val="00B56ECA"/>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4A2A"/>
    <w:rsid w:val="00B6516D"/>
    <w:rsid w:val="00B651D2"/>
    <w:rsid w:val="00B654A1"/>
    <w:rsid w:val="00B65DA8"/>
    <w:rsid w:val="00B65F10"/>
    <w:rsid w:val="00B66372"/>
    <w:rsid w:val="00B66697"/>
    <w:rsid w:val="00B6676B"/>
    <w:rsid w:val="00B66978"/>
    <w:rsid w:val="00B672FB"/>
    <w:rsid w:val="00B67D35"/>
    <w:rsid w:val="00B67DE0"/>
    <w:rsid w:val="00B67E9E"/>
    <w:rsid w:val="00B67FFA"/>
    <w:rsid w:val="00B70305"/>
    <w:rsid w:val="00B70382"/>
    <w:rsid w:val="00B7047B"/>
    <w:rsid w:val="00B7065B"/>
    <w:rsid w:val="00B70E4F"/>
    <w:rsid w:val="00B7129C"/>
    <w:rsid w:val="00B71922"/>
    <w:rsid w:val="00B71C42"/>
    <w:rsid w:val="00B71D84"/>
    <w:rsid w:val="00B71FC2"/>
    <w:rsid w:val="00B720F0"/>
    <w:rsid w:val="00B72C19"/>
    <w:rsid w:val="00B72CED"/>
    <w:rsid w:val="00B72DB2"/>
    <w:rsid w:val="00B7374A"/>
    <w:rsid w:val="00B738C8"/>
    <w:rsid w:val="00B73BCA"/>
    <w:rsid w:val="00B73DC4"/>
    <w:rsid w:val="00B73EF9"/>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1242"/>
    <w:rsid w:val="00B82421"/>
    <w:rsid w:val="00B82F87"/>
    <w:rsid w:val="00B836BB"/>
    <w:rsid w:val="00B836BC"/>
    <w:rsid w:val="00B8378C"/>
    <w:rsid w:val="00B8383E"/>
    <w:rsid w:val="00B838EC"/>
    <w:rsid w:val="00B83C55"/>
    <w:rsid w:val="00B83D65"/>
    <w:rsid w:val="00B84005"/>
    <w:rsid w:val="00B8455E"/>
    <w:rsid w:val="00B8477A"/>
    <w:rsid w:val="00B854E2"/>
    <w:rsid w:val="00B85C1B"/>
    <w:rsid w:val="00B85CED"/>
    <w:rsid w:val="00B8624D"/>
    <w:rsid w:val="00B86403"/>
    <w:rsid w:val="00B86960"/>
    <w:rsid w:val="00B86BC1"/>
    <w:rsid w:val="00B86F1A"/>
    <w:rsid w:val="00B87459"/>
    <w:rsid w:val="00B87A68"/>
    <w:rsid w:val="00B90017"/>
    <w:rsid w:val="00B907BA"/>
    <w:rsid w:val="00B90ACF"/>
    <w:rsid w:val="00B90DAC"/>
    <w:rsid w:val="00B9122A"/>
    <w:rsid w:val="00B91DAB"/>
    <w:rsid w:val="00B9253B"/>
    <w:rsid w:val="00B92AA5"/>
    <w:rsid w:val="00B93375"/>
    <w:rsid w:val="00B935CC"/>
    <w:rsid w:val="00B9381B"/>
    <w:rsid w:val="00B93852"/>
    <w:rsid w:val="00B93FB3"/>
    <w:rsid w:val="00B94544"/>
    <w:rsid w:val="00B94896"/>
    <w:rsid w:val="00B9507C"/>
    <w:rsid w:val="00B9512C"/>
    <w:rsid w:val="00B957C9"/>
    <w:rsid w:val="00B95953"/>
    <w:rsid w:val="00B95FAA"/>
    <w:rsid w:val="00B9621C"/>
    <w:rsid w:val="00B9682E"/>
    <w:rsid w:val="00B96ACD"/>
    <w:rsid w:val="00B96E3F"/>
    <w:rsid w:val="00B970EF"/>
    <w:rsid w:val="00B97294"/>
    <w:rsid w:val="00B978BE"/>
    <w:rsid w:val="00BA0225"/>
    <w:rsid w:val="00BA0578"/>
    <w:rsid w:val="00BA0611"/>
    <w:rsid w:val="00BA065D"/>
    <w:rsid w:val="00BA0A0F"/>
    <w:rsid w:val="00BA0BBE"/>
    <w:rsid w:val="00BA0BEB"/>
    <w:rsid w:val="00BA0E90"/>
    <w:rsid w:val="00BA1006"/>
    <w:rsid w:val="00BA16D3"/>
    <w:rsid w:val="00BA17CD"/>
    <w:rsid w:val="00BA1C73"/>
    <w:rsid w:val="00BA2880"/>
    <w:rsid w:val="00BA35AE"/>
    <w:rsid w:val="00BA3626"/>
    <w:rsid w:val="00BA3698"/>
    <w:rsid w:val="00BA3878"/>
    <w:rsid w:val="00BA3F9A"/>
    <w:rsid w:val="00BA45D0"/>
    <w:rsid w:val="00BA4CE4"/>
    <w:rsid w:val="00BA5D1E"/>
    <w:rsid w:val="00BA634E"/>
    <w:rsid w:val="00BA6418"/>
    <w:rsid w:val="00BA690A"/>
    <w:rsid w:val="00BA7061"/>
    <w:rsid w:val="00BA75E5"/>
    <w:rsid w:val="00BA7FD9"/>
    <w:rsid w:val="00BB016D"/>
    <w:rsid w:val="00BB01E6"/>
    <w:rsid w:val="00BB0EA8"/>
    <w:rsid w:val="00BB1186"/>
    <w:rsid w:val="00BB12DB"/>
    <w:rsid w:val="00BB1365"/>
    <w:rsid w:val="00BB197E"/>
    <w:rsid w:val="00BB247C"/>
    <w:rsid w:val="00BB2AEA"/>
    <w:rsid w:val="00BB3027"/>
    <w:rsid w:val="00BB31C7"/>
    <w:rsid w:val="00BB33E0"/>
    <w:rsid w:val="00BB3501"/>
    <w:rsid w:val="00BB352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3BE"/>
    <w:rsid w:val="00BB7FBD"/>
    <w:rsid w:val="00BC02DC"/>
    <w:rsid w:val="00BC095B"/>
    <w:rsid w:val="00BC0AAE"/>
    <w:rsid w:val="00BC0ED1"/>
    <w:rsid w:val="00BC1A9C"/>
    <w:rsid w:val="00BC1CD9"/>
    <w:rsid w:val="00BC1E65"/>
    <w:rsid w:val="00BC2524"/>
    <w:rsid w:val="00BC28AC"/>
    <w:rsid w:val="00BC325B"/>
    <w:rsid w:val="00BC3957"/>
    <w:rsid w:val="00BC3B10"/>
    <w:rsid w:val="00BC49DC"/>
    <w:rsid w:val="00BC4C72"/>
    <w:rsid w:val="00BC5248"/>
    <w:rsid w:val="00BC525F"/>
    <w:rsid w:val="00BC54E6"/>
    <w:rsid w:val="00BC5795"/>
    <w:rsid w:val="00BC5A35"/>
    <w:rsid w:val="00BC657E"/>
    <w:rsid w:val="00BC665E"/>
    <w:rsid w:val="00BC6687"/>
    <w:rsid w:val="00BC7045"/>
    <w:rsid w:val="00BD0312"/>
    <w:rsid w:val="00BD04B7"/>
    <w:rsid w:val="00BD04E1"/>
    <w:rsid w:val="00BD06F3"/>
    <w:rsid w:val="00BD0874"/>
    <w:rsid w:val="00BD0A22"/>
    <w:rsid w:val="00BD0E23"/>
    <w:rsid w:val="00BD1348"/>
    <w:rsid w:val="00BD14C2"/>
    <w:rsid w:val="00BD1FD7"/>
    <w:rsid w:val="00BD1FDB"/>
    <w:rsid w:val="00BD2777"/>
    <w:rsid w:val="00BD2809"/>
    <w:rsid w:val="00BD2E08"/>
    <w:rsid w:val="00BD2FDD"/>
    <w:rsid w:val="00BD33B0"/>
    <w:rsid w:val="00BD35BB"/>
    <w:rsid w:val="00BD3A00"/>
    <w:rsid w:val="00BD3B0D"/>
    <w:rsid w:val="00BD3B22"/>
    <w:rsid w:val="00BD3B46"/>
    <w:rsid w:val="00BD4060"/>
    <w:rsid w:val="00BD406F"/>
    <w:rsid w:val="00BD40F9"/>
    <w:rsid w:val="00BD485A"/>
    <w:rsid w:val="00BD4C38"/>
    <w:rsid w:val="00BD533B"/>
    <w:rsid w:val="00BD58D8"/>
    <w:rsid w:val="00BD5B84"/>
    <w:rsid w:val="00BD5CE4"/>
    <w:rsid w:val="00BD62E7"/>
    <w:rsid w:val="00BD67C8"/>
    <w:rsid w:val="00BD67F7"/>
    <w:rsid w:val="00BD681F"/>
    <w:rsid w:val="00BD6990"/>
    <w:rsid w:val="00BD69B9"/>
    <w:rsid w:val="00BD7085"/>
    <w:rsid w:val="00BD7320"/>
    <w:rsid w:val="00BD75F9"/>
    <w:rsid w:val="00BD7734"/>
    <w:rsid w:val="00BD7D06"/>
    <w:rsid w:val="00BD7F83"/>
    <w:rsid w:val="00BD7F9B"/>
    <w:rsid w:val="00BE0056"/>
    <w:rsid w:val="00BE0458"/>
    <w:rsid w:val="00BE1039"/>
    <w:rsid w:val="00BE11CA"/>
    <w:rsid w:val="00BE12A9"/>
    <w:rsid w:val="00BE130C"/>
    <w:rsid w:val="00BE224F"/>
    <w:rsid w:val="00BE2362"/>
    <w:rsid w:val="00BE2EDF"/>
    <w:rsid w:val="00BE3746"/>
    <w:rsid w:val="00BE46F8"/>
    <w:rsid w:val="00BE4FED"/>
    <w:rsid w:val="00BE539C"/>
    <w:rsid w:val="00BE5528"/>
    <w:rsid w:val="00BE5727"/>
    <w:rsid w:val="00BE5B26"/>
    <w:rsid w:val="00BE64C9"/>
    <w:rsid w:val="00BE661C"/>
    <w:rsid w:val="00BE6728"/>
    <w:rsid w:val="00BE67B0"/>
    <w:rsid w:val="00BE704A"/>
    <w:rsid w:val="00BE78FC"/>
    <w:rsid w:val="00BE7BC2"/>
    <w:rsid w:val="00BE7C3A"/>
    <w:rsid w:val="00BE7DF6"/>
    <w:rsid w:val="00BE7E75"/>
    <w:rsid w:val="00BF08F3"/>
    <w:rsid w:val="00BF0AC3"/>
    <w:rsid w:val="00BF0CE9"/>
    <w:rsid w:val="00BF0F83"/>
    <w:rsid w:val="00BF0F90"/>
    <w:rsid w:val="00BF10CE"/>
    <w:rsid w:val="00BF11C5"/>
    <w:rsid w:val="00BF1C6F"/>
    <w:rsid w:val="00BF1F8D"/>
    <w:rsid w:val="00BF22E3"/>
    <w:rsid w:val="00BF2944"/>
    <w:rsid w:val="00BF2A08"/>
    <w:rsid w:val="00BF2C14"/>
    <w:rsid w:val="00BF3048"/>
    <w:rsid w:val="00BF3158"/>
    <w:rsid w:val="00BF334A"/>
    <w:rsid w:val="00BF38FA"/>
    <w:rsid w:val="00BF4272"/>
    <w:rsid w:val="00BF487E"/>
    <w:rsid w:val="00BF492C"/>
    <w:rsid w:val="00BF4AD0"/>
    <w:rsid w:val="00BF4ED2"/>
    <w:rsid w:val="00BF5710"/>
    <w:rsid w:val="00BF5BA3"/>
    <w:rsid w:val="00BF5D12"/>
    <w:rsid w:val="00BF64CD"/>
    <w:rsid w:val="00BF65B8"/>
    <w:rsid w:val="00BF6B62"/>
    <w:rsid w:val="00BF6C55"/>
    <w:rsid w:val="00BF6D9D"/>
    <w:rsid w:val="00BF7689"/>
    <w:rsid w:val="00BF77E8"/>
    <w:rsid w:val="00BF7D48"/>
    <w:rsid w:val="00C0019E"/>
    <w:rsid w:val="00C006D9"/>
    <w:rsid w:val="00C00CFE"/>
    <w:rsid w:val="00C00F3D"/>
    <w:rsid w:val="00C01248"/>
    <w:rsid w:val="00C0131C"/>
    <w:rsid w:val="00C01826"/>
    <w:rsid w:val="00C01ADB"/>
    <w:rsid w:val="00C0229C"/>
    <w:rsid w:val="00C0378A"/>
    <w:rsid w:val="00C0381E"/>
    <w:rsid w:val="00C03F7B"/>
    <w:rsid w:val="00C04386"/>
    <w:rsid w:val="00C0484C"/>
    <w:rsid w:val="00C04E34"/>
    <w:rsid w:val="00C050C9"/>
    <w:rsid w:val="00C0594F"/>
    <w:rsid w:val="00C05CCE"/>
    <w:rsid w:val="00C06113"/>
    <w:rsid w:val="00C062EF"/>
    <w:rsid w:val="00C064EA"/>
    <w:rsid w:val="00C06CA0"/>
    <w:rsid w:val="00C07279"/>
    <w:rsid w:val="00C07A13"/>
    <w:rsid w:val="00C07BBC"/>
    <w:rsid w:val="00C07EE2"/>
    <w:rsid w:val="00C10219"/>
    <w:rsid w:val="00C1033B"/>
    <w:rsid w:val="00C108AC"/>
    <w:rsid w:val="00C1155D"/>
    <w:rsid w:val="00C11BEB"/>
    <w:rsid w:val="00C12152"/>
    <w:rsid w:val="00C1271C"/>
    <w:rsid w:val="00C12CCF"/>
    <w:rsid w:val="00C12DF8"/>
    <w:rsid w:val="00C12E05"/>
    <w:rsid w:val="00C13225"/>
    <w:rsid w:val="00C13895"/>
    <w:rsid w:val="00C138F3"/>
    <w:rsid w:val="00C13B4A"/>
    <w:rsid w:val="00C13CC4"/>
    <w:rsid w:val="00C13CC8"/>
    <w:rsid w:val="00C14295"/>
    <w:rsid w:val="00C14389"/>
    <w:rsid w:val="00C147D6"/>
    <w:rsid w:val="00C14F36"/>
    <w:rsid w:val="00C15645"/>
    <w:rsid w:val="00C162F8"/>
    <w:rsid w:val="00C165E4"/>
    <w:rsid w:val="00C168CB"/>
    <w:rsid w:val="00C16BC5"/>
    <w:rsid w:val="00C16CD4"/>
    <w:rsid w:val="00C179BD"/>
    <w:rsid w:val="00C17EF1"/>
    <w:rsid w:val="00C200AC"/>
    <w:rsid w:val="00C2070A"/>
    <w:rsid w:val="00C20AAD"/>
    <w:rsid w:val="00C21900"/>
    <w:rsid w:val="00C21D27"/>
    <w:rsid w:val="00C22054"/>
    <w:rsid w:val="00C2231E"/>
    <w:rsid w:val="00C225C4"/>
    <w:rsid w:val="00C225E7"/>
    <w:rsid w:val="00C229F1"/>
    <w:rsid w:val="00C23102"/>
    <w:rsid w:val="00C23FA8"/>
    <w:rsid w:val="00C2443D"/>
    <w:rsid w:val="00C244B9"/>
    <w:rsid w:val="00C2451D"/>
    <w:rsid w:val="00C248EB"/>
    <w:rsid w:val="00C25354"/>
    <w:rsid w:val="00C260D4"/>
    <w:rsid w:val="00C2738A"/>
    <w:rsid w:val="00C275E9"/>
    <w:rsid w:val="00C27808"/>
    <w:rsid w:val="00C279CB"/>
    <w:rsid w:val="00C27F40"/>
    <w:rsid w:val="00C30089"/>
    <w:rsid w:val="00C3013C"/>
    <w:rsid w:val="00C303E8"/>
    <w:rsid w:val="00C309A1"/>
    <w:rsid w:val="00C30BE8"/>
    <w:rsid w:val="00C30F46"/>
    <w:rsid w:val="00C31B1A"/>
    <w:rsid w:val="00C31C92"/>
    <w:rsid w:val="00C32868"/>
    <w:rsid w:val="00C3323F"/>
    <w:rsid w:val="00C3326A"/>
    <w:rsid w:val="00C3348D"/>
    <w:rsid w:val="00C345EE"/>
    <w:rsid w:val="00C34861"/>
    <w:rsid w:val="00C350C7"/>
    <w:rsid w:val="00C359AE"/>
    <w:rsid w:val="00C359C1"/>
    <w:rsid w:val="00C3613E"/>
    <w:rsid w:val="00C36256"/>
    <w:rsid w:val="00C367F9"/>
    <w:rsid w:val="00C36D3D"/>
    <w:rsid w:val="00C372E7"/>
    <w:rsid w:val="00C37E2F"/>
    <w:rsid w:val="00C37F22"/>
    <w:rsid w:val="00C40385"/>
    <w:rsid w:val="00C404CA"/>
    <w:rsid w:val="00C4069E"/>
    <w:rsid w:val="00C40775"/>
    <w:rsid w:val="00C40886"/>
    <w:rsid w:val="00C40D41"/>
    <w:rsid w:val="00C4112B"/>
    <w:rsid w:val="00C41704"/>
    <w:rsid w:val="00C41968"/>
    <w:rsid w:val="00C41DE3"/>
    <w:rsid w:val="00C42320"/>
    <w:rsid w:val="00C4387F"/>
    <w:rsid w:val="00C438CE"/>
    <w:rsid w:val="00C43AD8"/>
    <w:rsid w:val="00C44385"/>
    <w:rsid w:val="00C44A2D"/>
    <w:rsid w:val="00C44ADE"/>
    <w:rsid w:val="00C45607"/>
    <w:rsid w:val="00C45BB2"/>
    <w:rsid w:val="00C46221"/>
    <w:rsid w:val="00C4640D"/>
    <w:rsid w:val="00C465E7"/>
    <w:rsid w:val="00C4692F"/>
    <w:rsid w:val="00C46A40"/>
    <w:rsid w:val="00C46AE3"/>
    <w:rsid w:val="00C4764A"/>
    <w:rsid w:val="00C5009B"/>
    <w:rsid w:val="00C50C15"/>
    <w:rsid w:val="00C50C2A"/>
    <w:rsid w:val="00C5142A"/>
    <w:rsid w:val="00C51AEA"/>
    <w:rsid w:val="00C51C80"/>
    <w:rsid w:val="00C5205B"/>
    <w:rsid w:val="00C52415"/>
    <w:rsid w:val="00C52D01"/>
    <w:rsid w:val="00C52F20"/>
    <w:rsid w:val="00C535C2"/>
    <w:rsid w:val="00C53672"/>
    <w:rsid w:val="00C53894"/>
    <w:rsid w:val="00C53A29"/>
    <w:rsid w:val="00C53B70"/>
    <w:rsid w:val="00C53F73"/>
    <w:rsid w:val="00C53FAE"/>
    <w:rsid w:val="00C5494B"/>
    <w:rsid w:val="00C54D90"/>
    <w:rsid w:val="00C5580E"/>
    <w:rsid w:val="00C55A52"/>
    <w:rsid w:val="00C5669D"/>
    <w:rsid w:val="00C56ADC"/>
    <w:rsid w:val="00C56BE0"/>
    <w:rsid w:val="00C56CBD"/>
    <w:rsid w:val="00C56E96"/>
    <w:rsid w:val="00C56F4D"/>
    <w:rsid w:val="00C572D4"/>
    <w:rsid w:val="00C601AF"/>
    <w:rsid w:val="00C6024E"/>
    <w:rsid w:val="00C60F31"/>
    <w:rsid w:val="00C60F53"/>
    <w:rsid w:val="00C61029"/>
    <w:rsid w:val="00C6144E"/>
    <w:rsid w:val="00C61EEF"/>
    <w:rsid w:val="00C6230A"/>
    <w:rsid w:val="00C624DA"/>
    <w:rsid w:val="00C6251C"/>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D36"/>
    <w:rsid w:val="00C65E6B"/>
    <w:rsid w:val="00C6649A"/>
    <w:rsid w:val="00C6651C"/>
    <w:rsid w:val="00C6685C"/>
    <w:rsid w:val="00C66A3B"/>
    <w:rsid w:val="00C675AE"/>
    <w:rsid w:val="00C70018"/>
    <w:rsid w:val="00C70512"/>
    <w:rsid w:val="00C70CB2"/>
    <w:rsid w:val="00C70DF6"/>
    <w:rsid w:val="00C71353"/>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800D1"/>
    <w:rsid w:val="00C80127"/>
    <w:rsid w:val="00C8052F"/>
    <w:rsid w:val="00C80795"/>
    <w:rsid w:val="00C80AD4"/>
    <w:rsid w:val="00C81800"/>
    <w:rsid w:val="00C8191B"/>
    <w:rsid w:val="00C822EF"/>
    <w:rsid w:val="00C8241D"/>
    <w:rsid w:val="00C82958"/>
    <w:rsid w:val="00C82C9A"/>
    <w:rsid w:val="00C83297"/>
    <w:rsid w:val="00C83588"/>
    <w:rsid w:val="00C83615"/>
    <w:rsid w:val="00C837C7"/>
    <w:rsid w:val="00C8393C"/>
    <w:rsid w:val="00C83BA3"/>
    <w:rsid w:val="00C84C54"/>
    <w:rsid w:val="00C84CA9"/>
    <w:rsid w:val="00C84CD1"/>
    <w:rsid w:val="00C8503A"/>
    <w:rsid w:val="00C85334"/>
    <w:rsid w:val="00C85D0A"/>
    <w:rsid w:val="00C85E05"/>
    <w:rsid w:val="00C85FA9"/>
    <w:rsid w:val="00C86370"/>
    <w:rsid w:val="00C864E2"/>
    <w:rsid w:val="00C86736"/>
    <w:rsid w:val="00C86B38"/>
    <w:rsid w:val="00C86DD1"/>
    <w:rsid w:val="00C87666"/>
    <w:rsid w:val="00C87B44"/>
    <w:rsid w:val="00C87B8A"/>
    <w:rsid w:val="00C87DDC"/>
    <w:rsid w:val="00C904D4"/>
    <w:rsid w:val="00C90886"/>
    <w:rsid w:val="00C9168F"/>
    <w:rsid w:val="00C91770"/>
    <w:rsid w:val="00C91B58"/>
    <w:rsid w:val="00C91BD6"/>
    <w:rsid w:val="00C9207A"/>
    <w:rsid w:val="00C922FB"/>
    <w:rsid w:val="00C9273A"/>
    <w:rsid w:val="00C928CE"/>
    <w:rsid w:val="00C92A71"/>
    <w:rsid w:val="00C93660"/>
    <w:rsid w:val="00C938A0"/>
    <w:rsid w:val="00C93AC2"/>
    <w:rsid w:val="00C93BE7"/>
    <w:rsid w:val="00C93DFE"/>
    <w:rsid w:val="00C94904"/>
    <w:rsid w:val="00C9518D"/>
    <w:rsid w:val="00C9521E"/>
    <w:rsid w:val="00C95CB0"/>
    <w:rsid w:val="00C96399"/>
    <w:rsid w:val="00C967D3"/>
    <w:rsid w:val="00C96C46"/>
    <w:rsid w:val="00C96E81"/>
    <w:rsid w:val="00C971F6"/>
    <w:rsid w:val="00C97B91"/>
    <w:rsid w:val="00C97FAB"/>
    <w:rsid w:val="00CA0023"/>
    <w:rsid w:val="00CA0695"/>
    <w:rsid w:val="00CA074D"/>
    <w:rsid w:val="00CA086B"/>
    <w:rsid w:val="00CA1A79"/>
    <w:rsid w:val="00CA2883"/>
    <w:rsid w:val="00CA2A8C"/>
    <w:rsid w:val="00CA2C03"/>
    <w:rsid w:val="00CA3219"/>
    <w:rsid w:val="00CA334E"/>
    <w:rsid w:val="00CA3D44"/>
    <w:rsid w:val="00CA531F"/>
    <w:rsid w:val="00CA55CB"/>
    <w:rsid w:val="00CA61F0"/>
    <w:rsid w:val="00CA639A"/>
    <w:rsid w:val="00CA6B57"/>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4DD2"/>
    <w:rsid w:val="00CB5A27"/>
    <w:rsid w:val="00CB6757"/>
    <w:rsid w:val="00CB6B74"/>
    <w:rsid w:val="00CB70C3"/>
    <w:rsid w:val="00CB7562"/>
    <w:rsid w:val="00CB75A4"/>
    <w:rsid w:val="00CB79B2"/>
    <w:rsid w:val="00CC0478"/>
    <w:rsid w:val="00CC074B"/>
    <w:rsid w:val="00CC0C56"/>
    <w:rsid w:val="00CC0D0F"/>
    <w:rsid w:val="00CC1890"/>
    <w:rsid w:val="00CC18C6"/>
    <w:rsid w:val="00CC193B"/>
    <w:rsid w:val="00CC194E"/>
    <w:rsid w:val="00CC1BC1"/>
    <w:rsid w:val="00CC2014"/>
    <w:rsid w:val="00CC215E"/>
    <w:rsid w:val="00CC2461"/>
    <w:rsid w:val="00CC24A5"/>
    <w:rsid w:val="00CC26AD"/>
    <w:rsid w:val="00CC27A3"/>
    <w:rsid w:val="00CC2985"/>
    <w:rsid w:val="00CC2D80"/>
    <w:rsid w:val="00CC315E"/>
    <w:rsid w:val="00CC338F"/>
    <w:rsid w:val="00CC370D"/>
    <w:rsid w:val="00CC3B2E"/>
    <w:rsid w:val="00CC46FC"/>
    <w:rsid w:val="00CC47E7"/>
    <w:rsid w:val="00CC4AD3"/>
    <w:rsid w:val="00CC4B18"/>
    <w:rsid w:val="00CC4FA7"/>
    <w:rsid w:val="00CC5AD5"/>
    <w:rsid w:val="00CC5D2A"/>
    <w:rsid w:val="00CC5E64"/>
    <w:rsid w:val="00CC6050"/>
    <w:rsid w:val="00CC6444"/>
    <w:rsid w:val="00CC653D"/>
    <w:rsid w:val="00CC77D6"/>
    <w:rsid w:val="00CC78DC"/>
    <w:rsid w:val="00CC78F5"/>
    <w:rsid w:val="00CC7915"/>
    <w:rsid w:val="00CD0145"/>
    <w:rsid w:val="00CD0469"/>
    <w:rsid w:val="00CD06E5"/>
    <w:rsid w:val="00CD082E"/>
    <w:rsid w:val="00CD0E43"/>
    <w:rsid w:val="00CD132A"/>
    <w:rsid w:val="00CD139B"/>
    <w:rsid w:val="00CD158C"/>
    <w:rsid w:val="00CD18CF"/>
    <w:rsid w:val="00CD1A1C"/>
    <w:rsid w:val="00CD217B"/>
    <w:rsid w:val="00CD2A61"/>
    <w:rsid w:val="00CD2B78"/>
    <w:rsid w:val="00CD2F61"/>
    <w:rsid w:val="00CD32D9"/>
    <w:rsid w:val="00CD36C8"/>
    <w:rsid w:val="00CD3A33"/>
    <w:rsid w:val="00CD4087"/>
    <w:rsid w:val="00CD4985"/>
    <w:rsid w:val="00CD4B50"/>
    <w:rsid w:val="00CD4D61"/>
    <w:rsid w:val="00CD580D"/>
    <w:rsid w:val="00CD6708"/>
    <w:rsid w:val="00CD68A5"/>
    <w:rsid w:val="00CD6A3F"/>
    <w:rsid w:val="00CD6C97"/>
    <w:rsid w:val="00CD6E00"/>
    <w:rsid w:val="00CD6E11"/>
    <w:rsid w:val="00CD6E21"/>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692"/>
    <w:rsid w:val="00CE571F"/>
    <w:rsid w:val="00CE61F9"/>
    <w:rsid w:val="00CE6779"/>
    <w:rsid w:val="00CE6A08"/>
    <w:rsid w:val="00CE6D9E"/>
    <w:rsid w:val="00CE7302"/>
    <w:rsid w:val="00CE735F"/>
    <w:rsid w:val="00CE7DC8"/>
    <w:rsid w:val="00CE7FAE"/>
    <w:rsid w:val="00CF0059"/>
    <w:rsid w:val="00CF06C8"/>
    <w:rsid w:val="00CF074A"/>
    <w:rsid w:val="00CF09EB"/>
    <w:rsid w:val="00CF0DB8"/>
    <w:rsid w:val="00CF0E9E"/>
    <w:rsid w:val="00CF11C1"/>
    <w:rsid w:val="00CF126E"/>
    <w:rsid w:val="00CF141C"/>
    <w:rsid w:val="00CF17B6"/>
    <w:rsid w:val="00CF1B8C"/>
    <w:rsid w:val="00CF1C75"/>
    <w:rsid w:val="00CF24A2"/>
    <w:rsid w:val="00CF28F0"/>
    <w:rsid w:val="00CF2AAC"/>
    <w:rsid w:val="00CF2D4E"/>
    <w:rsid w:val="00CF2D6E"/>
    <w:rsid w:val="00CF2DD3"/>
    <w:rsid w:val="00CF2E37"/>
    <w:rsid w:val="00CF2F6A"/>
    <w:rsid w:val="00CF3189"/>
    <w:rsid w:val="00CF333D"/>
    <w:rsid w:val="00CF351D"/>
    <w:rsid w:val="00CF36EF"/>
    <w:rsid w:val="00CF37DB"/>
    <w:rsid w:val="00CF3DB6"/>
    <w:rsid w:val="00CF3E20"/>
    <w:rsid w:val="00CF3F0E"/>
    <w:rsid w:val="00CF415F"/>
    <w:rsid w:val="00CF41C7"/>
    <w:rsid w:val="00CF4C42"/>
    <w:rsid w:val="00CF4C97"/>
    <w:rsid w:val="00CF4F3B"/>
    <w:rsid w:val="00CF52F8"/>
    <w:rsid w:val="00CF5325"/>
    <w:rsid w:val="00CF58BA"/>
    <w:rsid w:val="00CF59C3"/>
    <w:rsid w:val="00CF5C35"/>
    <w:rsid w:val="00CF65FA"/>
    <w:rsid w:val="00CF6797"/>
    <w:rsid w:val="00CF6A3B"/>
    <w:rsid w:val="00CF6B81"/>
    <w:rsid w:val="00CF6D1F"/>
    <w:rsid w:val="00CF6F36"/>
    <w:rsid w:val="00CF73F1"/>
    <w:rsid w:val="00CF7D74"/>
    <w:rsid w:val="00D008EA"/>
    <w:rsid w:val="00D00907"/>
    <w:rsid w:val="00D00C0C"/>
    <w:rsid w:val="00D00F11"/>
    <w:rsid w:val="00D0110F"/>
    <w:rsid w:val="00D01223"/>
    <w:rsid w:val="00D012A5"/>
    <w:rsid w:val="00D012E5"/>
    <w:rsid w:val="00D02037"/>
    <w:rsid w:val="00D02798"/>
    <w:rsid w:val="00D027A9"/>
    <w:rsid w:val="00D02FFA"/>
    <w:rsid w:val="00D0319D"/>
    <w:rsid w:val="00D031B1"/>
    <w:rsid w:val="00D033AA"/>
    <w:rsid w:val="00D03D91"/>
    <w:rsid w:val="00D04BA1"/>
    <w:rsid w:val="00D04C0F"/>
    <w:rsid w:val="00D0525E"/>
    <w:rsid w:val="00D0563E"/>
    <w:rsid w:val="00D0592C"/>
    <w:rsid w:val="00D05A67"/>
    <w:rsid w:val="00D05D85"/>
    <w:rsid w:val="00D05E2F"/>
    <w:rsid w:val="00D07634"/>
    <w:rsid w:val="00D10128"/>
    <w:rsid w:val="00D102D5"/>
    <w:rsid w:val="00D1036A"/>
    <w:rsid w:val="00D10542"/>
    <w:rsid w:val="00D10C51"/>
    <w:rsid w:val="00D10FD4"/>
    <w:rsid w:val="00D11202"/>
    <w:rsid w:val="00D1125F"/>
    <w:rsid w:val="00D11534"/>
    <w:rsid w:val="00D115AA"/>
    <w:rsid w:val="00D116F1"/>
    <w:rsid w:val="00D117A8"/>
    <w:rsid w:val="00D11CC6"/>
    <w:rsid w:val="00D11D65"/>
    <w:rsid w:val="00D12745"/>
    <w:rsid w:val="00D1330F"/>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7AD"/>
    <w:rsid w:val="00D17AE3"/>
    <w:rsid w:val="00D17DBE"/>
    <w:rsid w:val="00D17FCC"/>
    <w:rsid w:val="00D20946"/>
    <w:rsid w:val="00D210D2"/>
    <w:rsid w:val="00D213D6"/>
    <w:rsid w:val="00D21B9D"/>
    <w:rsid w:val="00D21BB2"/>
    <w:rsid w:val="00D21FF2"/>
    <w:rsid w:val="00D224CA"/>
    <w:rsid w:val="00D22616"/>
    <w:rsid w:val="00D22A24"/>
    <w:rsid w:val="00D22C9D"/>
    <w:rsid w:val="00D23476"/>
    <w:rsid w:val="00D2449C"/>
    <w:rsid w:val="00D2489D"/>
    <w:rsid w:val="00D24FAF"/>
    <w:rsid w:val="00D2554D"/>
    <w:rsid w:val="00D25AFB"/>
    <w:rsid w:val="00D265A1"/>
    <w:rsid w:val="00D265AF"/>
    <w:rsid w:val="00D26626"/>
    <w:rsid w:val="00D277EC"/>
    <w:rsid w:val="00D27B0E"/>
    <w:rsid w:val="00D30439"/>
    <w:rsid w:val="00D3059C"/>
    <w:rsid w:val="00D307AA"/>
    <w:rsid w:val="00D30A2A"/>
    <w:rsid w:val="00D31B6E"/>
    <w:rsid w:val="00D31EFD"/>
    <w:rsid w:val="00D31FC4"/>
    <w:rsid w:val="00D31FD5"/>
    <w:rsid w:val="00D32207"/>
    <w:rsid w:val="00D3246D"/>
    <w:rsid w:val="00D325B9"/>
    <w:rsid w:val="00D3268C"/>
    <w:rsid w:val="00D326B9"/>
    <w:rsid w:val="00D32AA2"/>
    <w:rsid w:val="00D32F45"/>
    <w:rsid w:val="00D33023"/>
    <w:rsid w:val="00D33CFE"/>
    <w:rsid w:val="00D34029"/>
    <w:rsid w:val="00D3442F"/>
    <w:rsid w:val="00D34E97"/>
    <w:rsid w:val="00D34FFA"/>
    <w:rsid w:val="00D35485"/>
    <w:rsid w:val="00D3565F"/>
    <w:rsid w:val="00D357F3"/>
    <w:rsid w:val="00D35A0E"/>
    <w:rsid w:val="00D35B28"/>
    <w:rsid w:val="00D35E8D"/>
    <w:rsid w:val="00D35F05"/>
    <w:rsid w:val="00D36509"/>
    <w:rsid w:val="00D36524"/>
    <w:rsid w:val="00D367DC"/>
    <w:rsid w:val="00D3695C"/>
    <w:rsid w:val="00D369E0"/>
    <w:rsid w:val="00D37298"/>
    <w:rsid w:val="00D37672"/>
    <w:rsid w:val="00D40B24"/>
    <w:rsid w:val="00D40F87"/>
    <w:rsid w:val="00D40F8F"/>
    <w:rsid w:val="00D41095"/>
    <w:rsid w:val="00D41E42"/>
    <w:rsid w:val="00D42063"/>
    <w:rsid w:val="00D4221C"/>
    <w:rsid w:val="00D425DA"/>
    <w:rsid w:val="00D43E20"/>
    <w:rsid w:val="00D44104"/>
    <w:rsid w:val="00D44188"/>
    <w:rsid w:val="00D44663"/>
    <w:rsid w:val="00D446FD"/>
    <w:rsid w:val="00D44740"/>
    <w:rsid w:val="00D447BB"/>
    <w:rsid w:val="00D44FB0"/>
    <w:rsid w:val="00D45364"/>
    <w:rsid w:val="00D45735"/>
    <w:rsid w:val="00D45A32"/>
    <w:rsid w:val="00D45A4A"/>
    <w:rsid w:val="00D45E06"/>
    <w:rsid w:val="00D46127"/>
    <w:rsid w:val="00D46220"/>
    <w:rsid w:val="00D472BD"/>
    <w:rsid w:val="00D47310"/>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32A"/>
    <w:rsid w:val="00D53481"/>
    <w:rsid w:val="00D53C2D"/>
    <w:rsid w:val="00D53DC1"/>
    <w:rsid w:val="00D540DF"/>
    <w:rsid w:val="00D543AE"/>
    <w:rsid w:val="00D544C9"/>
    <w:rsid w:val="00D54938"/>
    <w:rsid w:val="00D55406"/>
    <w:rsid w:val="00D55594"/>
    <w:rsid w:val="00D559C1"/>
    <w:rsid w:val="00D56155"/>
    <w:rsid w:val="00D563A6"/>
    <w:rsid w:val="00D56578"/>
    <w:rsid w:val="00D56B00"/>
    <w:rsid w:val="00D56B9D"/>
    <w:rsid w:val="00D57846"/>
    <w:rsid w:val="00D57DA1"/>
    <w:rsid w:val="00D57E18"/>
    <w:rsid w:val="00D57F99"/>
    <w:rsid w:val="00D60069"/>
    <w:rsid w:val="00D60A91"/>
    <w:rsid w:val="00D60E5D"/>
    <w:rsid w:val="00D61BCC"/>
    <w:rsid w:val="00D61C06"/>
    <w:rsid w:val="00D62039"/>
    <w:rsid w:val="00D62389"/>
    <w:rsid w:val="00D6251A"/>
    <w:rsid w:val="00D629A4"/>
    <w:rsid w:val="00D6325B"/>
    <w:rsid w:val="00D63435"/>
    <w:rsid w:val="00D634A3"/>
    <w:rsid w:val="00D63E56"/>
    <w:rsid w:val="00D64178"/>
    <w:rsid w:val="00D6434F"/>
    <w:rsid w:val="00D645DA"/>
    <w:rsid w:val="00D64836"/>
    <w:rsid w:val="00D65ECC"/>
    <w:rsid w:val="00D663FB"/>
    <w:rsid w:val="00D6665B"/>
    <w:rsid w:val="00D676B8"/>
    <w:rsid w:val="00D67B57"/>
    <w:rsid w:val="00D67C0D"/>
    <w:rsid w:val="00D67CB4"/>
    <w:rsid w:val="00D7005C"/>
    <w:rsid w:val="00D70293"/>
    <w:rsid w:val="00D70560"/>
    <w:rsid w:val="00D70749"/>
    <w:rsid w:val="00D707FB"/>
    <w:rsid w:val="00D70899"/>
    <w:rsid w:val="00D70CD0"/>
    <w:rsid w:val="00D711FC"/>
    <w:rsid w:val="00D71212"/>
    <w:rsid w:val="00D71513"/>
    <w:rsid w:val="00D72029"/>
    <w:rsid w:val="00D72511"/>
    <w:rsid w:val="00D7263E"/>
    <w:rsid w:val="00D72A71"/>
    <w:rsid w:val="00D72C33"/>
    <w:rsid w:val="00D72D0D"/>
    <w:rsid w:val="00D736FE"/>
    <w:rsid w:val="00D739EB"/>
    <w:rsid w:val="00D73CAC"/>
    <w:rsid w:val="00D74011"/>
    <w:rsid w:val="00D756A6"/>
    <w:rsid w:val="00D75759"/>
    <w:rsid w:val="00D758A5"/>
    <w:rsid w:val="00D75A4A"/>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2D2F"/>
    <w:rsid w:val="00D83617"/>
    <w:rsid w:val="00D83960"/>
    <w:rsid w:val="00D83DE0"/>
    <w:rsid w:val="00D840AF"/>
    <w:rsid w:val="00D85CFA"/>
    <w:rsid w:val="00D8605B"/>
    <w:rsid w:val="00D869F6"/>
    <w:rsid w:val="00D874C5"/>
    <w:rsid w:val="00D87E51"/>
    <w:rsid w:val="00D904D7"/>
    <w:rsid w:val="00D909ED"/>
    <w:rsid w:val="00D9142A"/>
    <w:rsid w:val="00D91488"/>
    <w:rsid w:val="00D91824"/>
    <w:rsid w:val="00D91E96"/>
    <w:rsid w:val="00D91F06"/>
    <w:rsid w:val="00D9257C"/>
    <w:rsid w:val="00D926B2"/>
    <w:rsid w:val="00D92738"/>
    <w:rsid w:val="00D92BCE"/>
    <w:rsid w:val="00D92BFB"/>
    <w:rsid w:val="00D92EA4"/>
    <w:rsid w:val="00D93183"/>
    <w:rsid w:val="00D937DB"/>
    <w:rsid w:val="00D93A19"/>
    <w:rsid w:val="00D93AD2"/>
    <w:rsid w:val="00D94955"/>
    <w:rsid w:val="00D949EE"/>
    <w:rsid w:val="00D94C9A"/>
    <w:rsid w:val="00D94F7B"/>
    <w:rsid w:val="00D96454"/>
    <w:rsid w:val="00D964E2"/>
    <w:rsid w:val="00D96940"/>
    <w:rsid w:val="00D9717F"/>
    <w:rsid w:val="00D979CA"/>
    <w:rsid w:val="00D97BCC"/>
    <w:rsid w:val="00D97C5F"/>
    <w:rsid w:val="00DA05F9"/>
    <w:rsid w:val="00DA086D"/>
    <w:rsid w:val="00DA09ED"/>
    <w:rsid w:val="00DA0FCF"/>
    <w:rsid w:val="00DA104C"/>
    <w:rsid w:val="00DA13E6"/>
    <w:rsid w:val="00DA1503"/>
    <w:rsid w:val="00DA2042"/>
    <w:rsid w:val="00DA20C6"/>
    <w:rsid w:val="00DA2CBF"/>
    <w:rsid w:val="00DA37D9"/>
    <w:rsid w:val="00DA3AA7"/>
    <w:rsid w:val="00DA403E"/>
    <w:rsid w:val="00DA4340"/>
    <w:rsid w:val="00DA46E4"/>
    <w:rsid w:val="00DA4751"/>
    <w:rsid w:val="00DA4A46"/>
    <w:rsid w:val="00DA4B08"/>
    <w:rsid w:val="00DA4BB6"/>
    <w:rsid w:val="00DA535D"/>
    <w:rsid w:val="00DA5D34"/>
    <w:rsid w:val="00DA62D5"/>
    <w:rsid w:val="00DA67A9"/>
    <w:rsid w:val="00DA6B45"/>
    <w:rsid w:val="00DB0712"/>
    <w:rsid w:val="00DB1562"/>
    <w:rsid w:val="00DB15D9"/>
    <w:rsid w:val="00DB1813"/>
    <w:rsid w:val="00DB1EB8"/>
    <w:rsid w:val="00DB1ED9"/>
    <w:rsid w:val="00DB2256"/>
    <w:rsid w:val="00DB2B11"/>
    <w:rsid w:val="00DB2BFF"/>
    <w:rsid w:val="00DB2EF4"/>
    <w:rsid w:val="00DB2FC2"/>
    <w:rsid w:val="00DB4027"/>
    <w:rsid w:val="00DB4064"/>
    <w:rsid w:val="00DB506F"/>
    <w:rsid w:val="00DB513A"/>
    <w:rsid w:val="00DB538B"/>
    <w:rsid w:val="00DB5472"/>
    <w:rsid w:val="00DB5EAF"/>
    <w:rsid w:val="00DB6217"/>
    <w:rsid w:val="00DB6256"/>
    <w:rsid w:val="00DB64DF"/>
    <w:rsid w:val="00DB6774"/>
    <w:rsid w:val="00DB687A"/>
    <w:rsid w:val="00DB69C0"/>
    <w:rsid w:val="00DB6E70"/>
    <w:rsid w:val="00DB7066"/>
    <w:rsid w:val="00DC0479"/>
    <w:rsid w:val="00DC0CC5"/>
    <w:rsid w:val="00DC19A2"/>
    <w:rsid w:val="00DC1C19"/>
    <w:rsid w:val="00DC2180"/>
    <w:rsid w:val="00DC22ED"/>
    <w:rsid w:val="00DC279E"/>
    <w:rsid w:val="00DC3B88"/>
    <w:rsid w:val="00DC4AA8"/>
    <w:rsid w:val="00DC4B2C"/>
    <w:rsid w:val="00DC5068"/>
    <w:rsid w:val="00DC5393"/>
    <w:rsid w:val="00DC552D"/>
    <w:rsid w:val="00DC5A95"/>
    <w:rsid w:val="00DC5E1F"/>
    <w:rsid w:val="00DC6300"/>
    <w:rsid w:val="00DC6726"/>
    <w:rsid w:val="00DC6C76"/>
    <w:rsid w:val="00DC729D"/>
    <w:rsid w:val="00DC7F84"/>
    <w:rsid w:val="00DD014E"/>
    <w:rsid w:val="00DD04DC"/>
    <w:rsid w:val="00DD0785"/>
    <w:rsid w:val="00DD0BA9"/>
    <w:rsid w:val="00DD0FEA"/>
    <w:rsid w:val="00DD18D8"/>
    <w:rsid w:val="00DD1B35"/>
    <w:rsid w:val="00DD1CDA"/>
    <w:rsid w:val="00DD1F79"/>
    <w:rsid w:val="00DD25FB"/>
    <w:rsid w:val="00DD3202"/>
    <w:rsid w:val="00DD37D5"/>
    <w:rsid w:val="00DD3A12"/>
    <w:rsid w:val="00DD456B"/>
    <w:rsid w:val="00DD4873"/>
    <w:rsid w:val="00DD5193"/>
    <w:rsid w:val="00DD5457"/>
    <w:rsid w:val="00DD5BF1"/>
    <w:rsid w:val="00DD62D7"/>
    <w:rsid w:val="00DD7D9A"/>
    <w:rsid w:val="00DE006B"/>
    <w:rsid w:val="00DE17AE"/>
    <w:rsid w:val="00DE1A13"/>
    <w:rsid w:val="00DE271C"/>
    <w:rsid w:val="00DE28F1"/>
    <w:rsid w:val="00DE2CC9"/>
    <w:rsid w:val="00DE2E96"/>
    <w:rsid w:val="00DE3699"/>
    <w:rsid w:val="00DE4356"/>
    <w:rsid w:val="00DE4B83"/>
    <w:rsid w:val="00DE4DF5"/>
    <w:rsid w:val="00DE4F8E"/>
    <w:rsid w:val="00DE5713"/>
    <w:rsid w:val="00DE592A"/>
    <w:rsid w:val="00DE5AF5"/>
    <w:rsid w:val="00DE5DCE"/>
    <w:rsid w:val="00DE62E4"/>
    <w:rsid w:val="00DE685E"/>
    <w:rsid w:val="00DE6AD1"/>
    <w:rsid w:val="00DE7C29"/>
    <w:rsid w:val="00DE7CF5"/>
    <w:rsid w:val="00DE7F29"/>
    <w:rsid w:val="00DE7F7D"/>
    <w:rsid w:val="00DF014C"/>
    <w:rsid w:val="00DF0196"/>
    <w:rsid w:val="00DF021B"/>
    <w:rsid w:val="00DF027D"/>
    <w:rsid w:val="00DF043C"/>
    <w:rsid w:val="00DF0576"/>
    <w:rsid w:val="00DF0590"/>
    <w:rsid w:val="00DF08CF"/>
    <w:rsid w:val="00DF0B96"/>
    <w:rsid w:val="00DF0BD5"/>
    <w:rsid w:val="00DF168D"/>
    <w:rsid w:val="00DF1740"/>
    <w:rsid w:val="00DF1871"/>
    <w:rsid w:val="00DF1C84"/>
    <w:rsid w:val="00DF2007"/>
    <w:rsid w:val="00DF2028"/>
    <w:rsid w:val="00DF2DBA"/>
    <w:rsid w:val="00DF31F9"/>
    <w:rsid w:val="00DF350F"/>
    <w:rsid w:val="00DF379E"/>
    <w:rsid w:val="00DF389D"/>
    <w:rsid w:val="00DF38C6"/>
    <w:rsid w:val="00DF3A9C"/>
    <w:rsid w:val="00DF3B30"/>
    <w:rsid w:val="00DF440B"/>
    <w:rsid w:val="00DF49C2"/>
    <w:rsid w:val="00DF51EA"/>
    <w:rsid w:val="00DF52F7"/>
    <w:rsid w:val="00DF567B"/>
    <w:rsid w:val="00DF574B"/>
    <w:rsid w:val="00DF6D9B"/>
    <w:rsid w:val="00DF6F01"/>
    <w:rsid w:val="00DF74CE"/>
    <w:rsid w:val="00DF7511"/>
    <w:rsid w:val="00DF779E"/>
    <w:rsid w:val="00DF7A0E"/>
    <w:rsid w:val="00E003DC"/>
    <w:rsid w:val="00E008E3"/>
    <w:rsid w:val="00E012D5"/>
    <w:rsid w:val="00E0163B"/>
    <w:rsid w:val="00E018C0"/>
    <w:rsid w:val="00E01AD5"/>
    <w:rsid w:val="00E01C76"/>
    <w:rsid w:val="00E01C92"/>
    <w:rsid w:val="00E020E2"/>
    <w:rsid w:val="00E0212C"/>
    <w:rsid w:val="00E021C4"/>
    <w:rsid w:val="00E0273F"/>
    <w:rsid w:val="00E027BB"/>
    <w:rsid w:val="00E0281D"/>
    <w:rsid w:val="00E02A74"/>
    <w:rsid w:val="00E03045"/>
    <w:rsid w:val="00E0413F"/>
    <w:rsid w:val="00E0492E"/>
    <w:rsid w:val="00E04D13"/>
    <w:rsid w:val="00E04DB7"/>
    <w:rsid w:val="00E0553C"/>
    <w:rsid w:val="00E05542"/>
    <w:rsid w:val="00E057F1"/>
    <w:rsid w:val="00E05B5C"/>
    <w:rsid w:val="00E05D2A"/>
    <w:rsid w:val="00E064BF"/>
    <w:rsid w:val="00E06A44"/>
    <w:rsid w:val="00E06B35"/>
    <w:rsid w:val="00E06C9E"/>
    <w:rsid w:val="00E06DA1"/>
    <w:rsid w:val="00E06F22"/>
    <w:rsid w:val="00E07F45"/>
    <w:rsid w:val="00E10A81"/>
    <w:rsid w:val="00E10DB1"/>
    <w:rsid w:val="00E11379"/>
    <w:rsid w:val="00E11947"/>
    <w:rsid w:val="00E119CF"/>
    <w:rsid w:val="00E123F0"/>
    <w:rsid w:val="00E1242D"/>
    <w:rsid w:val="00E12978"/>
    <w:rsid w:val="00E1362F"/>
    <w:rsid w:val="00E13871"/>
    <w:rsid w:val="00E13884"/>
    <w:rsid w:val="00E139BC"/>
    <w:rsid w:val="00E149A7"/>
    <w:rsid w:val="00E14BE5"/>
    <w:rsid w:val="00E14FA7"/>
    <w:rsid w:val="00E151B9"/>
    <w:rsid w:val="00E1532A"/>
    <w:rsid w:val="00E15E77"/>
    <w:rsid w:val="00E160BF"/>
    <w:rsid w:val="00E1645E"/>
    <w:rsid w:val="00E16A73"/>
    <w:rsid w:val="00E17190"/>
    <w:rsid w:val="00E17579"/>
    <w:rsid w:val="00E177AF"/>
    <w:rsid w:val="00E17E68"/>
    <w:rsid w:val="00E203DE"/>
    <w:rsid w:val="00E20D58"/>
    <w:rsid w:val="00E20E16"/>
    <w:rsid w:val="00E21EF2"/>
    <w:rsid w:val="00E2289D"/>
    <w:rsid w:val="00E22C80"/>
    <w:rsid w:val="00E22E34"/>
    <w:rsid w:val="00E23232"/>
    <w:rsid w:val="00E2418C"/>
    <w:rsid w:val="00E24749"/>
    <w:rsid w:val="00E25398"/>
    <w:rsid w:val="00E25875"/>
    <w:rsid w:val="00E2624A"/>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C54"/>
    <w:rsid w:val="00E33868"/>
    <w:rsid w:val="00E33897"/>
    <w:rsid w:val="00E33B8B"/>
    <w:rsid w:val="00E34133"/>
    <w:rsid w:val="00E34F57"/>
    <w:rsid w:val="00E351BC"/>
    <w:rsid w:val="00E35382"/>
    <w:rsid w:val="00E368A6"/>
    <w:rsid w:val="00E36EA8"/>
    <w:rsid w:val="00E373B4"/>
    <w:rsid w:val="00E37C8D"/>
    <w:rsid w:val="00E37D1E"/>
    <w:rsid w:val="00E400D2"/>
    <w:rsid w:val="00E40409"/>
    <w:rsid w:val="00E4113F"/>
    <w:rsid w:val="00E411F6"/>
    <w:rsid w:val="00E41714"/>
    <w:rsid w:val="00E41A8D"/>
    <w:rsid w:val="00E41DFB"/>
    <w:rsid w:val="00E4254E"/>
    <w:rsid w:val="00E429AF"/>
    <w:rsid w:val="00E42F19"/>
    <w:rsid w:val="00E4316E"/>
    <w:rsid w:val="00E4378D"/>
    <w:rsid w:val="00E439D0"/>
    <w:rsid w:val="00E43EC7"/>
    <w:rsid w:val="00E43EF3"/>
    <w:rsid w:val="00E440FA"/>
    <w:rsid w:val="00E44188"/>
    <w:rsid w:val="00E448BE"/>
    <w:rsid w:val="00E44D82"/>
    <w:rsid w:val="00E44F2A"/>
    <w:rsid w:val="00E45B01"/>
    <w:rsid w:val="00E45B49"/>
    <w:rsid w:val="00E45C8C"/>
    <w:rsid w:val="00E4641C"/>
    <w:rsid w:val="00E4645A"/>
    <w:rsid w:val="00E46D6C"/>
    <w:rsid w:val="00E46DA7"/>
    <w:rsid w:val="00E47327"/>
    <w:rsid w:val="00E47504"/>
    <w:rsid w:val="00E47540"/>
    <w:rsid w:val="00E4760E"/>
    <w:rsid w:val="00E4783A"/>
    <w:rsid w:val="00E504E5"/>
    <w:rsid w:val="00E50BD5"/>
    <w:rsid w:val="00E50E48"/>
    <w:rsid w:val="00E5124E"/>
    <w:rsid w:val="00E51650"/>
    <w:rsid w:val="00E52128"/>
    <w:rsid w:val="00E536CC"/>
    <w:rsid w:val="00E5376C"/>
    <w:rsid w:val="00E53E4A"/>
    <w:rsid w:val="00E54061"/>
    <w:rsid w:val="00E54178"/>
    <w:rsid w:val="00E5425D"/>
    <w:rsid w:val="00E54B18"/>
    <w:rsid w:val="00E55001"/>
    <w:rsid w:val="00E5513B"/>
    <w:rsid w:val="00E552A0"/>
    <w:rsid w:val="00E562D9"/>
    <w:rsid w:val="00E5659D"/>
    <w:rsid w:val="00E56681"/>
    <w:rsid w:val="00E56E56"/>
    <w:rsid w:val="00E56EC0"/>
    <w:rsid w:val="00E56EFC"/>
    <w:rsid w:val="00E5731A"/>
    <w:rsid w:val="00E577A3"/>
    <w:rsid w:val="00E57EFC"/>
    <w:rsid w:val="00E606D8"/>
    <w:rsid w:val="00E6096C"/>
    <w:rsid w:val="00E60B53"/>
    <w:rsid w:val="00E60F5F"/>
    <w:rsid w:val="00E6186E"/>
    <w:rsid w:val="00E618AC"/>
    <w:rsid w:val="00E61D43"/>
    <w:rsid w:val="00E62022"/>
    <w:rsid w:val="00E628A1"/>
    <w:rsid w:val="00E62A74"/>
    <w:rsid w:val="00E62A7A"/>
    <w:rsid w:val="00E62F8E"/>
    <w:rsid w:val="00E63534"/>
    <w:rsid w:val="00E64823"/>
    <w:rsid w:val="00E64A95"/>
    <w:rsid w:val="00E658EF"/>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2E09"/>
    <w:rsid w:val="00E73384"/>
    <w:rsid w:val="00E74237"/>
    <w:rsid w:val="00E74631"/>
    <w:rsid w:val="00E748A9"/>
    <w:rsid w:val="00E7494F"/>
    <w:rsid w:val="00E74AF3"/>
    <w:rsid w:val="00E74BDE"/>
    <w:rsid w:val="00E75D3A"/>
    <w:rsid w:val="00E76718"/>
    <w:rsid w:val="00E76D07"/>
    <w:rsid w:val="00E773F9"/>
    <w:rsid w:val="00E77672"/>
    <w:rsid w:val="00E77B83"/>
    <w:rsid w:val="00E77EB5"/>
    <w:rsid w:val="00E8021A"/>
    <w:rsid w:val="00E80329"/>
    <w:rsid w:val="00E8048E"/>
    <w:rsid w:val="00E80682"/>
    <w:rsid w:val="00E8078D"/>
    <w:rsid w:val="00E80A0B"/>
    <w:rsid w:val="00E80B5B"/>
    <w:rsid w:val="00E8141C"/>
    <w:rsid w:val="00E81960"/>
    <w:rsid w:val="00E81CD1"/>
    <w:rsid w:val="00E82148"/>
    <w:rsid w:val="00E825E0"/>
    <w:rsid w:val="00E82634"/>
    <w:rsid w:val="00E83588"/>
    <w:rsid w:val="00E839F3"/>
    <w:rsid w:val="00E83CFC"/>
    <w:rsid w:val="00E83E78"/>
    <w:rsid w:val="00E83F14"/>
    <w:rsid w:val="00E842DB"/>
    <w:rsid w:val="00E84D55"/>
    <w:rsid w:val="00E8511C"/>
    <w:rsid w:val="00E853ED"/>
    <w:rsid w:val="00E85E6C"/>
    <w:rsid w:val="00E86FBE"/>
    <w:rsid w:val="00E8744E"/>
    <w:rsid w:val="00E8752C"/>
    <w:rsid w:val="00E8762C"/>
    <w:rsid w:val="00E87D90"/>
    <w:rsid w:val="00E87ED8"/>
    <w:rsid w:val="00E90329"/>
    <w:rsid w:val="00E903AE"/>
    <w:rsid w:val="00E90B84"/>
    <w:rsid w:val="00E922E7"/>
    <w:rsid w:val="00E92787"/>
    <w:rsid w:val="00E93017"/>
    <w:rsid w:val="00E93063"/>
    <w:rsid w:val="00E942FE"/>
    <w:rsid w:val="00E9476B"/>
    <w:rsid w:val="00E94AB4"/>
    <w:rsid w:val="00E94FA2"/>
    <w:rsid w:val="00E9506B"/>
    <w:rsid w:val="00E9531C"/>
    <w:rsid w:val="00E95711"/>
    <w:rsid w:val="00E958AF"/>
    <w:rsid w:val="00E95A1E"/>
    <w:rsid w:val="00E95BBC"/>
    <w:rsid w:val="00E95C99"/>
    <w:rsid w:val="00E966C0"/>
    <w:rsid w:val="00E96ED2"/>
    <w:rsid w:val="00E9726B"/>
    <w:rsid w:val="00E97A43"/>
    <w:rsid w:val="00E97EB4"/>
    <w:rsid w:val="00EA0034"/>
    <w:rsid w:val="00EA0297"/>
    <w:rsid w:val="00EA05BD"/>
    <w:rsid w:val="00EA0E84"/>
    <w:rsid w:val="00EA11FA"/>
    <w:rsid w:val="00EA1451"/>
    <w:rsid w:val="00EA2A1C"/>
    <w:rsid w:val="00EA35A6"/>
    <w:rsid w:val="00EA35AD"/>
    <w:rsid w:val="00EA360D"/>
    <w:rsid w:val="00EA3B9D"/>
    <w:rsid w:val="00EA3D6B"/>
    <w:rsid w:val="00EA4AEC"/>
    <w:rsid w:val="00EA5047"/>
    <w:rsid w:val="00EA5CA9"/>
    <w:rsid w:val="00EA5DC7"/>
    <w:rsid w:val="00EA5E07"/>
    <w:rsid w:val="00EA6231"/>
    <w:rsid w:val="00EA6CA6"/>
    <w:rsid w:val="00EA6DC2"/>
    <w:rsid w:val="00EA74B0"/>
    <w:rsid w:val="00EA78B5"/>
    <w:rsid w:val="00EA7E60"/>
    <w:rsid w:val="00EB059D"/>
    <w:rsid w:val="00EB0635"/>
    <w:rsid w:val="00EB0C58"/>
    <w:rsid w:val="00EB13FE"/>
    <w:rsid w:val="00EB14B7"/>
    <w:rsid w:val="00EB1CBA"/>
    <w:rsid w:val="00EB1D36"/>
    <w:rsid w:val="00EB35F6"/>
    <w:rsid w:val="00EB3B63"/>
    <w:rsid w:val="00EB3E27"/>
    <w:rsid w:val="00EB49EB"/>
    <w:rsid w:val="00EB4B03"/>
    <w:rsid w:val="00EB4BDF"/>
    <w:rsid w:val="00EB5C4C"/>
    <w:rsid w:val="00EB604A"/>
    <w:rsid w:val="00EB64D0"/>
    <w:rsid w:val="00EB6C4F"/>
    <w:rsid w:val="00EB6C89"/>
    <w:rsid w:val="00EB7725"/>
    <w:rsid w:val="00EB7AAA"/>
    <w:rsid w:val="00EC0377"/>
    <w:rsid w:val="00EC0A3A"/>
    <w:rsid w:val="00EC0CB9"/>
    <w:rsid w:val="00EC1023"/>
    <w:rsid w:val="00EC14E0"/>
    <w:rsid w:val="00EC1849"/>
    <w:rsid w:val="00EC198E"/>
    <w:rsid w:val="00EC1E27"/>
    <w:rsid w:val="00EC2074"/>
    <w:rsid w:val="00EC2145"/>
    <w:rsid w:val="00EC27A9"/>
    <w:rsid w:val="00EC315F"/>
    <w:rsid w:val="00EC3179"/>
    <w:rsid w:val="00EC31C2"/>
    <w:rsid w:val="00EC33FC"/>
    <w:rsid w:val="00EC3786"/>
    <w:rsid w:val="00EC380D"/>
    <w:rsid w:val="00EC3BDD"/>
    <w:rsid w:val="00EC3FA1"/>
    <w:rsid w:val="00EC402B"/>
    <w:rsid w:val="00EC41E4"/>
    <w:rsid w:val="00EC444F"/>
    <w:rsid w:val="00EC45A9"/>
    <w:rsid w:val="00EC4D68"/>
    <w:rsid w:val="00EC4E1A"/>
    <w:rsid w:val="00EC509B"/>
    <w:rsid w:val="00EC5314"/>
    <w:rsid w:val="00EC567D"/>
    <w:rsid w:val="00EC5B2E"/>
    <w:rsid w:val="00EC5EFA"/>
    <w:rsid w:val="00EC67B9"/>
    <w:rsid w:val="00EC6F00"/>
    <w:rsid w:val="00EC732B"/>
    <w:rsid w:val="00EC7B97"/>
    <w:rsid w:val="00EC7C5F"/>
    <w:rsid w:val="00EC7D07"/>
    <w:rsid w:val="00EC7D0A"/>
    <w:rsid w:val="00ED0393"/>
    <w:rsid w:val="00ED0BB9"/>
    <w:rsid w:val="00ED119C"/>
    <w:rsid w:val="00ED1419"/>
    <w:rsid w:val="00ED1A6C"/>
    <w:rsid w:val="00ED20E9"/>
    <w:rsid w:val="00ED210E"/>
    <w:rsid w:val="00ED232E"/>
    <w:rsid w:val="00ED23B6"/>
    <w:rsid w:val="00ED2896"/>
    <w:rsid w:val="00ED2D2F"/>
    <w:rsid w:val="00ED3209"/>
    <w:rsid w:val="00ED3A4B"/>
    <w:rsid w:val="00ED3A53"/>
    <w:rsid w:val="00ED3AD9"/>
    <w:rsid w:val="00ED4331"/>
    <w:rsid w:val="00ED435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E0357"/>
    <w:rsid w:val="00EE0AA0"/>
    <w:rsid w:val="00EE0D6B"/>
    <w:rsid w:val="00EE0DEE"/>
    <w:rsid w:val="00EE1683"/>
    <w:rsid w:val="00EE1699"/>
    <w:rsid w:val="00EE1EB0"/>
    <w:rsid w:val="00EE2302"/>
    <w:rsid w:val="00EE3326"/>
    <w:rsid w:val="00EE3EE6"/>
    <w:rsid w:val="00EE3FA9"/>
    <w:rsid w:val="00EE4528"/>
    <w:rsid w:val="00EE4CEA"/>
    <w:rsid w:val="00EE4D48"/>
    <w:rsid w:val="00EE54DF"/>
    <w:rsid w:val="00EE5AAC"/>
    <w:rsid w:val="00EE6110"/>
    <w:rsid w:val="00EE61FD"/>
    <w:rsid w:val="00EE63BE"/>
    <w:rsid w:val="00EE650E"/>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A7B"/>
    <w:rsid w:val="00EF52CD"/>
    <w:rsid w:val="00EF588C"/>
    <w:rsid w:val="00EF63BF"/>
    <w:rsid w:val="00EF63EF"/>
    <w:rsid w:val="00EF65FC"/>
    <w:rsid w:val="00EF6715"/>
    <w:rsid w:val="00EF6A00"/>
    <w:rsid w:val="00EF6BD0"/>
    <w:rsid w:val="00EF6C75"/>
    <w:rsid w:val="00EF761D"/>
    <w:rsid w:val="00EF7623"/>
    <w:rsid w:val="00F00390"/>
    <w:rsid w:val="00F004B6"/>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59D"/>
    <w:rsid w:val="00F046F6"/>
    <w:rsid w:val="00F0484F"/>
    <w:rsid w:val="00F04DAD"/>
    <w:rsid w:val="00F04EE2"/>
    <w:rsid w:val="00F0544E"/>
    <w:rsid w:val="00F05916"/>
    <w:rsid w:val="00F05B16"/>
    <w:rsid w:val="00F05CA9"/>
    <w:rsid w:val="00F06008"/>
    <w:rsid w:val="00F0607E"/>
    <w:rsid w:val="00F065D7"/>
    <w:rsid w:val="00F06EB9"/>
    <w:rsid w:val="00F07694"/>
    <w:rsid w:val="00F07F18"/>
    <w:rsid w:val="00F10000"/>
    <w:rsid w:val="00F102E7"/>
    <w:rsid w:val="00F104BE"/>
    <w:rsid w:val="00F106FA"/>
    <w:rsid w:val="00F108C6"/>
    <w:rsid w:val="00F11161"/>
    <w:rsid w:val="00F11315"/>
    <w:rsid w:val="00F1180A"/>
    <w:rsid w:val="00F11864"/>
    <w:rsid w:val="00F11DDA"/>
    <w:rsid w:val="00F11FF1"/>
    <w:rsid w:val="00F12970"/>
    <w:rsid w:val="00F12971"/>
    <w:rsid w:val="00F12D06"/>
    <w:rsid w:val="00F12FE1"/>
    <w:rsid w:val="00F134B8"/>
    <w:rsid w:val="00F13B7A"/>
    <w:rsid w:val="00F14083"/>
    <w:rsid w:val="00F143F4"/>
    <w:rsid w:val="00F14A7C"/>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8F6"/>
    <w:rsid w:val="00F20983"/>
    <w:rsid w:val="00F20B0A"/>
    <w:rsid w:val="00F20C9D"/>
    <w:rsid w:val="00F2151A"/>
    <w:rsid w:val="00F2169A"/>
    <w:rsid w:val="00F21814"/>
    <w:rsid w:val="00F21D7D"/>
    <w:rsid w:val="00F226CC"/>
    <w:rsid w:val="00F22C0C"/>
    <w:rsid w:val="00F232A4"/>
    <w:rsid w:val="00F2376E"/>
    <w:rsid w:val="00F23B09"/>
    <w:rsid w:val="00F24497"/>
    <w:rsid w:val="00F246DD"/>
    <w:rsid w:val="00F24C57"/>
    <w:rsid w:val="00F24F4F"/>
    <w:rsid w:val="00F253A4"/>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73E"/>
    <w:rsid w:val="00F32A41"/>
    <w:rsid w:val="00F33767"/>
    <w:rsid w:val="00F33B2F"/>
    <w:rsid w:val="00F33D81"/>
    <w:rsid w:val="00F340E6"/>
    <w:rsid w:val="00F349DD"/>
    <w:rsid w:val="00F34AEB"/>
    <w:rsid w:val="00F34C09"/>
    <w:rsid w:val="00F34C6B"/>
    <w:rsid w:val="00F34DBB"/>
    <w:rsid w:val="00F35522"/>
    <w:rsid w:val="00F3553A"/>
    <w:rsid w:val="00F35963"/>
    <w:rsid w:val="00F35F64"/>
    <w:rsid w:val="00F36877"/>
    <w:rsid w:val="00F36AEF"/>
    <w:rsid w:val="00F36E2E"/>
    <w:rsid w:val="00F371E5"/>
    <w:rsid w:val="00F37701"/>
    <w:rsid w:val="00F37B0C"/>
    <w:rsid w:val="00F37EAF"/>
    <w:rsid w:val="00F404C3"/>
    <w:rsid w:val="00F40C67"/>
    <w:rsid w:val="00F41445"/>
    <w:rsid w:val="00F419D9"/>
    <w:rsid w:val="00F41BD5"/>
    <w:rsid w:val="00F4212F"/>
    <w:rsid w:val="00F421FE"/>
    <w:rsid w:val="00F42227"/>
    <w:rsid w:val="00F423B1"/>
    <w:rsid w:val="00F429B8"/>
    <w:rsid w:val="00F434D7"/>
    <w:rsid w:val="00F43536"/>
    <w:rsid w:val="00F43DE0"/>
    <w:rsid w:val="00F43DFA"/>
    <w:rsid w:val="00F44E67"/>
    <w:rsid w:val="00F450FA"/>
    <w:rsid w:val="00F4563A"/>
    <w:rsid w:val="00F46236"/>
    <w:rsid w:val="00F46ACE"/>
    <w:rsid w:val="00F46C6F"/>
    <w:rsid w:val="00F5042F"/>
    <w:rsid w:val="00F506A6"/>
    <w:rsid w:val="00F50FBE"/>
    <w:rsid w:val="00F510CA"/>
    <w:rsid w:val="00F51AF4"/>
    <w:rsid w:val="00F51B0E"/>
    <w:rsid w:val="00F51D02"/>
    <w:rsid w:val="00F5208C"/>
    <w:rsid w:val="00F521AC"/>
    <w:rsid w:val="00F524D2"/>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02"/>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A42"/>
    <w:rsid w:val="00F62C8E"/>
    <w:rsid w:val="00F62CEC"/>
    <w:rsid w:val="00F63E98"/>
    <w:rsid w:val="00F64540"/>
    <w:rsid w:val="00F64596"/>
    <w:rsid w:val="00F64926"/>
    <w:rsid w:val="00F64DFC"/>
    <w:rsid w:val="00F65007"/>
    <w:rsid w:val="00F6525E"/>
    <w:rsid w:val="00F65316"/>
    <w:rsid w:val="00F6549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DA2"/>
    <w:rsid w:val="00F70F42"/>
    <w:rsid w:val="00F7107F"/>
    <w:rsid w:val="00F71735"/>
    <w:rsid w:val="00F72B98"/>
    <w:rsid w:val="00F72F12"/>
    <w:rsid w:val="00F72F9A"/>
    <w:rsid w:val="00F7305B"/>
    <w:rsid w:val="00F73114"/>
    <w:rsid w:val="00F7427F"/>
    <w:rsid w:val="00F74772"/>
    <w:rsid w:val="00F74AE1"/>
    <w:rsid w:val="00F74F08"/>
    <w:rsid w:val="00F754AD"/>
    <w:rsid w:val="00F75746"/>
    <w:rsid w:val="00F76B9E"/>
    <w:rsid w:val="00F76D35"/>
    <w:rsid w:val="00F77572"/>
    <w:rsid w:val="00F77910"/>
    <w:rsid w:val="00F77AAE"/>
    <w:rsid w:val="00F80137"/>
    <w:rsid w:val="00F80775"/>
    <w:rsid w:val="00F807BA"/>
    <w:rsid w:val="00F80A70"/>
    <w:rsid w:val="00F8116C"/>
    <w:rsid w:val="00F81932"/>
    <w:rsid w:val="00F81F70"/>
    <w:rsid w:val="00F83126"/>
    <w:rsid w:val="00F8320E"/>
    <w:rsid w:val="00F837D7"/>
    <w:rsid w:val="00F83BE3"/>
    <w:rsid w:val="00F842A4"/>
    <w:rsid w:val="00F844D7"/>
    <w:rsid w:val="00F84AAB"/>
    <w:rsid w:val="00F84DBE"/>
    <w:rsid w:val="00F850CF"/>
    <w:rsid w:val="00F8521D"/>
    <w:rsid w:val="00F856CE"/>
    <w:rsid w:val="00F859E0"/>
    <w:rsid w:val="00F85DA9"/>
    <w:rsid w:val="00F860BF"/>
    <w:rsid w:val="00F86602"/>
    <w:rsid w:val="00F872C4"/>
    <w:rsid w:val="00F87406"/>
    <w:rsid w:val="00F87728"/>
    <w:rsid w:val="00F877E0"/>
    <w:rsid w:val="00F901DF"/>
    <w:rsid w:val="00F90258"/>
    <w:rsid w:val="00F90305"/>
    <w:rsid w:val="00F90903"/>
    <w:rsid w:val="00F914EE"/>
    <w:rsid w:val="00F91725"/>
    <w:rsid w:val="00F91970"/>
    <w:rsid w:val="00F921EC"/>
    <w:rsid w:val="00F9252E"/>
    <w:rsid w:val="00F9253A"/>
    <w:rsid w:val="00F92DEC"/>
    <w:rsid w:val="00F931A9"/>
    <w:rsid w:val="00F93FDF"/>
    <w:rsid w:val="00F9401D"/>
    <w:rsid w:val="00F940E2"/>
    <w:rsid w:val="00F943A6"/>
    <w:rsid w:val="00F94647"/>
    <w:rsid w:val="00F94686"/>
    <w:rsid w:val="00F94689"/>
    <w:rsid w:val="00F95017"/>
    <w:rsid w:val="00F9583D"/>
    <w:rsid w:val="00F95CDF"/>
    <w:rsid w:val="00F962EB"/>
    <w:rsid w:val="00F96482"/>
    <w:rsid w:val="00F96D67"/>
    <w:rsid w:val="00F96E3B"/>
    <w:rsid w:val="00F96FA4"/>
    <w:rsid w:val="00F976EB"/>
    <w:rsid w:val="00F97A30"/>
    <w:rsid w:val="00FA0356"/>
    <w:rsid w:val="00FA1581"/>
    <w:rsid w:val="00FA15B4"/>
    <w:rsid w:val="00FA2146"/>
    <w:rsid w:val="00FA3075"/>
    <w:rsid w:val="00FA33B6"/>
    <w:rsid w:val="00FA351C"/>
    <w:rsid w:val="00FA367F"/>
    <w:rsid w:val="00FA36B2"/>
    <w:rsid w:val="00FA426C"/>
    <w:rsid w:val="00FA428B"/>
    <w:rsid w:val="00FA43A7"/>
    <w:rsid w:val="00FA480B"/>
    <w:rsid w:val="00FA496A"/>
    <w:rsid w:val="00FA4F30"/>
    <w:rsid w:val="00FA5083"/>
    <w:rsid w:val="00FA5569"/>
    <w:rsid w:val="00FA591D"/>
    <w:rsid w:val="00FA5A47"/>
    <w:rsid w:val="00FA5ADC"/>
    <w:rsid w:val="00FA6000"/>
    <w:rsid w:val="00FA6587"/>
    <w:rsid w:val="00FA6958"/>
    <w:rsid w:val="00FA6D39"/>
    <w:rsid w:val="00FA6F5C"/>
    <w:rsid w:val="00FA71D3"/>
    <w:rsid w:val="00FA71DE"/>
    <w:rsid w:val="00FA749B"/>
    <w:rsid w:val="00FA750B"/>
    <w:rsid w:val="00FA7651"/>
    <w:rsid w:val="00FA7837"/>
    <w:rsid w:val="00FA7D60"/>
    <w:rsid w:val="00FB02FE"/>
    <w:rsid w:val="00FB03E2"/>
    <w:rsid w:val="00FB05BD"/>
    <w:rsid w:val="00FB06F7"/>
    <w:rsid w:val="00FB0BF3"/>
    <w:rsid w:val="00FB0C20"/>
    <w:rsid w:val="00FB13E4"/>
    <w:rsid w:val="00FB1A27"/>
    <w:rsid w:val="00FB1A7B"/>
    <w:rsid w:val="00FB2381"/>
    <w:rsid w:val="00FB2619"/>
    <w:rsid w:val="00FB287A"/>
    <w:rsid w:val="00FB2A84"/>
    <w:rsid w:val="00FB2A9E"/>
    <w:rsid w:val="00FB2DEC"/>
    <w:rsid w:val="00FB3972"/>
    <w:rsid w:val="00FB39C6"/>
    <w:rsid w:val="00FB4022"/>
    <w:rsid w:val="00FB41D7"/>
    <w:rsid w:val="00FB45FC"/>
    <w:rsid w:val="00FB493E"/>
    <w:rsid w:val="00FB4DBB"/>
    <w:rsid w:val="00FB54C8"/>
    <w:rsid w:val="00FB5A0B"/>
    <w:rsid w:val="00FB5AA9"/>
    <w:rsid w:val="00FB5CC6"/>
    <w:rsid w:val="00FB5F95"/>
    <w:rsid w:val="00FB604E"/>
    <w:rsid w:val="00FB6376"/>
    <w:rsid w:val="00FB66FC"/>
    <w:rsid w:val="00FB6C9E"/>
    <w:rsid w:val="00FB6F54"/>
    <w:rsid w:val="00FB7267"/>
    <w:rsid w:val="00FB74D9"/>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757"/>
    <w:rsid w:val="00FC2C66"/>
    <w:rsid w:val="00FC2E7F"/>
    <w:rsid w:val="00FC32F1"/>
    <w:rsid w:val="00FC3570"/>
    <w:rsid w:val="00FC362E"/>
    <w:rsid w:val="00FC36DD"/>
    <w:rsid w:val="00FC3A1B"/>
    <w:rsid w:val="00FC3BD9"/>
    <w:rsid w:val="00FC3D95"/>
    <w:rsid w:val="00FC5822"/>
    <w:rsid w:val="00FC5EA4"/>
    <w:rsid w:val="00FC601E"/>
    <w:rsid w:val="00FC69F0"/>
    <w:rsid w:val="00FC6A97"/>
    <w:rsid w:val="00FC713B"/>
    <w:rsid w:val="00FC7666"/>
    <w:rsid w:val="00FC7675"/>
    <w:rsid w:val="00FC7F68"/>
    <w:rsid w:val="00FD068A"/>
    <w:rsid w:val="00FD0E30"/>
    <w:rsid w:val="00FD11E0"/>
    <w:rsid w:val="00FD13BD"/>
    <w:rsid w:val="00FD14D3"/>
    <w:rsid w:val="00FD1DFE"/>
    <w:rsid w:val="00FD3044"/>
    <w:rsid w:val="00FD354D"/>
    <w:rsid w:val="00FD3F8A"/>
    <w:rsid w:val="00FD545C"/>
    <w:rsid w:val="00FD54AA"/>
    <w:rsid w:val="00FD55B9"/>
    <w:rsid w:val="00FD5727"/>
    <w:rsid w:val="00FD5ECF"/>
    <w:rsid w:val="00FD60F6"/>
    <w:rsid w:val="00FD6589"/>
    <w:rsid w:val="00FD6C64"/>
    <w:rsid w:val="00FD6D17"/>
    <w:rsid w:val="00FD6E04"/>
    <w:rsid w:val="00FD6EDC"/>
    <w:rsid w:val="00FD7494"/>
    <w:rsid w:val="00FD7AE6"/>
    <w:rsid w:val="00FD7C28"/>
    <w:rsid w:val="00FD7D30"/>
    <w:rsid w:val="00FE051D"/>
    <w:rsid w:val="00FE066A"/>
    <w:rsid w:val="00FE098B"/>
    <w:rsid w:val="00FE09E5"/>
    <w:rsid w:val="00FE0D0C"/>
    <w:rsid w:val="00FE1734"/>
    <w:rsid w:val="00FE2192"/>
    <w:rsid w:val="00FE21B0"/>
    <w:rsid w:val="00FE2426"/>
    <w:rsid w:val="00FE2E1B"/>
    <w:rsid w:val="00FE3086"/>
    <w:rsid w:val="00FE3229"/>
    <w:rsid w:val="00FE3CDF"/>
    <w:rsid w:val="00FE4174"/>
    <w:rsid w:val="00FE44CE"/>
    <w:rsid w:val="00FE4749"/>
    <w:rsid w:val="00FE514D"/>
    <w:rsid w:val="00FE51C9"/>
    <w:rsid w:val="00FE52E2"/>
    <w:rsid w:val="00FE548B"/>
    <w:rsid w:val="00FE5BA2"/>
    <w:rsid w:val="00FE6353"/>
    <w:rsid w:val="00FE63D2"/>
    <w:rsid w:val="00FE660F"/>
    <w:rsid w:val="00FE6665"/>
    <w:rsid w:val="00FE71C8"/>
    <w:rsid w:val="00FE77DE"/>
    <w:rsid w:val="00FE7981"/>
    <w:rsid w:val="00FE7991"/>
    <w:rsid w:val="00FE7CC3"/>
    <w:rsid w:val="00FE7CED"/>
    <w:rsid w:val="00FE7E6F"/>
    <w:rsid w:val="00FF002A"/>
    <w:rsid w:val="00FF0774"/>
    <w:rsid w:val="00FF07A1"/>
    <w:rsid w:val="00FF09B9"/>
    <w:rsid w:val="00FF0E6F"/>
    <w:rsid w:val="00FF0FB3"/>
    <w:rsid w:val="00FF1069"/>
    <w:rsid w:val="00FF1354"/>
    <w:rsid w:val="00FF1A2D"/>
    <w:rsid w:val="00FF1EA1"/>
    <w:rsid w:val="00FF28A5"/>
    <w:rsid w:val="00FF30FF"/>
    <w:rsid w:val="00FF3465"/>
    <w:rsid w:val="00FF3978"/>
    <w:rsid w:val="00FF4285"/>
    <w:rsid w:val="00FF4306"/>
    <w:rsid w:val="00FF4327"/>
    <w:rsid w:val="00FF50B2"/>
    <w:rsid w:val="00FF52F9"/>
    <w:rsid w:val="00FF58CF"/>
    <w:rsid w:val="00FF5D98"/>
    <w:rsid w:val="00FF5EF3"/>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D5630C-1355-44B0-A047-2086F75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uiPriority w:val="99"/>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rsid w:val="001A4A57"/>
  </w:style>
  <w:style w:type="character" w:customStyle="1" w:styleId="TekstprzypisudolnegoZnak">
    <w:name w:val="Tekst przypisu dolnego Znak"/>
    <w:basedOn w:val="Domylnaczcionkaakapitu"/>
    <w:link w:val="Tekstprzypisudolnego"/>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64">
    <w:name w:val="xl64"/>
    <w:basedOn w:val="Normalny"/>
    <w:rsid w:val="003064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4"/>
      <w:szCs w:val="24"/>
    </w:rPr>
  </w:style>
  <w:style w:type="character" w:customStyle="1" w:styleId="hgkelc">
    <w:name w:val="hgkelc"/>
    <w:rsid w:val="00631E26"/>
  </w:style>
  <w:style w:type="paragraph" w:customStyle="1" w:styleId="xl110">
    <w:name w:val="xl110"/>
    <w:basedOn w:val="Normalny"/>
    <w:rsid w:val="00AE280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ny"/>
    <w:rsid w:val="00AE280E"/>
    <w:pPr>
      <w:spacing w:before="100" w:beforeAutospacing="1" w:after="100" w:afterAutospacing="1"/>
      <w:jc w:val="right"/>
    </w:pPr>
    <w:rPr>
      <w:sz w:val="24"/>
      <w:szCs w:val="24"/>
    </w:rPr>
  </w:style>
  <w:style w:type="paragraph" w:customStyle="1" w:styleId="xl112">
    <w:name w:val="xl112"/>
    <w:basedOn w:val="Normalny"/>
    <w:rsid w:val="00AE280E"/>
    <w:pPr>
      <w:spacing w:before="100" w:beforeAutospacing="1" w:after="100" w:afterAutospacing="1"/>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1950556">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66528271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1blog.zampub@ron.mil.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z.kuzniar@ron.mil.pl" TargetMode="Externa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1blog" TargetMode="External"/><Relationship Id="rId37" Type="http://schemas.openxmlformats.org/officeDocument/2006/relationships/hyperlink" Target="mailto:1blog.ido@ron.mil.pl" TargetMode="External"/><Relationship Id="rId40" Type="http://schemas.openxmlformats.org/officeDocument/2006/relationships/hyperlink" Target="https://ems.ms.gov.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1blog"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1blog" TargetMode="External"/><Relationship Id="rId46" Type="http://schemas.openxmlformats.org/officeDocument/2006/relationships/header" Target="header2.xml"/><Relationship Id="rId20" Type="http://schemas.openxmlformats.org/officeDocument/2006/relationships/hyperlink" Target="http://platformazakupowa.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2501-D1F1-46B9-937D-1C3497FCB3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14AF77-BBFD-47B6-8022-9C8D7C65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15811</Words>
  <Characters>94869</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110460</CharactersWithSpaces>
  <SharedDoc>false</SharedDoc>
  <HLinks>
    <vt:vector size="192" baseType="variant">
      <vt:variant>
        <vt:i4>2359411</vt:i4>
      </vt:variant>
      <vt:variant>
        <vt:i4>105</vt:i4>
      </vt:variant>
      <vt:variant>
        <vt:i4>0</vt:i4>
      </vt:variant>
      <vt:variant>
        <vt:i4>5</vt:i4>
      </vt:variant>
      <vt:variant>
        <vt:lpwstr>https://prod.ceidg.gov.pl/</vt:lpwstr>
      </vt:variant>
      <vt:variant>
        <vt:lpwstr/>
      </vt:variant>
      <vt:variant>
        <vt:i4>7274552</vt:i4>
      </vt:variant>
      <vt:variant>
        <vt:i4>99</vt:i4>
      </vt:variant>
      <vt:variant>
        <vt:i4>0</vt:i4>
      </vt:variant>
      <vt:variant>
        <vt:i4>5</vt:i4>
      </vt:variant>
      <vt:variant>
        <vt:lpwstr>https://ems.ms.gov.pl/</vt:lpwstr>
      </vt:variant>
      <vt:variant>
        <vt:lpwstr/>
      </vt:variant>
      <vt:variant>
        <vt:i4>1048695</vt:i4>
      </vt:variant>
      <vt:variant>
        <vt:i4>93</vt:i4>
      </vt:variant>
      <vt:variant>
        <vt:i4>0</vt:i4>
      </vt:variant>
      <vt:variant>
        <vt:i4>5</vt:i4>
      </vt:variant>
      <vt:variant>
        <vt:lpwstr>mailto:1blog.zampub@ron.mil.pl</vt:lpwstr>
      </vt:variant>
      <vt:variant>
        <vt:lpwstr/>
      </vt:variant>
      <vt:variant>
        <vt:i4>852050</vt:i4>
      </vt:variant>
      <vt:variant>
        <vt:i4>90</vt:i4>
      </vt:variant>
      <vt:variant>
        <vt:i4>0</vt:i4>
      </vt:variant>
      <vt:variant>
        <vt:i4>5</vt:i4>
      </vt:variant>
      <vt:variant>
        <vt:lpwstr>https://platformazakupowa.pl/pn/1blog</vt:lpwstr>
      </vt:variant>
      <vt:variant>
        <vt:lpwstr/>
      </vt:variant>
      <vt:variant>
        <vt:i4>3342411</vt:i4>
      </vt:variant>
      <vt:variant>
        <vt:i4>87</vt:i4>
      </vt:variant>
      <vt:variant>
        <vt:i4>0</vt:i4>
      </vt:variant>
      <vt:variant>
        <vt:i4>5</vt:i4>
      </vt:variant>
      <vt:variant>
        <vt:lpwstr>mailto:1blog.ido@ron.mil.pl</vt:lpwstr>
      </vt:variant>
      <vt:variant>
        <vt:lpwstr/>
      </vt:variant>
      <vt:variant>
        <vt:i4>655431</vt:i4>
      </vt:variant>
      <vt:variant>
        <vt:i4>84</vt:i4>
      </vt:variant>
      <vt:variant>
        <vt:i4>0</vt:i4>
      </vt:variant>
      <vt:variant>
        <vt:i4>5</vt:i4>
      </vt:variant>
      <vt:variant>
        <vt:lpwstr>http://platformazakupowa.pl/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655431</vt:i4>
      </vt:variant>
      <vt:variant>
        <vt:i4>69</vt:i4>
      </vt:variant>
      <vt:variant>
        <vt:i4>0</vt:i4>
      </vt:variant>
      <vt:variant>
        <vt:i4>5</vt:i4>
      </vt:variant>
      <vt:variant>
        <vt:lpwstr>http://platformazakupowa.pl/</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852050</vt:i4>
      </vt:variant>
      <vt:variant>
        <vt:i4>57</vt:i4>
      </vt:variant>
      <vt:variant>
        <vt:i4>0</vt:i4>
      </vt:variant>
      <vt:variant>
        <vt:i4>5</vt:i4>
      </vt:variant>
      <vt:variant>
        <vt:lpwstr>https://platformazakupowa.pl/pn/1blog</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Mierzejewska Margaretta</cp:lastModifiedBy>
  <cp:revision>2</cp:revision>
  <cp:lastPrinted>2025-05-08T05:44:00Z</cp:lastPrinted>
  <dcterms:created xsi:type="dcterms:W3CDTF">2025-05-08T10:12:00Z</dcterms:created>
  <dcterms:modified xsi:type="dcterms:W3CDTF">2025-05-08T10:12:00Z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9f769ee6-bfdf-4136-854f-fd55856f99d4</vt:lpwstr>
  </property>
  <property fmtid="{D5CDD505-2E9C-101B-9397-08002B2CF9AE}" pid="3" name="bjSaver">
    <vt:lpwstr>HYIWHY5zNLlWYrXzkfrKQPFFMnoVWXCO</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s5636:Creator type=author">
    <vt:lpwstr>Rzeszotarska</vt:lpwstr>
  </property>
  <property fmtid="{D5CDD505-2E9C-101B-9397-08002B2CF9AE}" pid="7" name="s5636:Creator type=organization">
    <vt:lpwstr>MILNET-Z</vt:lpwstr>
  </property>
  <property fmtid="{D5CDD505-2E9C-101B-9397-08002B2CF9AE}" pid="8" name="s5636:Creator type=IP">
    <vt:lpwstr>10.60.58.178</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