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CAEE" w14:textId="2876E962" w:rsidR="00AA76E5" w:rsidRPr="00AA76E5" w:rsidRDefault="00AA76E5">
      <w:pPr>
        <w:rPr>
          <w:b/>
          <w:bCs/>
          <w:sz w:val="24"/>
          <w:szCs w:val="24"/>
        </w:rPr>
      </w:pPr>
      <w:r w:rsidRPr="00AA76E5">
        <w:rPr>
          <w:b/>
          <w:bCs/>
          <w:sz w:val="32"/>
          <w:szCs w:val="32"/>
        </w:rPr>
        <w:t xml:space="preserve">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</w:t>
      </w:r>
      <w:r>
        <w:rPr>
          <w:b/>
          <w:bCs/>
          <w:sz w:val="24"/>
          <w:szCs w:val="24"/>
        </w:rPr>
        <w:t>Załącznik Nr 6 do SWZ</w:t>
      </w:r>
    </w:p>
    <w:p w14:paraId="129B1CCC" w14:textId="20125D20" w:rsidR="00042AC2" w:rsidRDefault="00AA76E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</w:t>
      </w:r>
      <w:r w:rsidRPr="00AA76E5">
        <w:rPr>
          <w:b/>
          <w:bCs/>
          <w:sz w:val="32"/>
          <w:szCs w:val="32"/>
        </w:rPr>
        <w:t xml:space="preserve"> Opis przedmiotu zamówienia</w:t>
      </w:r>
    </w:p>
    <w:p w14:paraId="31B0513E" w14:textId="6DBD8932" w:rsidR="00AA76E5" w:rsidRPr="00AA76E5" w:rsidRDefault="00AA76E5" w:rsidP="00AA76E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i/>
          <w:sz w:val="24"/>
          <w:szCs w:val="24"/>
        </w:rPr>
      </w:pPr>
      <w:bookmarkStart w:id="0" w:name="_Hlk191549991"/>
      <w:r w:rsidRPr="00AA76E5">
        <w:rPr>
          <w:rFonts w:ascii="Calibri" w:hAnsi="Calibri" w:cs="Calibri"/>
          <w:sz w:val="24"/>
          <w:szCs w:val="24"/>
        </w:rPr>
        <w:t xml:space="preserve">Sukcesywne naprawy pomp wysokociśnieniowych </w:t>
      </w:r>
      <w:r w:rsidR="00E24D12">
        <w:rPr>
          <w:rFonts w:ascii="Calibri" w:hAnsi="Calibri" w:cs="Calibri"/>
          <w:sz w:val="24"/>
          <w:szCs w:val="24"/>
        </w:rPr>
        <w:t>5/4”</w:t>
      </w:r>
      <w:r w:rsidRPr="00AA76E5">
        <w:rPr>
          <w:rFonts w:ascii="Calibri" w:hAnsi="Calibri" w:cs="Calibri"/>
          <w:sz w:val="24"/>
          <w:szCs w:val="24"/>
        </w:rPr>
        <w:t>KADOR  do przydomowych przepompowni ścieków PRESKAN/PRESKPOL w kanalizacji ciśnieniowej na terenie gminy Rudniki</w:t>
      </w:r>
      <w:bookmarkEnd w:id="0"/>
      <w:r w:rsidRPr="00AA76E5">
        <w:rPr>
          <w:rFonts w:ascii="Calibri" w:hAnsi="Calibri" w:cs="Calibri"/>
          <w:sz w:val="24"/>
          <w:szCs w:val="24"/>
        </w:rPr>
        <w:t xml:space="preserve"> .</w:t>
      </w:r>
    </w:p>
    <w:p w14:paraId="542991A9" w14:textId="77777777" w:rsidR="00AA76E5" w:rsidRPr="00AA76E5" w:rsidRDefault="00AA76E5" w:rsidP="00AA76E5">
      <w:pPr>
        <w:widowControl w:val="0"/>
        <w:numPr>
          <w:ilvl w:val="0"/>
          <w:numId w:val="1"/>
        </w:numPr>
        <w:suppressAutoHyphens/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 xml:space="preserve">Szczegółowy wykaz ilości napraw i części przewidywanych do napraw pomp zawarty jest w załączniku nr 1. </w:t>
      </w:r>
    </w:p>
    <w:p w14:paraId="59C5EDF0" w14:textId="77777777" w:rsidR="00AA76E5" w:rsidRPr="00AA76E5" w:rsidRDefault="00AA76E5" w:rsidP="00AA76E5">
      <w:pPr>
        <w:pStyle w:val="Zwykytekst1"/>
        <w:numPr>
          <w:ilvl w:val="0"/>
          <w:numId w:val="1"/>
        </w:numPr>
        <w:spacing w:line="276" w:lineRule="auto"/>
        <w:rPr>
          <w:rFonts w:ascii="Calibri" w:hAnsi="Calibri" w:cs="Calibri"/>
          <w:bCs/>
          <w:iCs/>
          <w:sz w:val="24"/>
        </w:rPr>
      </w:pPr>
      <w:r w:rsidRPr="00AA76E5">
        <w:rPr>
          <w:rFonts w:ascii="Calibri" w:hAnsi="Calibri" w:cs="Calibri"/>
          <w:sz w:val="24"/>
        </w:rPr>
        <w:t>Wykonawca powinien we własnym zakresie zapewnić wszelkie niezbędne części zamienne do naprawianych pomp.</w:t>
      </w:r>
    </w:p>
    <w:p w14:paraId="1945FF75" w14:textId="77777777" w:rsidR="00AA76E5" w:rsidRPr="00AA76E5" w:rsidRDefault="00AA76E5" w:rsidP="00AA76E5">
      <w:pPr>
        <w:widowControl w:val="0"/>
        <w:numPr>
          <w:ilvl w:val="0"/>
          <w:numId w:val="1"/>
        </w:numPr>
        <w:suppressAutoHyphens/>
        <w:spacing w:after="0" w:line="276" w:lineRule="auto"/>
        <w:rPr>
          <w:rFonts w:ascii="Calibri" w:hAnsi="Calibri" w:cs="Calibri"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Wykonawca w formularzu ofertowym do postępowania</w:t>
      </w:r>
      <w:r w:rsidRPr="00AA76E5">
        <w:rPr>
          <w:rFonts w:ascii="Calibri" w:hAnsi="Calibri" w:cs="Calibri"/>
          <w:b/>
          <w:sz w:val="24"/>
          <w:szCs w:val="24"/>
        </w:rPr>
        <w:t xml:space="preserve"> </w:t>
      </w:r>
      <w:r w:rsidRPr="00AA76E5">
        <w:rPr>
          <w:rFonts w:ascii="Calibri" w:hAnsi="Calibri" w:cs="Calibri"/>
          <w:sz w:val="24"/>
          <w:szCs w:val="24"/>
        </w:rPr>
        <w:t>kalkuluje koszty wszystkich niezbędnych czynności potrzebnych do wykonania przedmiotu zamówienia.</w:t>
      </w:r>
    </w:p>
    <w:p w14:paraId="2D65FB3B" w14:textId="77777777" w:rsidR="00AA76E5" w:rsidRPr="00AA76E5" w:rsidRDefault="00AA76E5" w:rsidP="00AA76E5">
      <w:pPr>
        <w:widowControl w:val="0"/>
        <w:numPr>
          <w:ilvl w:val="0"/>
          <w:numId w:val="1"/>
        </w:numPr>
        <w:suppressAutoHyphens/>
        <w:spacing w:after="0" w:line="276" w:lineRule="auto"/>
        <w:rPr>
          <w:rFonts w:ascii="Calibri" w:hAnsi="Calibri" w:cs="Calibri"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Naprawa i części zastosowane zamienne muszą spełniać powszechnie obowiązujące przepisy prawa oraz wymagania odpowiednich norm, uwzględniając specyfikę środowiska ich pracy-przydomowe przepompownie ścieków komunalnych.</w:t>
      </w:r>
    </w:p>
    <w:p w14:paraId="3C63C41A" w14:textId="77777777" w:rsidR="00AA76E5" w:rsidRPr="00AA76E5" w:rsidRDefault="00AA76E5" w:rsidP="00AA76E5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Naprawy mają odbywać się sukcesywnie w okresie obowiązywania umowy, w miarę potrzeb zamawiającego, na podstawie jednostkowych zleceń mailowych.</w:t>
      </w:r>
    </w:p>
    <w:p w14:paraId="5A66DFBA" w14:textId="77777777" w:rsidR="00AA76E5" w:rsidRPr="00AA76E5" w:rsidRDefault="00AA76E5" w:rsidP="00AA76E5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 xml:space="preserve">Zamawiający zastrzega, iż ilości napraw i materiałów niezbędne do ich przeprowadzenia podane  w załączniku nr 1 są orientacyjne, służące do skalkulowania wartości oferty, porównania ofert i wyboru najkorzystniejszej oferty. </w:t>
      </w:r>
    </w:p>
    <w:p w14:paraId="37A1CAF2" w14:textId="33243BE1" w:rsidR="00AA76E5" w:rsidRPr="00AA76E5" w:rsidRDefault="00AA76E5" w:rsidP="00AA76E5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Zamawiający w trakcie realizacji umowy ma prawo do zmiany ilości pomp przeznaczonych do naprawy przy zachowaniu cen jednostkowych materiałów użytych do napraw wymienion</w:t>
      </w:r>
      <w:r w:rsidR="00E37C99">
        <w:rPr>
          <w:rFonts w:ascii="Calibri" w:hAnsi="Calibri" w:cs="Calibri"/>
          <w:sz w:val="24"/>
          <w:szCs w:val="24"/>
        </w:rPr>
        <w:t>ych</w:t>
      </w:r>
      <w:r w:rsidRPr="00AA76E5">
        <w:rPr>
          <w:rFonts w:ascii="Calibri" w:hAnsi="Calibri" w:cs="Calibri"/>
          <w:sz w:val="24"/>
          <w:szCs w:val="24"/>
        </w:rPr>
        <w:t xml:space="preserve"> w ofercie</w:t>
      </w:r>
      <w:r w:rsidR="00E37C99">
        <w:rPr>
          <w:rFonts w:ascii="Calibri" w:hAnsi="Calibri" w:cs="Calibri"/>
          <w:sz w:val="24"/>
          <w:szCs w:val="24"/>
        </w:rPr>
        <w:t>, jednak całościowe wynagrodzenie wynikające z umowy nie może jej przekroczyć.</w:t>
      </w:r>
    </w:p>
    <w:p w14:paraId="54F380BA" w14:textId="77777777" w:rsidR="00AA76E5" w:rsidRPr="00AA76E5" w:rsidRDefault="00AA76E5" w:rsidP="00AA76E5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Wykonawca gwarantuje, że użyte do napraw materiały wyprodukowane będą nie wcześniej niż 6 miesięcy przed wykonaniem usługi i muszą być fabrycznie nowe.</w:t>
      </w:r>
    </w:p>
    <w:p w14:paraId="1C9E3F1B" w14:textId="77777777" w:rsidR="00AA76E5" w:rsidRPr="00AA76E5" w:rsidRDefault="00AA76E5" w:rsidP="00AA76E5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 xml:space="preserve">Wykonawca udzieli Zamawiającemu gwarancji na naprawę min.12 miesięcy od daty odbioru przez Zamawiającego naprawionej pompy. </w:t>
      </w:r>
    </w:p>
    <w:p w14:paraId="7DE7B8FC" w14:textId="77777777" w:rsidR="00AA76E5" w:rsidRPr="00AA76E5" w:rsidRDefault="00AA76E5" w:rsidP="00AA76E5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Dostarczony towar musi spełniać wymagania do jakich celów ma być użyty.</w:t>
      </w:r>
    </w:p>
    <w:p w14:paraId="3DB09502" w14:textId="77777777" w:rsidR="00AA76E5" w:rsidRPr="009D331E" w:rsidRDefault="00AA76E5" w:rsidP="00AA76E5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AA76E5">
        <w:rPr>
          <w:rFonts w:ascii="Calibri" w:hAnsi="Calibri" w:cs="Calibri"/>
          <w:sz w:val="24"/>
          <w:szCs w:val="24"/>
        </w:rPr>
        <w:t>Termin realizacji naprawy: 30 dni od daty każdorazowego dostarczenia uszkodzonych pomp.</w:t>
      </w:r>
    </w:p>
    <w:p w14:paraId="5E8C0721" w14:textId="75ABBFC0" w:rsidR="009D331E" w:rsidRPr="00AA76E5" w:rsidRDefault="009D331E" w:rsidP="00AA76E5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Koszty dostarczenia i odbioru pomp do naprawy ponosi zamawiający.</w:t>
      </w:r>
    </w:p>
    <w:p w14:paraId="149A5A16" w14:textId="77777777" w:rsidR="00AA76E5" w:rsidRPr="00AA76E5" w:rsidRDefault="00AA76E5">
      <w:pPr>
        <w:rPr>
          <w:b/>
          <w:bCs/>
          <w:sz w:val="32"/>
          <w:szCs w:val="32"/>
        </w:rPr>
      </w:pPr>
    </w:p>
    <w:sectPr w:rsidR="00AA76E5" w:rsidRPr="00AA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C59B2" w14:textId="77777777" w:rsidR="00C52752" w:rsidRDefault="00C52752" w:rsidP="00AA76E5">
      <w:pPr>
        <w:spacing w:after="0" w:line="240" w:lineRule="auto"/>
      </w:pPr>
      <w:r>
        <w:separator/>
      </w:r>
    </w:p>
  </w:endnote>
  <w:endnote w:type="continuationSeparator" w:id="0">
    <w:p w14:paraId="23F56182" w14:textId="77777777" w:rsidR="00C52752" w:rsidRDefault="00C52752" w:rsidP="00AA7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348BB" w14:textId="77777777" w:rsidR="00C52752" w:rsidRDefault="00C52752" w:rsidP="00AA76E5">
      <w:pPr>
        <w:spacing w:after="0" w:line="240" w:lineRule="auto"/>
      </w:pPr>
      <w:r>
        <w:separator/>
      </w:r>
    </w:p>
  </w:footnote>
  <w:footnote w:type="continuationSeparator" w:id="0">
    <w:p w14:paraId="23942CD1" w14:textId="77777777" w:rsidR="00C52752" w:rsidRDefault="00C52752" w:rsidP="00AA7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9A3C6B"/>
    <w:multiLevelType w:val="hybridMultilevel"/>
    <w:tmpl w:val="C248B654"/>
    <w:lvl w:ilvl="0" w:tplc="60B44B3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9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6E5"/>
    <w:rsid w:val="00042AC2"/>
    <w:rsid w:val="001A0F12"/>
    <w:rsid w:val="005E101C"/>
    <w:rsid w:val="006138E8"/>
    <w:rsid w:val="006A79EC"/>
    <w:rsid w:val="006F0069"/>
    <w:rsid w:val="00792854"/>
    <w:rsid w:val="0092135F"/>
    <w:rsid w:val="009D331E"/>
    <w:rsid w:val="00AA76E5"/>
    <w:rsid w:val="00C52752"/>
    <w:rsid w:val="00CE4CC9"/>
    <w:rsid w:val="00D365A3"/>
    <w:rsid w:val="00E24D12"/>
    <w:rsid w:val="00E37C99"/>
    <w:rsid w:val="00EF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6BA7"/>
  <w15:chartTrackingRefBased/>
  <w15:docId w15:val="{C13722F8-FACF-4411-AD67-040752AA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7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76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7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76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7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7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7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7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6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76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76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76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76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76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76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76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7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7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7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7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7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76E5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,Obiekt"/>
    <w:basedOn w:val="Normalny"/>
    <w:link w:val="AkapitzlistZnak"/>
    <w:uiPriority w:val="1"/>
    <w:qFormat/>
    <w:rsid w:val="00AA76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76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76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76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76E5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qFormat/>
    <w:rsid w:val="00AA76E5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color w:val="00000A"/>
      <w:sz w:val="20"/>
      <w:szCs w:val="24"/>
      <w:lang w:eastAsia="hi-IN" w:bidi="hi-IN"/>
      <w14:ligatures w14:val="none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1"/>
    <w:qFormat/>
    <w:locked/>
    <w:rsid w:val="00AA76E5"/>
  </w:style>
  <w:style w:type="paragraph" w:styleId="Nagwek">
    <w:name w:val="header"/>
    <w:basedOn w:val="Normalny"/>
    <w:link w:val="NagwekZnak"/>
    <w:uiPriority w:val="99"/>
    <w:unhideWhenUsed/>
    <w:rsid w:val="00AA7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6E5"/>
  </w:style>
  <w:style w:type="paragraph" w:styleId="Stopka">
    <w:name w:val="footer"/>
    <w:basedOn w:val="Normalny"/>
    <w:link w:val="StopkaZnak"/>
    <w:uiPriority w:val="99"/>
    <w:unhideWhenUsed/>
    <w:rsid w:val="00AA7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4</cp:revision>
  <dcterms:created xsi:type="dcterms:W3CDTF">2025-02-27T12:46:00Z</dcterms:created>
  <dcterms:modified xsi:type="dcterms:W3CDTF">2025-03-26T07:31:00Z</dcterms:modified>
</cp:coreProperties>
</file>