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5D00" w:rsidRPr="00F17370" w:rsidRDefault="00BA5D00" w:rsidP="00BA5D00">
      <w:pPr>
        <w:spacing w:line="360" w:lineRule="auto"/>
        <w:ind w:right="3"/>
        <w:jc w:val="center"/>
        <w:rPr>
          <w:rFonts w:ascii="Arial" w:hAnsi="Arial" w:cs="Arial"/>
          <w:b/>
          <w:color w:val="auto"/>
          <w:szCs w:val="24"/>
        </w:rPr>
      </w:pPr>
      <w:r w:rsidRPr="00F17370">
        <w:rPr>
          <w:rFonts w:ascii="Arial" w:hAnsi="Arial" w:cs="Arial"/>
          <w:b/>
          <w:color w:val="auto"/>
          <w:szCs w:val="24"/>
        </w:rPr>
        <w:t>Umowa nr ……………….</w:t>
      </w:r>
    </w:p>
    <w:p w:rsidR="00BA5D00" w:rsidRPr="00F17370" w:rsidRDefault="00BA5D00" w:rsidP="00BA5D00">
      <w:pPr>
        <w:spacing w:line="360" w:lineRule="auto"/>
        <w:ind w:right="3"/>
        <w:jc w:val="center"/>
        <w:rPr>
          <w:rFonts w:ascii="Arial" w:hAnsi="Arial" w:cs="Arial"/>
          <w:b/>
          <w:color w:val="auto"/>
          <w:szCs w:val="24"/>
        </w:rPr>
      </w:pPr>
      <w:r w:rsidRPr="00F17370">
        <w:rPr>
          <w:rFonts w:ascii="Arial" w:hAnsi="Arial" w:cs="Arial"/>
          <w:b/>
          <w:color w:val="auto"/>
          <w:szCs w:val="24"/>
        </w:rPr>
        <w:t>Część nr ……….</w:t>
      </w:r>
    </w:p>
    <w:p w:rsidR="00BA5D00" w:rsidRPr="00F17370" w:rsidRDefault="00BA5D00" w:rsidP="00BA5D00">
      <w:pPr>
        <w:spacing w:line="360" w:lineRule="auto"/>
        <w:ind w:right="3"/>
        <w:jc w:val="center"/>
        <w:rPr>
          <w:rFonts w:ascii="Arial" w:hAnsi="Arial" w:cs="Arial"/>
          <w:color w:val="auto"/>
          <w:szCs w:val="24"/>
        </w:rPr>
      </w:pPr>
    </w:p>
    <w:p w:rsidR="00BA5D00" w:rsidRPr="00F17370" w:rsidRDefault="00BA5D00" w:rsidP="00BA5D00">
      <w:pPr>
        <w:spacing w:line="276" w:lineRule="auto"/>
        <w:ind w:right="3"/>
        <w:rPr>
          <w:rFonts w:ascii="Arial" w:hAnsi="Arial" w:cs="Arial"/>
          <w:color w:val="auto"/>
          <w:szCs w:val="24"/>
        </w:rPr>
      </w:pPr>
      <w:r w:rsidRPr="00F17370">
        <w:rPr>
          <w:rFonts w:ascii="Arial" w:hAnsi="Arial" w:cs="Arial"/>
          <w:color w:val="auto"/>
          <w:szCs w:val="24"/>
        </w:rPr>
        <w:t>Zawarta w dniu ……..…...202</w:t>
      </w:r>
      <w:r w:rsidR="00C40D6C">
        <w:rPr>
          <w:rFonts w:ascii="Arial" w:hAnsi="Arial" w:cs="Arial"/>
          <w:color w:val="auto"/>
          <w:szCs w:val="24"/>
        </w:rPr>
        <w:t>5</w:t>
      </w:r>
      <w:r w:rsidRPr="00F17370">
        <w:rPr>
          <w:rFonts w:ascii="Arial" w:hAnsi="Arial" w:cs="Arial"/>
          <w:color w:val="auto"/>
          <w:szCs w:val="24"/>
        </w:rPr>
        <w:t xml:space="preserve"> r. w Gliwicach</w:t>
      </w:r>
    </w:p>
    <w:p w:rsidR="00BA5D00" w:rsidRPr="00F17370" w:rsidRDefault="00BA5D00" w:rsidP="00BA5D00">
      <w:pPr>
        <w:spacing w:line="276" w:lineRule="auto"/>
        <w:ind w:right="3"/>
        <w:rPr>
          <w:rFonts w:ascii="Arial" w:hAnsi="Arial" w:cs="Arial"/>
          <w:color w:val="auto"/>
          <w:szCs w:val="24"/>
        </w:rPr>
      </w:pPr>
      <w:r w:rsidRPr="00F17370">
        <w:rPr>
          <w:rFonts w:ascii="Arial" w:hAnsi="Arial" w:cs="Arial"/>
          <w:color w:val="auto"/>
          <w:szCs w:val="24"/>
        </w:rPr>
        <w:t>pomiędzy:</w:t>
      </w:r>
    </w:p>
    <w:p w:rsidR="00BA5D00" w:rsidRPr="00F17370" w:rsidRDefault="00BA5D00" w:rsidP="00BA5D00">
      <w:pPr>
        <w:spacing w:line="276" w:lineRule="auto"/>
        <w:ind w:right="3"/>
        <w:rPr>
          <w:rFonts w:ascii="Arial" w:hAnsi="Arial" w:cs="Arial"/>
          <w:b/>
          <w:color w:val="auto"/>
          <w:szCs w:val="24"/>
        </w:rPr>
      </w:pPr>
      <w:r w:rsidRPr="00F17370">
        <w:rPr>
          <w:rFonts w:ascii="Arial" w:hAnsi="Arial" w:cs="Arial"/>
          <w:b/>
          <w:color w:val="auto"/>
          <w:szCs w:val="24"/>
        </w:rPr>
        <w:t xml:space="preserve">Skarb Państwa -  4 Wojskowy Oddział Gospodarczy </w:t>
      </w:r>
    </w:p>
    <w:p w:rsidR="00BA5D00" w:rsidRPr="00F17370" w:rsidRDefault="00BA5D00" w:rsidP="00BA5D00">
      <w:pPr>
        <w:spacing w:line="276" w:lineRule="auto"/>
        <w:ind w:right="3"/>
        <w:rPr>
          <w:rFonts w:ascii="Arial" w:hAnsi="Arial" w:cs="Arial"/>
          <w:color w:val="auto"/>
          <w:szCs w:val="24"/>
        </w:rPr>
      </w:pPr>
      <w:r w:rsidRPr="00F17370">
        <w:rPr>
          <w:rFonts w:ascii="Arial" w:hAnsi="Arial" w:cs="Arial"/>
          <w:color w:val="auto"/>
          <w:szCs w:val="24"/>
        </w:rPr>
        <w:t xml:space="preserve"> z siedzibą przy ul. Andersa 47, 44-121 Gliwice, </w:t>
      </w:r>
    </w:p>
    <w:p w:rsidR="00BA5D00" w:rsidRPr="00F17370" w:rsidRDefault="00BA5D00" w:rsidP="00BA5D00">
      <w:pPr>
        <w:spacing w:line="276" w:lineRule="auto"/>
        <w:ind w:right="3"/>
        <w:rPr>
          <w:rFonts w:ascii="Arial" w:hAnsi="Arial" w:cs="Arial"/>
          <w:color w:val="auto"/>
          <w:szCs w:val="24"/>
        </w:rPr>
      </w:pPr>
      <w:r w:rsidRPr="00F17370">
        <w:rPr>
          <w:rFonts w:ascii="Arial" w:hAnsi="Arial" w:cs="Arial"/>
          <w:color w:val="auto"/>
          <w:szCs w:val="24"/>
        </w:rPr>
        <w:t>NIP: 631-25-41-341, REGON: 240763798</w:t>
      </w:r>
    </w:p>
    <w:p w:rsidR="00BA5D00" w:rsidRPr="00F17370" w:rsidRDefault="00BA5D00" w:rsidP="00BA5D00">
      <w:pPr>
        <w:spacing w:line="276" w:lineRule="auto"/>
        <w:ind w:right="3"/>
        <w:rPr>
          <w:rFonts w:ascii="Arial" w:hAnsi="Arial" w:cs="Arial"/>
          <w:color w:val="auto"/>
          <w:szCs w:val="24"/>
        </w:rPr>
      </w:pPr>
      <w:r w:rsidRPr="00F17370">
        <w:rPr>
          <w:rFonts w:ascii="Arial" w:hAnsi="Arial" w:cs="Arial"/>
          <w:color w:val="auto"/>
          <w:szCs w:val="24"/>
        </w:rPr>
        <w:t>reprezentowanym przez:</w:t>
      </w:r>
    </w:p>
    <w:p w:rsidR="00BA5D00" w:rsidRPr="00F17370" w:rsidRDefault="00F84063" w:rsidP="00BA5D00">
      <w:pPr>
        <w:spacing w:line="276" w:lineRule="auto"/>
        <w:ind w:right="3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 xml:space="preserve">komendanta - </w:t>
      </w:r>
      <w:r w:rsidR="00BA5D00" w:rsidRPr="00F17370">
        <w:rPr>
          <w:rFonts w:ascii="Arial" w:hAnsi="Arial" w:cs="Arial"/>
          <w:color w:val="auto"/>
          <w:szCs w:val="24"/>
        </w:rPr>
        <w:t>.......................................................................................................,</w:t>
      </w:r>
    </w:p>
    <w:p w:rsidR="00BA5D00" w:rsidRPr="00F17370" w:rsidRDefault="00BA5D00" w:rsidP="00BA5D00">
      <w:pPr>
        <w:spacing w:line="276" w:lineRule="auto"/>
        <w:ind w:right="3"/>
        <w:rPr>
          <w:rFonts w:ascii="Arial" w:hAnsi="Arial" w:cs="Arial"/>
          <w:color w:val="auto"/>
          <w:szCs w:val="24"/>
        </w:rPr>
      </w:pPr>
      <w:r w:rsidRPr="00F17370">
        <w:rPr>
          <w:rFonts w:ascii="Arial" w:hAnsi="Arial" w:cs="Arial"/>
          <w:color w:val="auto"/>
          <w:szCs w:val="24"/>
        </w:rPr>
        <w:t xml:space="preserve">zwanym dalej </w:t>
      </w:r>
      <w:r w:rsidRPr="00F17370">
        <w:rPr>
          <w:rFonts w:ascii="Arial" w:hAnsi="Arial" w:cs="Arial"/>
          <w:b/>
          <w:color w:val="auto"/>
          <w:szCs w:val="24"/>
        </w:rPr>
        <w:t>Zamawiającym,</w:t>
      </w:r>
    </w:p>
    <w:p w:rsidR="00BA5D00" w:rsidRPr="00F17370" w:rsidRDefault="00BA5D00" w:rsidP="00BA5D00">
      <w:pPr>
        <w:spacing w:line="276" w:lineRule="auto"/>
        <w:ind w:right="3"/>
        <w:rPr>
          <w:rFonts w:ascii="Arial" w:hAnsi="Arial" w:cs="Arial"/>
          <w:color w:val="auto"/>
          <w:szCs w:val="24"/>
        </w:rPr>
      </w:pPr>
      <w:r w:rsidRPr="00F17370">
        <w:rPr>
          <w:rFonts w:ascii="Arial" w:hAnsi="Arial" w:cs="Arial"/>
          <w:color w:val="auto"/>
          <w:szCs w:val="24"/>
        </w:rPr>
        <w:t>a</w:t>
      </w:r>
    </w:p>
    <w:p w:rsidR="00BA5D00" w:rsidRPr="00F17370" w:rsidRDefault="00BA5D00" w:rsidP="00BA5D00">
      <w:pPr>
        <w:spacing w:line="276" w:lineRule="auto"/>
        <w:ind w:right="3"/>
        <w:rPr>
          <w:rFonts w:ascii="Arial" w:hAnsi="Arial" w:cs="Arial"/>
          <w:color w:val="auto"/>
          <w:szCs w:val="24"/>
        </w:rPr>
      </w:pPr>
      <w:r w:rsidRPr="00F17370">
        <w:rPr>
          <w:rFonts w:ascii="Arial" w:hAnsi="Arial" w:cs="Arial"/>
          <w:color w:val="auto"/>
          <w:szCs w:val="24"/>
        </w:rPr>
        <w:t xml:space="preserve">..................................................................................................................., </w:t>
      </w:r>
    </w:p>
    <w:p w:rsidR="00BA5D00" w:rsidRPr="00F17370" w:rsidRDefault="00BA5D00" w:rsidP="00BA5D00">
      <w:pPr>
        <w:spacing w:line="276" w:lineRule="auto"/>
        <w:ind w:right="3"/>
        <w:rPr>
          <w:rFonts w:ascii="Arial" w:hAnsi="Arial" w:cs="Arial"/>
          <w:color w:val="auto"/>
          <w:szCs w:val="24"/>
        </w:rPr>
      </w:pPr>
      <w:r w:rsidRPr="00F17370">
        <w:rPr>
          <w:rFonts w:ascii="Arial" w:hAnsi="Arial" w:cs="Arial"/>
          <w:color w:val="auto"/>
          <w:szCs w:val="24"/>
        </w:rPr>
        <w:t>wpisaną do Krajowego Rejestru Sądowego prowadzonego przez Sąd Rejonowy Wydział Gospodarczy Krajowego Rejestru Sądowego pod nr KRS: ………...........; NIP: ………..….…….; REGON: …………………, z siedzibą: ………..............…..,</w:t>
      </w:r>
    </w:p>
    <w:p w:rsidR="00BA5D00" w:rsidRPr="00F17370" w:rsidRDefault="00BA5D00" w:rsidP="00BA5D00">
      <w:pPr>
        <w:spacing w:line="276" w:lineRule="auto"/>
        <w:ind w:right="3"/>
        <w:rPr>
          <w:rFonts w:ascii="Arial" w:hAnsi="Arial" w:cs="Arial"/>
          <w:i/>
          <w:color w:val="auto"/>
          <w:szCs w:val="24"/>
        </w:rPr>
      </w:pPr>
      <w:r w:rsidRPr="00F17370">
        <w:rPr>
          <w:rFonts w:ascii="Arial" w:hAnsi="Arial" w:cs="Arial"/>
          <w:i/>
          <w:color w:val="auto"/>
          <w:szCs w:val="24"/>
        </w:rPr>
        <w:t>lub</w:t>
      </w:r>
    </w:p>
    <w:p w:rsidR="00BA5D00" w:rsidRPr="00F17370" w:rsidRDefault="00BA5D00" w:rsidP="00BA5D00">
      <w:pPr>
        <w:spacing w:line="276" w:lineRule="auto"/>
        <w:ind w:right="3"/>
        <w:rPr>
          <w:rFonts w:ascii="Arial" w:hAnsi="Arial" w:cs="Arial"/>
          <w:color w:val="auto"/>
          <w:szCs w:val="24"/>
        </w:rPr>
      </w:pPr>
      <w:r w:rsidRPr="00F17370">
        <w:rPr>
          <w:rFonts w:ascii="Arial" w:hAnsi="Arial" w:cs="Arial"/>
          <w:color w:val="auto"/>
          <w:szCs w:val="24"/>
        </w:rPr>
        <w:t>Panią/Panem ………………………………………………………………….….,</w:t>
      </w:r>
    </w:p>
    <w:p w:rsidR="00BA5D00" w:rsidRPr="00F17370" w:rsidRDefault="00BA5D00" w:rsidP="00BA5D00">
      <w:pPr>
        <w:spacing w:line="276" w:lineRule="auto"/>
        <w:ind w:right="3"/>
        <w:rPr>
          <w:rFonts w:ascii="Arial" w:hAnsi="Arial" w:cs="Arial"/>
          <w:color w:val="auto"/>
          <w:szCs w:val="24"/>
        </w:rPr>
      </w:pPr>
      <w:r w:rsidRPr="00F17370">
        <w:rPr>
          <w:rFonts w:ascii="Arial" w:hAnsi="Arial" w:cs="Arial"/>
          <w:color w:val="auto"/>
          <w:szCs w:val="24"/>
        </w:rPr>
        <w:t xml:space="preserve">prowadzącą (-ym) działalność gospodarczą pod firmą: ……………............, wpisaną do Centralnej Ewidencji i Informacji </w:t>
      </w:r>
      <w:r w:rsidRPr="00F17370">
        <w:rPr>
          <w:rFonts w:ascii="Arial" w:hAnsi="Arial" w:cs="Arial"/>
          <w:color w:val="auto"/>
          <w:szCs w:val="24"/>
        </w:rPr>
        <w:br/>
        <w:t>o Działalności Gospodarczej; NIP: ……………...……REGON: …….....………..., z siedzibą: ..............................,</w:t>
      </w:r>
    </w:p>
    <w:p w:rsidR="00BA5D00" w:rsidRPr="00F17370" w:rsidRDefault="00BA5D00" w:rsidP="00BA5D00">
      <w:pPr>
        <w:spacing w:line="276" w:lineRule="auto"/>
        <w:ind w:right="3"/>
        <w:rPr>
          <w:rFonts w:ascii="Arial" w:hAnsi="Arial" w:cs="Arial"/>
          <w:color w:val="auto"/>
          <w:szCs w:val="24"/>
        </w:rPr>
      </w:pPr>
      <w:r w:rsidRPr="00F17370">
        <w:rPr>
          <w:rFonts w:ascii="Arial" w:hAnsi="Arial" w:cs="Arial"/>
          <w:color w:val="auto"/>
          <w:szCs w:val="24"/>
        </w:rPr>
        <w:t>w imieniu której (-ego) działa:</w:t>
      </w:r>
    </w:p>
    <w:p w:rsidR="00BA5D00" w:rsidRPr="00F17370" w:rsidRDefault="00BA5D00" w:rsidP="00BA5D00">
      <w:pPr>
        <w:spacing w:line="276" w:lineRule="auto"/>
        <w:ind w:right="3"/>
        <w:rPr>
          <w:rFonts w:ascii="Arial" w:hAnsi="Arial" w:cs="Arial"/>
          <w:color w:val="auto"/>
          <w:szCs w:val="24"/>
        </w:rPr>
      </w:pPr>
      <w:r w:rsidRPr="00F17370">
        <w:rPr>
          <w:rFonts w:ascii="Arial" w:hAnsi="Arial" w:cs="Arial"/>
          <w:color w:val="auto"/>
          <w:szCs w:val="24"/>
        </w:rPr>
        <w:t xml:space="preserve"> …………………………………………..…………………..…………………………,</w:t>
      </w:r>
    </w:p>
    <w:p w:rsidR="00BA5D00" w:rsidRPr="00F17370" w:rsidRDefault="00BA5D00" w:rsidP="00BA5D00">
      <w:pPr>
        <w:spacing w:line="276" w:lineRule="auto"/>
        <w:ind w:right="3"/>
        <w:rPr>
          <w:rFonts w:ascii="Arial" w:hAnsi="Arial" w:cs="Arial"/>
          <w:color w:val="auto"/>
          <w:szCs w:val="24"/>
        </w:rPr>
      </w:pPr>
      <w:r w:rsidRPr="00F17370">
        <w:rPr>
          <w:rFonts w:ascii="Arial" w:hAnsi="Arial" w:cs="Arial"/>
          <w:color w:val="auto"/>
          <w:szCs w:val="24"/>
        </w:rPr>
        <w:t xml:space="preserve">zwanym dalej </w:t>
      </w:r>
      <w:r w:rsidRPr="00F17370">
        <w:rPr>
          <w:rFonts w:ascii="Arial" w:hAnsi="Arial" w:cs="Arial"/>
          <w:b/>
          <w:color w:val="auto"/>
          <w:szCs w:val="24"/>
        </w:rPr>
        <w:t>Wykonawcą</w:t>
      </w:r>
      <w:r w:rsidRPr="00F17370">
        <w:rPr>
          <w:rFonts w:ascii="Arial" w:hAnsi="Arial" w:cs="Arial"/>
          <w:color w:val="auto"/>
          <w:szCs w:val="24"/>
        </w:rPr>
        <w:t>,</w:t>
      </w:r>
    </w:p>
    <w:p w:rsidR="00BA5D00" w:rsidRPr="00F17370" w:rsidRDefault="00BA5D00" w:rsidP="00C832AB">
      <w:pPr>
        <w:spacing w:line="276" w:lineRule="auto"/>
        <w:ind w:left="0" w:right="3" w:firstLine="0"/>
        <w:rPr>
          <w:rFonts w:ascii="Arial" w:hAnsi="Arial" w:cs="Arial"/>
          <w:color w:val="auto"/>
          <w:szCs w:val="24"/>
        </w:rPr>
      </w:pPr>
      <w:r w:rsidRPr="00F17370">
        <w:rPr>
          <w:rFonts w:ascii="Arial" w:hAnsi="Arial" w:cs="Arial"/>
          <w:color w:val="auto"/>
          <w:szCs w:val="24"/>
        </w:rPr>
        <w:t xml:space="preserve">została zawarta, w wyniku przeprowadzonego przez Zamawiającego postępowania o udzielenie zamówienia publicznego na podstawie art. 275 </w:t>
      </w:r>
      <w:r w:rsidR="00C832AB">
        <w:rPr>
          <w:rFonts w:ascii="Arial" w:hAnsi="Arial" w:cs="Arial"/>
          <w:color w:val="auto"/>
          <w:szCs w:val="24"/>
        </w:rPr>
        <w:t>ust.</w:t>
      </w:r>
      <w:bookmarkStart w:id="0" w:name="_GoBack"/>
      <w:bookmarkEnd w:id="0"/>
      <w:r w:rsidRPr="00F17370">
        <w:rPr>
          <w:rFonts w:ascii="Arial" w:hAnsi="Arial" w:cs="Arial"/>
          <w:color w:val="auto"/>
          <w:szCs w:val="24"/>
        </w:rPr>
        <w:t xml:space="preserve"> 1 ustawy Prawo zamówień publicznych, Umowa następującej treści:</w:t>
      </w:r>
    </w:p>
    <w:p w:rsidR="00BA5D00" w:rsidRPr="00F17370" w:rsidRDefault="00BA5D00" w:rsidP="00BA5D00">
      <w:pPr>
        <w:spacing w:line="276" w:lineRule="auto"/>
        <w:ind w:right="3"/>
        <w:rPr>
          <w:rFonts w:ascii="Arial" w:hAnsi="Arial" w:cs="Arial"/>
          <w:color w:val="auto"/>
          <w:szCs w:val="24"/>
        </w:rPr>
      </w:pPr>
    </w:p>
    <w:p w:rsidR="00095B4E" w:rsidRPr="00F17370" w:rsidRDefault="00C95DC5">
      <w:pPr>
        <w:pStyle w:val="Nagwek1"/>
        <w:ind w:left="468" w:right="468"/>
        <w:rPr>
          <w:rFonts w:ascii="Arial" w:hAnsi="Arial" w:cs="Arial"/>
          <w:color w:val="auto"/>
          <w:szCs w:val="24"/>
        </w:rPr>
      </w:pPr>
      <w:r w:rsidRPr="00F17370">
        <w:rPr>
          <w:rFonts w:ascii="Arial" w:hAnsi="Arial" w:cs="Arial"/>
          <w:color w:val="auto"/>
          <w:szCs w:val="24"/>
        </w:rPr>
        <w:t xml:space="preserve">§ 1  </w:t>
      </w:r>
    </w:p>
    <w:p w:rsidR="00466BF3" w:rsidRDefault="00C95DC5" w:rsidP="00291AD2">
      <w:pPr>
        <w:spacing w:after="0" w:line="358" w:lineRule="auto"/>
        <w:ind w:left="-5" w:right="-12" w:hanging="10"/>
        <w:rPr>
          <w:rFonts w:ascii="Arial" w:hAnsi="Arial" w:cs="Arial"/>
          <w:color w:val="auto"/>
          <w:szCs w:val="24"/>
        </w:rPr>
      </w:pPr>
      <w:r w:rsidRPr="00F17370">
        <w:rPr>
          <w:rFonts w:ascii="Arial" w:hAnsi="Arial" w:cs="Arial"/>
          <w:color w:val="auto"/>
          <w:szCs w:val="24"/>
        </w:rPr>
        <w:t>Przedmiotem umowy jest dostawa</w:t>
      </w:r>
      <w:r w:rsidR="00BA5D00" w:rsidRPr="00F17370">
        <w:rPr>
          <w:rFonts w:ascii="Arial" w:hAnsi="Arial" w:cs="Arial"/>
          <w:color w:val="auto"/>
          <w:szCs w:val="24"/>
        </w:rPr>
        <w:t xml:space="preserve">: część nr 1: leki; cześć nr 2: materiały medyczne </w:t>
      </w:r>
      <w:r w:rsidRPr="00F17370">
        <w:rPr>
          <w:rFonts w:ascii="Arial" w:hAnsi="Arial" w:cs="Arial"/>
          <w:color w:val="auto"/>
          <w:szCs w:val="24"/>
        </w:rPr>
        <w:t xml:space="preserve"> produktów leczniczych i materiałów medycznych</w:t>
      </w:r>
      <w:r w:rsidR="00F17370" w:rsidRPr="00F17370">
        <w:rPr>
          <w:rFonts w:ascii="Arial" w:hAnsi="Arial" w:cs="Arial"/>
          <w:color w:val="auto"/>
          <w:szCs w:val="24"/>
        </w:rPr>
        <w:t>; cześć nr 3: elektrody</w:t>
      </w:r>
      <w:r w:rsidRPr="00F17370">
        <w:rPr>
          <w:rFonts w:ascii="Arial" w:hAnsi="Arial" w:cs="Arial"/>
          <w:color w:val="auto"/>
          <w:szCs w:val="24"/>
        </w:rPr>
        <w:t xml:space="preserve"> dla 4 Wojskowego Oddziału Gospodarczego w Gliwicach  i jednostek będących na jego zaopatrzeniu, zwanych dalej towarem,  w asortymencie określonym w formularzu cenowym Wykonawcy, stanowiącym załącznik do umowy oraz jej integralną część. </w:t>
      </w:r>
    </w:p>
    <w:p w:rsidR="00291AD2" w:rsidRDefault="00291AD2" w:rsidP="00291AD2">
      <w:pPr>
        <w:spacing w:after="0" w:line="358" w:lineRule="auto"/>
        <w:ind w:left="-5" w:right="-12" w:hanging="10"/>
        <w:rPr>
          <w:rFonts w:ascii="Arial" w:hAnsi="Arial" w:cs="Arial"/>
          <w:color w:val="auto"/>
          <w:szCs w:val="24"/>
        </w:rPr>
      </w:pPr>
    </w:p>
    <w:p w:rsidR="00291AD2" w:rsidRPr="00291AD2" w:rsidRDefault="00291AD2" w:rsidP="00291AD2">
      <w:pPr>
        <w:spacing w:after="0" w:line="358" w:lineRule="auto"/>
        <w:ind w:left="-5" w:right="-12" w:hanging="10"/>
        <w:rPr>
          <w:rFonts w:ascii="Arial" w:hAnsi="Arial" w:cs="Arial"/>
          <w:color w:val="auto"/>
          <w:szCs w:val="24"/>
        </w:rPr>
      </w:pPr>
    </w:p>
    <w:p w:rsidR="00095B4E" w:rsidRPr="00F17370" w:rsidRDefault="00C95DC5" w:rsidP="00AE283A">
      <w:pPr>
        <w:spacing w:after="0" w:line="358" w:lineRule="auto"/>
        <w:ind w:left="4111" w:right="-12" w:hanging="10"/>
        <w:rPr>
          <w:rFonts w:ascii="Arial" w:hAnsi="Arial" w:cs="Arial"/>
          <w:color w:val="auto"/>
          <w:szCs w:val="24"/>
        </w:rPr>
      </w:pPr>
      <w:r w:rsidRPr="00F17370">
        <w:rPr>
          <w:rFonts w:ascii="Arial" w:hAnsi="Arial" w:cs="Arial"/>
          <w:color w:val="auto"/>
          <w:szCs w:val="24"/>
        </w:rPr>
        <w:lastRenderedPageBreak/>
        <w:t>§ 2</w:t>
      </w:r>
    </w:p>
    <w:p w:rsidR="00095B4E" w:rsidRPr="00F17370" w:rsidRDefault="00C95DC5">
      <w:pPr>
        <w:numPr>
          <w:ilvl w:val="0"/>
          <w:numId w:val="1"/>
        </w:numPr>
        <w:ind w:right="0" w:hanging="282"/>
        <w:rPr>
          <w:rFonts w:ascii="Arial" w:hAnsi="Arial" w:cs="Arial"/>
          <w:color w:val="auto"/>
          <w:szCs w:val="24"/>
        </w:rPr>
      </w:pPr>
      <w:r w:rsidRPr="00F17370">
        <w:rPr>
          <w:rFonts w:ascii="Arial" w:hAnsi="Arial" w:cs="Arial"/>
          <w:color w:val="auto"/>
          <w:szCs w:val="24"/>
        </w:rPr>
        <w:t>Wykonawca zobowiązuje się realizować umowę zgodnie z obowiązującymi przepisami prawa, w tym m.in. ustawą Prawo farmaceutyczne</w:t>
      </w:r>
      <w:r w:rsidR="00BA5D00" w:rsidRPr="00F17370">
        <w:rPr>
          <w:rFonts w:ascii="Arial" w:hAnsi="Arial" w:cs="Arial"/>
          <w:color w:val="auto"/>
          <w:szCs w:val="24"/>
        </w:rPr>
        <w:t xml:space="preserve">  z dnia 6.09.2001r. (Dz.U. 2021 poz. 1997</w:t>
      </w:r>
      <w:r w:rsidRPr="00F17370">
        <w:rPr>
          <w:rFonts w:ascii="Arial" w:hAnsi="Arial" w:cs="Arial"/>
          <w:color w:val="auto"/>
          <w:szCs w:val="24"/>
        </w:rPr>
        <w:t xml:space="preserve"> z późn.zm.) oraz zamówieniem. </w:t>
      </w:r>
    </w:p>
    <w:p w:rsidR="00AE3FD1" w:rsidRPr="00F17370" w:rsidRDefault="00C95DC5" w:rsidP="00466BF3">
      <w:pPr>
        <w:numPr>
          <w:ilvl w:val="0"/>
          <w:numId w:val="1"/>
        </w:numPr>
        <w:ind w:right="0" w:hanging="282"/>
        <w:rPr>
          <w:rFonts w:ascii="Arial" w:hAnsi="Arial" w:cs="Arial"/>
          <w:color w:val="auto"/>
          <w:szCs w:val="24"/>
        </w:rPr>
      </w:pPr>
      <w:r w:rsidRPr="00F17370">
        <w:rPr>
          <w:rFonts w:ascii="Arial" w:hAnsi="Arial" w:cs="Arial"/>
          <w:color w:val="auto"/>
          <w:szCs w:val="24"/>
        </w:rPr>
        <w:t xml:space="preserve">Wykonawca ponosi odpowiedzialność za wszystkie towary wprowadzone  do obrotu. </w:t>
      </w:r>
    </w:p>
    <w:p w:rsidR="00C82729" w:rsidRPr="007F71A1" w:rsidRDefault="00C82729" w:rsidP="00C82729">
      <w:pPr>
        <w:ind w:left="282" w:right="0" w:firstLine="0"/>
        <w:rPr>
          <w:rFonts w:ascii="Arial" w:hAnsi="Arial" w:cs="Arial"/>
          <w:color w:val="FF0000"/>
          <w:szCs w:val="24"/>
        </w:rPr>
      </w:pPr>
    </w:p>
    <w:p w:rsidR="00095B4E" w:rsidRPr="00F17370" w:rsidRDefault="00C95DC5">
      <w:pPr>
        <w:pStyle w:val="Nagwek1"/>
        <w:ind w:left="468" w:right="463"/>
        <w:rPr>
          <w:rFonts w:ascii="Arial" w:hAnsi="Arial" w:cs="Arial"/>
          <w:color w:val="auto"/>
          <w:szCs w:val="24"/>
        </w:rPr>
      </w:pPr>
      <w:r w:rsidRPr="00F17370">
        <w:rPr>
          <w:rFonts w:ascii="Arial" w:hAnsi="Arial" w:cs="Arial"/>
          <w:color w:val="auto"/>
          <w:szCs w:val="24"/>
        </w:rPr>
        <w:t xml:space="preserve">§ 3 </w:t>
      </w:r>
    </w:p>
    <w:p w:rsidR="00095B4E" w:rsidRPr="00F17370" w:rsidRDefault="00C95DC5">
      <w:pPr>
        <w:numPr>
          <w:ilvl w:val="0"/>
          <w:numId w:val="2"/>
        </w:numPr>
        <w:ind w:right="0" w:hanging="282"/>
        <w:rPr>
          <w:rFonts w:ascii="Arial" w:hAnsi="Arial" w:cs="Arial"/>
          <w:color w:val="auto"/>
          <w:szCs w:val="24"/>
        </w:rPr>
      </w:pPr>
      <w:r w:rsidRPr="00F17370">
        <w:rPr>
          <w:rFonts w:ascii="Arial" w:hAnsi="Arial" w:cs="Arial"/>
          <w:color w:val="auto"/>
          <w:szCs w:val="24"/>
        </w:rPr>
        <w:t xml:space="preserve">Wykonawca zobowiązuje się dostarczyć Zamawiającemu towar do jego siedziby, na własny koszt i ryzyko stosownie do zamówienia.  </w:t>
      </w:r>
    </w:p>
    <w:p w:rsidR="00095B4E" w:rsidRPr="00F17370" w:rsidRDefault="00C95DC5">
      <w:pPr>
        <w:numPr>
          <w:ilvl w:val="0"/>
          <w:numId w:val="2"/>
        </w:numPr>
        <w:ind w:right="0" w:hanging="282"/>
        <w:rPr>
          <w:rFonts w:ascii="Arial" w:hAnsi="Arial" w:cs="Arial"/>
          <w:color w:val="auto"/>
          <w:szCs w:val="24"/>
        </w:rPr>
      </w:pPr>
      <w:r w:rsidRPr="00F17370">
        <w:rPr>
          <w:rFonts w:ascii="Arial" w:hAnsi="Arial" w:cs="Arial"/>
          <w:color w:val="auto"/>
          <w:szCs w:val="24"/>
        </w:rPr>
        <w:t xml:space="preserve">Zamawiający składać będzie zamówienie w formie elektronicznej  na adres e-mail Wykonawcy </w:t>
      </w:r>
      <w:r w:rsidR="006F1895" w:rsidRPr="00F17370">
        <w:rPr>
          <w:rFonts w:ascii="Arial" w:hAnsi="Arial" w:cs="Arial"/>
          <w:b/>
          <w:color w:val="auto"/>
          <w:szCs w:val="24"/>
        </w:rPr>
        <w:t>……………………………………………</w:t>
      </w:r>
    </w:p>
    <w:p w:rsidR="00095B4E" w:rsidRPr="00F17370" w:rsidRDefault="00BA5D00">
      <w:pPr>
        <w:numPr>
          <w:ilvl w:val="0"/>
          <w:numId w:val="2"/>
        </w:numPr>
        <w:ind w:right="0" w:hanging="282"/>
        <w:rPr>
          <w:rFonts w:ascii="Arial" w:hAnsi="Arial" w:cs="Arial"/>
          <w:color w:val="auto"/>
          <w:szCs w:val="24"/>
        </w:rPr>
      </w:pPr>
      <w:r w:rsidRPr="00F17370">
        <w:rPr>
          <w:rFonts w:ascii="Arial" w:hAnsi="Arial" w:cs="Arial"/>
          <w:color w:val="auto"/>
          <w:szCs w:val="24"/>
        </w:rPr>
        <w:t xml:space="preserve">Poszczególne dostawy towaru </w:t>
      </w:r>
      <w:r w:rsidR="00C95DC5" w:rsidRPr="00F17370">
        <w:rPr>
          <w:rFonts w:ascii="Arial" w:hAnsi="Arial" w:cs="Arial"/>
          <w:color w:val="auto"/>
          <w:szCs w:val="24"/>
        </w:rPr>
        <w:t>nastąpi</w:t>
      </w:r>
      <w:r w:rsidRPr="00F17370">
        <w:rPr>
          <w:rFonts w:ascii="Arial" w:hAnsi="Arial" w:cs="Arial"/>
          <w:color w:val="auto"/>
          <w:szCs w:val="24"/>
        </w:rPr>
        <w:t>ą</w:t>
      </w:r>
      <w:r w:rsidR="00C95DC5" w:rsidRPr="00F17370">
        <w:rPr>
          <w:rFonts w:ascii="Arial" w:hAnsi="Arial" w:cs="Arial"/>
          <w:color w:val="auto"/>
          <w:szCs w:val="24"/>
        </w:rPr>
        <w:t xml:space="preserve"> w terminie do 5 dni roboczych od daty złożenia zamówienia przez Zamawiającego, z wyłączeniem dni ustawowo wolnych od pracy, w godzinach od 8.00 do 14.00. </w:t>
      </w:r>
    </w:p>
    <w:p w:rsidR="00095B4E" w:rsidRPr="00F17370" w:rsidRDefault="00C95DC5">
      <w:pPr>
        <w:numPr>
          <w:ilvl w:val="0"/>
          <w:numId w:val="2"/>
        </w:numPr>
        <w:spacing w:after="115" w:line="259" w:lineRule="auto"/>
        <w:ind w:right="0" w:hanging="282"/>
        <w:rPr>
          <w:rFonts w:ascii="Arial" w:hAnsi="Arial" w:cs="Arial"/>
          <w:color w:val="auto"/>
          <w:szCs w:val="24"/>
        </w:rPr>
      </w:pPr>
      <w:r w:rsidRPr="00F17370">
        <w:rPr>
          <w:rFonts w:ascii="Arial" w:hAnsi="Arial" w:cs="Arial"/>
          <w:color w:val="auto"/>
          <w:szCs w:val="24"/>
        </w:rPr>
        <w:t xml:space="preserve">Do dostawy każdorazowo powinna być załączona faktura VAT. </w:t>
      </w:r>
    </w:p>
    <w:p w:rsidR="00095B4E" w:rsidRPr="00F17370" w:rsidRDefault="00C95DC5">
      <w:pPr>
        <w:numPr>
          <w:ilvl w:val="0"/>
          <w:numId w:val="2"/>
        </w:numPr>
        <w:ind w:right="0" w:hanging="282"/>
        <w:rPr>
          <w:rFonts w:ascii="Arial" w:hAnsi="Arial" w:cs="Arial"/>
          <w:color w:val="auto"/>
          <w:szCs w:val="24"/>
        </w:rPr>
      </w:pPr>
      <w:r w:rsidRPr="00F17370">
        <w:rPr>
          <w:rFonts w:ascii="Arial" w:hAnsi="Arial" w:cs="Arial"/>
          <w:color w:val="auto"/>
          <w:szCs w:val="24"/>
        </w:rPr>
        <w:t xml:space="preserve">Wykonawca zobowiązuje się dostarczyć towar fabrycznie nowy,  </w:t>
      </w:r>
      <w:r w:rsidR="00F84063">
        <w:rPr>
          <w:rFonts w:ascii="Arial" w:hAnsi="Arial" w:cs="Arial"/>
          <w:color w:val="auto"/>
          <w:szCs w:val="24"/>
        </w:rPr>
        <w:br/>
      </w:r>
      <w:r w:rsidRPr="00F17370">
        <w:rPr>
          <w:rFonts w:ascii="Arial" w:hAnsi="Arial" w:cs="Arial"/>
          <w:color w:val="auto"/>
          <w:szCs w:val="24"/>
        </w:rPr>
        <w:t xml:space="preserve">o parametrach jakościowych zgodnych z ogólnie obowiązującymi przepisami prawa i ważnymi atestami dopuszczenia do jego stosowania w kraju, oznakowany znakiem CE wraz z instrukcją w języku polskim. </w:t>
      </w:r>
    </w:p>
    <w:p w:rsidR="00095B4E" w:rsidRDefault="00C95DC5">
      <w:pPr>
        <w:numPr>
          <w:ilvl w:val="0"/>
          <w:numId w:val="2"/>
        </w:numPr>
        <w:ind w:right="0" w:hanging="282"/>
        <w:rPr>
          <w:rFonts w:ascii="Arial" w:hAnsi="Arial" w:cs="Arial"/>
          <w:color w:val="auto"/>
          <w:szCs w:val="24"/>
        </w:rPr>
      </w:pPr>
      <w:r w:rsidRPr="00F17370">
        <w:rPr>
          <w:rFonts w:ascii="Arial" w:hAnsi="Arial" w:cs="Arial"/>
          <w:color w:val="auto"/>
          <w:szCs w:val="24"/>
        </w:rPr>
        <w:t>Wykonawca zobowiązuje się dostarczyć towar</w:t>
      </w:r>
      <w:r w:rsidR="00204555" w:rsidRPr="00F17370">
        <w:rPr>
          <w:rFonts w:ascii="Arial" w:hAnsi="Arial" w:cs="Arial"/>
          <w:color w:val="auto"/>
          <w:szCs w:val="24"/>
        </w:rPr>
        <w:t xml:space="preserve">: leki - </w:t>
      </w:r>
      <w:r w:rsidRPr="00F17370">
        <w:rPr>
          <w:rFonts w:ascii="Arial" w:hAnsi="Arial" w:cs="Arial"/>
          <w:color w:val="auto"/>
          <w:szCs w:val="24"/>
        </w:rPr>
        <w:t>o terminie ważności nie krótszym niż jeden rok licząc od dnia dostawy lub 2/3 terminu ważności gwarantowanego przez producenta, jeśli term</w:t>
      </w:r>
      <w:r w:rsidR="00204555" w:rsidRPr="00F17370">
        <w:rPr>
          <w:rFonts w:ascii="Arial" w:hAnsi="Arial" w:cs="Arial"/>
          <w:color w:val="auto"/>
          <w:szCs w:val="24"/>
        </w:rPr>
        <w:t>in ważności nie przekracza roku; materiały medyczne -</w:t>
      </w:r>
      <w:r w:rsidRPr="00F17370">
        <w:rPr>
          <w:rFonts w:ascii="Arial" w:hAnsi="Arial" w:cs="Arial"/>
          <w:color w:val="auto"/>
          <w:szCs w:val="24"/>
        </w:rPr>
        <w:t xml:space="preserve"> </w:t>
      </w:r>
      <w:r w:rsidR="00204555" w:rsidRPr="00F17370">
        <w:rPr>
          <w:rFonts w:ascii="Arial" w:hAnsi="Arial" w:cs="Arial"/>
          <w:color w:val="auto"/>
          <w:szCs w:val="24"/>
        </w:rPr>
        <w:t>o terminie ważności nie krótszym 2/3 terminu ważności gwarantowanego przez producenta</w:t>
      </w:r>
      <w:r w:rsidR="00AE3FD1" w:rsidRPr="00F17370">
        <w:rPr>
          <w:rFonts w:ascii="Arial" w:hAnsi="Arial" w:cs="Arial"/>
          <w:color w:val="auto"/>
          <w:szCs w:val="24"/>
        </w:rPr>
        <w:t>.</w:t>
      </w:r>
    </w:p>
    <w:p w:rsidR="00F15B6C" w:rsidRPr="00F17370" w:rsidRDefault="00F15B6C">
      <w:pPr>
        <w:numPr>
          <w:ilvl w:val="0"/>
          <w:numId w:val="2"/>
        </w:numPr>
        <w:ind w:right="0" w:hanging="282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 xml:space="preserve">Wykonawca zobowiązuje się dostarczyć medyczne środki materiałowe </w:t>
      </w:r>
      <w:r w:rsidR="00F84063">
        <w:rPr>
          <w:rFonts w:ascii="Arial" w:hAnsi="Arial" w:cs="Arial"/>
          <w:color w:val="auto"/>
          <w:szCs w:val="24"/>
        </w:rPr>
        <w:br/>
      </w:r>
      <w:r>
        <w:rPr>
          <w:rFonts w:ascii="Arial" w:hAnsi="Arial" w:cs="Arial"/>
          <w:color w:val="auto"/>
          <w:szCs w:val="24"/>
        </w:rPr>
        <w:t>o parametrach zgodnych z Wymaganiami eksploatacyjno-technicznymi (zał.4).</w:t>
      </w:r>
    </w:p>
    <w:p w:rsidR="00095B4E" w:rsidRPr="00F17370" w:rsidRDefault="00C95DC5">
      <w:pPr>
        <w:numPr>
          <w:ilvl w:val="0"/>
          <w:numId w:val="2"/>
        </w:numPr>
        <w:ind w:right="0" w:hanging="282"/>
        <w:rPr>
          <w:rFonts w:ascii="Arial" w:hAnsi="Arial" w:cs="Arial"/>
          <w:color w:val="auto"/>
          <w:szCs w:val="24"/>
        </w:rPr>
      </w:pPr>
      <w:r w:rsidRPr="00F17370">
        <w:rPr>
          <w:rFonts w:ascii="Arial" w:hAnsi="Arial" w:cs="Arial"/>
          <w:color w:val="auto"/>
          <w:szCs w:val="24"/>
        </w:rPr>
        <w:t xml:space="preserve">Wykonawca zobowiązuje się dostarczyć towar w opakowaniach jednorazowego użytku, którego koszt jest wliczony w wynagrodzenie za dostawę. </w:t>
      </w:r>
    </w:p>
    <w:p w:rsidR="00AE3FD1" w:rsidRPr="00F17370" w:rsidRDefault="00C95DC5" w:rsidP="00466BF3">
      <w:pPr>
        <w:numPr>
          <w:ilvl w:val="0"/>
          <w:numId w:val="2"/>
        </w:numPr>
        <w:ind w:right="0" w:hanging="282"/>
        <w:rPr>
          <w:rFonts w:ascii="Arial" w:hAnsi="Arial" w:cs="Arial"/>
          <w:color w:val="auto"/>
          <w:szCs w:val="24"/>
        </w:rPr>
      </w:pPr>
      <w:r w:rsidRPr="00F17370">
        <w:rPr>
          <w:rFonts w:ascii="Arial" w:hAnsi="Arial" w:cs="Arial"/>
          <w:color w:val="auto"/>
          <w:szCs w:val="24"/>
        </w:rPr>
        <w:t xml:space="preserve">Wykonawca zobowiązany jest do rozładunku towaru w ramach wynagrodzenia za dostawę. </w:t>
      </w:r>
    </w:p>
    <w:p w:rsidR="00C82729" w:rsidRPr="00F17370" w:rsidRDefault="00C82729" w:rsidP="00C82729">
      <w:pPr>
        <w:ind w:left="282" w:right="0" w:firstLine="0"/>
        <w:rPr>
          <w:rFonts w:ascii="Arial" w:hAnsi="Arial" w:cs="Arial"/>
          <w:color w:val="auto"/>
          <w:szCs w:val="24"/>
        </w:rPr>
      </w:pPr>
    </w:p>
    <w:p w:rsidR="00095B4E" w:rsidRPr="00F17370" w:rsidRDefault="00C95DC5">
      <w:pPr>
        <w:pStyle w:val="Nagwek1"/>
        <w:ind w:left="468" w:right="463"/>
        <w:rPr>
          <w:rFonts w:ascii="Arial" w:hAnsi="Arial" w:cs="Arial"/>
          <w:color w:val="auto"/>
          <w:szCs w:val="24"/>
        </w:rPr>
      </w:pPr>
      <w:r w:rsidRPr="00F17370">
        <w:rPr>
          <w:rFonts w:ascii="Arial" w:hAnsi="Arial" w:cs="Arial"/>
          <w:color w:val="auto"/>
          <w:szCs w:val="24"/>
        </w:rPr>
        <w:t xml:space="preserve">§ 4 </w:t>
      </w:r>
    </w:p>
    <w:p w:rsidR="00095B4E" w:rsidRPr="00F17370" w:rsidRDefault="00C95DC5">
      <w:pPr>
        <w:numPr>
          <w:ilvl w:val="0"/>
          <w:numId w:val="3"/>
        </w:numPr>
        <w:ind w:right="0" w:hanging="282"/>
        <w:rPr>
          <w:rFonts w:ascii="Arial" w:hAnsi="Arial" w:cs="Arial"/>
          <w:color w:val="auto"/>
          <w:szCs w:val="24"/>
        </w:rPr>
      </w:pPr>
      <w:r w:rsidRPr="00F17370">
        <w:rPr>
          <w:rFonts w:ascii="Arial" w:hAnsi="Arial" w:cs="Arial"/>
          <w:color w:val="auto"/>
          <w:szCs w:val="24"/>
        </w:rPr>
        <w:t xml:space="preserve">Zamawiający upoważnia Szefa Wydziału Medycznego 4 WOG, </w:t>
      </w:r>
      <w:r w:rsidR="00F84063">
        <w:rPr>
          <w:rFonts w:ascii="Arial" w:hAnsi="Arial" w:cs="Arial"/>
          <w:color w:val="auto"/>
          <w:szCs w:val="24"/>
        </w:rPr>
        <w:t>………………………………………………</w:t>
      </w:r>
      <w:r w:rsidRPr="00F17370">
        <w:rPr>
          <w:rFonts w:ascii="Arial" w:hAnsi="Arial" w:cs="Arial"/>
          <w:color w:val="auto"/>
          <w:szCs w:val="24"/>
        </w:rPr>
        <w:t xml:space="preserve"> (tel</w:t>
      </w:r>
      <w:r w:rsidR="00F84063">
        <w:rPr>
          <w:rFonts w:ascii="Arial" w:hAnsi="Arial" w:cs="Arial"/>
          <w:color w:val="auto"/>
          <w:szCs w:val="24"/>
        </w:rPr>
        <w:t>…………………………….</w:t>
      </w:r>
      <w:r w:rsidRPr="00F17370">
        <w:rPr>
          <w:rFonts w:ascii="Arial" w:hAnsi="Arial" w:cs="Arial"/>
          <w:color w:val="auto"/>
          <w:szCs w:val="24"/>
        </w:rPr>
        <w:t xml:space="preserve">) do bezpośredniej współpracy  z Wykonawca, dokonywania zamówienia, potwierdzania terminowości, ilości  i prawidłowości dostawy. </w:t>
      </w:r>
    </w:p>
    <w:p w:rsidR="00AE3FD1" w:rsidRPr="00F17370" w:rsidRDefault="00C95DC5" w:rsidP="00466BF3">
      <w:pPr>
        <w:numPr>
          <w:ilvl w:val="0"/>
          <w:numId w:val="3"/>
        </w:numPr>
        <w:ind w:right="0" w:hanging="282"/>
        <w:rPr>
          <w:rFonts w:ascii="Arial" w:hAnsi="Arial" w:cs="Arial"/>
          <w:color w:val="auto"/>
          <w:szCs w:val="24"/>
        </w:rPr>
      </w:pPr>
      <w:r w:rsidRPr="00F17370">
        <w:rPr>
          <w:rFonts w:ascii="Arial" w:hAnsi="Arial" w:cs="Arial"/>
          <w:color w:val="auto"/>
          <w:szCs w:val="24"/>
        </w:rPr>
        <w:t xml:space="preserve">W przypadku, gdy Wykonawca dostarczy asortyment nieobjęty niniejszą umową, zobowiązany jest do przyjęcia zwrotu tego asortymentu bez jakichkolwiek następstw prawnych, na własny koszt, w terminie wskazanym przez Zamawiającego. </w:t>
      </w:r>
    </w:p>
    <w:p w:rsidR="00C82729" w:rsidRPr="007F71A1" w:rsidRDefault="00C82729" w:rsidP="00C82729">
      <w:pPr>
        <w:ind w:left="282" w:right="0" w:firstLine="0"/>
        <w:rPr>
          <w:rFonts w:ascii="Arial" w:hAnsi="Arial" w:cs="Arial"/>
          <w:color w:val="FF0000"/>
          <w:szCs w:val="24"/>
        </w:rPr>
      </w:pPr>
    </w:p>
    <w:p w:rsidR="00095B4E" w:rsidRPr="00F17370" w:rsidRDefault="00C95DC5">
      <w:pPr>
        <w:pStyle w:val="Nagwek1"/>
        <w:ind w:left="468" w:right="463"/>
        <w:rPr>
          <w:rFonts w:ascii="Arial" w:hAnsi="Arial" w:cs="Arial"/>
          <w:color w:val="auto"/>
          <w:szCs w:val="24"/>
        </w:rPr>
      </w:pPr>
      <w:r w:rsidRPr="00F17370">
        <w:rPr>
          <w:rFonts w:ascii="Arial" w:hAnsi="Arial" w:cs="Arial"/>
          <w:color w:val="auto"/>
          <w:szCs w:val="24"/>
        </w:rPr>
        <w:t xml:space="preserve">§ 5 </w:t>
      </w:r>
    </w:p>
    <w:p w:rsidR="00095B4E" w:rsidRPr="00F17370" w:rsidRDefault="00C95DC5">
      <w:pPr>
        <w:numPr>
          <w:ilvl w:val="0"/>
          <w:numId w:val="4"/>
        </w:numPr>
        <w:ind w:right="0" w:hanging="282"/>
        <w:rPr>
          <w:rFonts w:ascii="Arial" w:hAnsi="Arial" w:cs="Arial"/>
          <w:color w:val="auto"/>
          <w:szCs w:val="24"/>
        </w:rPr>
      </w:pPr>
      <w:r w:rsidRPr="00F17370">
        <w:rPr>
          <w:rFonts w:ascii="Arial" w:hAnsi="Arial" w:cs="Arial"/>
          <w:color w:val="auto"/>
          <w:szCs w:val="24"/>
        </w:rPr>
        <w:t xml:space="preserve">Wykonawca udziela gwarancji jakości </w:t>
      </w:r>
      <w:r w:rsidR="006F1895" w:rsidRPr="00F17370">
        <w:rPr>
          <w:rFonts w:ascii="Arial" w:hAnsi="Arial" w:cs="Arial"/>
          <w:color w:val="auto"/>
          <w:szCs w:val="24"/>
        </w:rPr>
        <w:t xml:space="preserve">na okres określony w § 3 pkt 6 </w:t>
      </w:r>
      <w:r w:rsidRPr="00F17370">
        <w:rPr>
          <w:rFonts w:ascii="Arial" w:hAnsi="Arial" w:cs="Arial"/>
          <w:color w:val="auto"/>
          <w:szCs w:val="24"/>
        </w:rPr>
        <w:t xml:space="preserve">na dostarczony towar liczonej od dnia odbioru dostawy bez zastrzeżeń.  </w:t>
      </w:r>
    </w:p>
    <w:p w:rsidR="00095B4E" w:rsidRPr="00F17370" w:rsidRDefault="00C95DC5">
      <w:pPr>
        <w:numPr>
          <w:ilvl w:val="0"/>
          <w:numId w:val="4"/>
        </w:numPr>
        <w:ind w:right="0" w:hanging="282"/>
        <w:rPr>
          <w:rFonts w:ascii="Arial" w:hAnsi="Arial" w:cs="Arial"/>
          <w:color w:val="auto"/>
          <w:szCs w:val="24"/>
        </w:rPr>
      </w:pPr>
      <w:r w:rsidRPr="00F17370">
        <w:rPr>
          <w:rFonts w:ascii="Arial" w:hAnsi="Arial" w:cs="Arial"/>
          <w:color w:val="auto"/>
          <w:szCs w:val="24"/>
        </w:rPr>
        <w:t xml:space="preserve">Postępowanie reklamacyjne z uwagi na niewłaściwą ilość lub jakość dostarczonego towaru uprawnia Zamawiającego do wstrzymania terminu zapłaty faktury VAT do czasu skorygowania faktury VAT bądź dostawy towaru spełniającego warunki zamówienia i umowy. </w:t>
      </w:r>
    </w:p>
    <w:p w:rsidR="00AE3FD1" w:rsidRPr="00F17370" w:rsidRDefault="00C95DC5" w:rsidP="00466BF3">
      <w:pPr>
        <w:numPr>
          <w:ilvl w:val="0"/>
          <w:numId w:val="4"/>
        </w:numPr>
        <w:ind w:right="0" w:hanging="282"/>
        <w:rPr>
          <w:rFonts w:ascii="Arial" w:hAnsi="Arial" w:cs="Arial"/>
          <w:color w:val="auto"/>
          <w:szCs w:val="24"/>
        </w:rPr>
      </w:pPr>
      <w:r w:rsidRPr="00F17370">
        <w:rPr>
          <w:rFonts w:ascii="Arial" w:hAnsi="Arial" w:cs="Arial"/>
          <w:color w:val="auto"/>
          <w:szCs w:val="24"/>
        </w:rPr>
        <w:t xml:space="preserve">W ramach okresu gwarancji Wykonawca zobowiązuje się do wymiany towaru wadliwego na wolny od wad na własny koszt i ryzyko w terminie do 7 dni od dnia zgłoszenia wadliwości towaru przez Zamawiającego. Zgłoszenie wadliwości towaru następuje w formie elektronicznej na adres e-mail lub faksem na numer Wykonawcy wyszczególniony w § 3 ust. 2. </w:t>
      </w:r>
    </w:p>
    <w:p w:rsidR="00C82729" w:rsidRPr="007F71A1" w:rsidRDefault="00C82729" w:rsidP="00C82729">
      <w:pPr>
        <w:ind w:left="282" w:right="0" w:firstLine="0"/>
        <w:rPr>
          <w:rFonts w:ascii="Arial" w:hAnsi="Arial" w:cs="Arial"/>
          <w:color w:val="FF0000"/>
          <w:szCs w:val="24"/>
        </w:rPr>
      </w:pPr>
    </w:p>
    <w:p w:rsidR="00095B4E" w:rsidRPr="00F17370" w:rsidRDefault="00C95DC5">
      <w:pPr>
        <w:pStyle w:val="Nagwek1"/>
        <w:ind w:left="468" w:right="463"/>
        <w:rPr>
          <w:rFonts w:ascii="Arial" w:hAnsi="Arial" w:cs="Arial"/>
          <w:color w:val="auto"/>
          <w:szCs w:val="24"/>
        </w:rPr>
      </w:pPr>
      <w:r w:rsidRPr="00F17370">
        <w:rPr>
          <w:rFonts w:ascii="Arial" w:hAnsi="Arial" w:cs="Arial"/>
          <w:color w:val="auto"/>
          <w:szCs w:val="24"/>
        </w:rPr>
        <w:t xml:space="preserve">§ 6 </w:t>
      </w:r>
    </w:p>
    <w:p w:rsidR="006E1D72" w:rsidRDefault="006E1D72" w:rsidP="006E1D72">
      <w:pPr>
        <w:numPr>
          <w:ilvl w:val="0"/>
          <w:numId w:val="5"/>
        </w:numPr>
        <w:ind w:right="0" w:hanging="282"/>
        <w:rPr>
          <w:rFonts w:ascii="Arial" w:hAnsi="Arial" w:cs="Arial"/>
          <w:color w:val="auto"/>
          <w:szCs w:val="24"/>
        </w:rPr>
      </w:pPr>
      <w:r w:rsidRPr="00F17370">
        <w:rPr>
          <w:rFonts w:ascii="Arial" w:hAnsi="Arial" w:cs="Arial"/>
          <w:color w:val="auto"/>
          <w:szCs w:val="24"/>
        </w:rPr>
        <w:t xml:space="preserve">Wartość </w:t>
      </w:r>
      <w:r>
        <w:rPr>
          <w:rFonts w:ascii="Arial" w:hAnsi="Arial" w:cs="Arial"/>
          <w:color w:val="auto"/>
          <w:szCs w:val="24"/>
        </w:rPr>
        <w:t xml:space="preserve">umowy ustala się do kwoty: </w:t>
      </w:r>
      <w:r w:rsidRPr="003342A9">
        <w:rPr>
          <w:rFonts w:ascii="Arial" w:hAnsi="Arial" w:cs="Arial"/>
          <w:b/>
          <w:i/>
          <w:color w:val="auto"/>
          <w:szCs w:val="24"/>
        </w:rPr>
        <w:t xml:space="preserve">(prawidłowa wartość pozostanie </w:t>
      </w:r>
      <w:r w:rsidRPr="003342A9">
        <w:rPr>
          <w:rFonts w:ascii="Arial" w:hAnsi="Arial" w:cs="Arial"/>
          <w:b/>
          <w:i/>
          <w:color w:val="auto"/>
          <w:szCs w:val="24"/>
        </w:rPr>
        <w:br/>
        <w:t>w umowie – odpowiednio dla danej części)</w:t>
      </w:r>
      <w:r w:rsidRPr="00F17370">
        <w:rPr>
          <w:rFonts w:ascii="Arial" w:hAnsi="Arial" w:cs="Arial"/>
          <w:color w:val="auto"/>
          <w:szCs w:val="24"/>
        </w:rPr>
        <w:t>:</w:t>
      </w:r>
    </w:p>
    <w:p w:rsidR="006E1D72" w:rsidRPr="0067454B" w:rsidRDefault="006E1D72" w:rsidP="006E1D72">
      <w:pPr>
        <w:ind w:left="282" w:right="0" w:firstLine="0"/>
        <w:rPr>
          <w:rFonts w:ascii="Arial" w:hAnsi="Arial" w:cs="Arial"/>
          <w:b/>
          <w:color w:val="auto"/>
          <w:szCs w:val="24"/>
        </w:rPr>
      </w:pPr>
      <w:r w:rsidRPr="0067454B">
        <w:rPr>
          <w:rFonts w:ascii="Arial" w:hAnsi="Arial" w:cs="Arial"/>
          <w:b/>
          <w:color w:val="auto"/>
          <w:szCs w:val="24"/>
        </w:rPr>
        <w:t>Dla części 1:</w:t>
      </w:r>
    </w:p>
    <w:p w:rsidR="006E1D72" w:rsidRPr="00F17370" w:rsidRDefault="006E1D72" w:rsidP="006E1D7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 xml:space="preserve">Wartość zamówienia podstawowego: </w:t>
      </w:r>
      <w:r w:rsidRPr="003342A9">
        <w:rPr>
          <w:rFonts w:ascii="Arial" w:hAnsi="Arial" w:cs="Arial"/>
          <w:b/>
          <w:color w:val="auto"/>
          <w:szCs w:val="24"/>
        </w:rPr>
        <w:t>100 000,00</w:t>
      </w:r>
      <w:r w:rsidRPr="00F17370">
        <w:rPr>
          <w:rFonts w:ascii="Arial" w:hAnsi="Arial" w:cs="Arial"/>
          <w:color w:val="auto"/>
          <w:szCs w:val="24"/>
        </w:rPr>
        <w:t xml:space="preserve"> złotych brutto  (słownie: </w:t>
      </w:r>
      <w:r>
        <w:rPr>
          <w:rFonts w:ascii="Arial" w:hAnsi="Arial" w:cs="Arial"/>
          <w:color w:val="auto"/>
          <w:szCs w:val="24"/>
        </w:rPr>
        <w:t xml:space="preserve">sto tysięcy złotych </w:t>
      </w:r>
      <w:r w:rsidRPr="00F17370">
        <w:rPr>
          <w:rFonts w:ascii="Arial" w:hAnsi="Arial" w:cs="Arial"/>
          <w:color w:val="auto"/>
          <w:szCs w:val="24"/>
        </w:rPr>
        <w:t xml:space="preserve">00/100)  </w:t>
      </w:r>
    </w:p>
    <w:p w:rsidR="006E1D72" w:rsidRDefault="006E1D72" w:rsidP="006E1D7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 xml:space="preserve">Wartość zamówienia podstawowego wraz z prawem opcji (maksymalnie 30 %): </w:t>
      </w:r>
      <w:r w:rsidRPr="0067454B">
        <w:rPr>
          <w:rFonts w:ascii="Arial" w:hAnsi="Arial" w:cs="Arial"/>
          <w:b/>
          <w:color w:val="auto"/>
          <w:szCs w:val="24"/>
        </w:rPr>
        <w:t>130 000,00</w:t>
      </w:r>
      <w:r>
        <w:rPr>
          <w:rFonts w:ascii="Arial" w:hAnsi="Arial" w:cs="Arial"/>
          <w:color w:val="auto"/>
          <w:szCs w:val="24"/>
        </w:rPr>
        <w:t xml:space="preserve"> złotych brutto (słownie: sto trzydzieści tysięcy złotych 0/100) </w:t>
      </w:r>
    </w:p>
    <w:p w:rsidR="006E1D72" w:rsidRPr="00F17370" w:rsidRDefault="006E1D72" w:rsidP="006E1D72">
      <w:pPr>
        <w:ind w:left="282" w:right="0" w:firstLine="0"/>
        <w:rPr>
          <w:rFonts w:ascii="Arial" w:hAnsi="Arial" w:cs="Arial"/>
          <w:color w:val="auto"/>
          <w:szCs w:val="24"/>
        </w:rPr>
      </w:pPr>
      <w:r w:rsidRPr="0067454B">
        <w:rPr>
          <w:rFonts w:ascii="Arial" w:hAnsi="Arial" w:cs="Arial"/>
          <w:b/>
          <w:color w:val="auto"/>
          <w:szCs w:val="24"/>
        </w:rPr>
        <w:lastRenderedPageBreak/>
        <w:t>Dla części 2</w:t>
      </w:r>
      <w:r>
        <w:rPr>
          <w:rFonts w:ascii="Arial" w:hAnsi="Arial" w:cs="Arial"/>
          <w:color w:val="auto"/>
          <w:szCs w:val="24"/>
        </w:rPr>
        <w:t>:</w:t>
      </w:r>
    </w:p>
    <w:p w:rsidR="006E1D72" w:rsidRPr="00F17370" w:rsidRDefault="006E1D72" w:rsidP="006E1D72">
      <w:pPr>
        <w:pStyle w:val="Akapitzlist"/>
        <w:numPr>
          <w:ilvl w:val="0"/>
          <w:numId w:val="30"/>
        </w:numPr>
        <w:ind w:right="0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 xml:space="preserve">Wartość zamówienia podstawowego: </w:t>
      </w:r>
      <w:r w:rsidRPr="006E1D72">
        <w:rPr>
          <w:rFonts w:ascii="Arial" w:hAnsi="Arial" w:cs="Arial"/>
          <w:b/>
          <w:color w:val="auto"/>
          <w:szCs w:val="24"/>
        </w:rPr>
        <w:t>3</w:t>
      </w:r>
      <w:r>
        <w:rPr>
          <w:rFonts w:ascii="Arial" w:hAnsi="Arial" w:cs="Arial"/>
          <w:b/>
          <w:color w:val="auto"/>
          <w:szCs w:val="24"/>
        </w:rPr>
        <w:t>30 000,00</w:t>
      </w:r>
      <w:r w:rsidRPr="00F17370">
        <w:rPr>
          <w:rFonts w:ascii="Arial" w:hAnsi="Arial" w:cs="Arial"/>
          <w:color w:val="auto"/>
          <w:szCs w:val="24"/>
        </w:rPr>
        <w:t xml:space="preserve"> złotych brutto  (słownie: </w:t>
      </w:r>
      <w:r>
        <w:rPr>
          <w:rFonts w:ascii="Arial" w:hAnsi="Arial" w:cs="Arial"/>
          <w:color w:val="auto"/>
          <w:szCs w:val="24"/>
        </w:rPr>
        <w:t xml:space="preserve">trzysta trzydzieści tysięcy złotych </w:t>
      </w:r>
      <w:r w:rsidRPr="00F17370">
        <w:rPr>
          <w:rFonts w:ascii="Arial" w:hAnsi="Arial" w:cs="Arial"/>
          <w:color w:val="auto"/>
          <w:szCs w:val="24"/>
        </w:rPr>
        <w:t xml:space="preserve">00/100)  </w:t>
      </w:r>
    </w:p>
    <w:p w:rsidR="006E1D72" w:rsidRDefault="006E1D72" w:rsidP="006E1D72">
      <w:pPr>
        <w:pStyle w:val="Akapitzlist"/>
        <w:numPr>
          <w:ilvl w:val="0"/>
          <w:numId w:val="30"/>
        </w:numPr>
        <w:ind w:right="0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 xml:space="preserve">Wartość zamówienia podstawowego wraz z prawem opcji (maksymalnie 30 %): </w:t>
      </w:r>
      <w:r>
        <w:rPr>
          <w:rFonts w:ascii="Arial" w:hAnsi="Arial" w:cs="Arial"/>
          <w:b/>
          <w:color w:val="auto"/>
          <w:szCs w:val="24"/>
        </w:rPr>
        <w:t>429 000,00</w:t>
      </w:r>
      <w:r>
        <w:rPr>
          <w:rFonts w:ascii="Arial" w:hAnsi="Arial" w:cs="Arial"/>
          <w:color w:val="auto"/>
          <w:szCs w:val="24"/>
        </w:rPr>
        <w:t xml:space="preserve"> złotych brutto (słownie: czterysta dwadzieścia dziewięć tysięcy złotych 00/100) </w:t>
      </w:r>
    </w:p>
    <w:p w:rsidR="006E1D72" w:rsidRPr="00F17370" w:rsidRDefault="006E1D72" w:rsidP="006E1D72">
      <w:pPr>
        <w:ind w:left="282" w:right="0" w:firstLine="0"/>
        <w:rPr>
          <w:rFonts w:ascii="Arial" w:hAnsi="Arial" w:cs="Arial"/>
          <w:color w:val="auto"/>
          <w:szCs w:val="24"/>
        </w:rPr>
      </w:pPr>
      <w:r w:rsidRPr="0067454B">
        <w:rPr>
          <w:rFonts w:ascii="Arial" w:hAnsi="Arial" w:cs="Arial"/>
          <w:b/>
          <w:color w:val="auto"/>
          <w:szCs w:val="24"/>
        </w:rPr>
        <w:t xml:space="preserve">Dla części </w:t>
      </w:r>
      <w:r>
        <w:rPr>
          <w:rFonts w:ascii="Arial" w:hAnsi="Arial" w:cs="Arial"/>
          <w:b/>
          <w:color w:val="auto"/>
          <w:szCs w:val="24"/>
        </w:rPr>
        <w:t>3</w:t>
      </w:r>
      <w:r>
        <w:rPr>
          <w:rFonts w:ascii="Arial" w:hAnsi="Arial" w:cs="Arial"/>
          <w:color w:val="auto"/>
          <w:szCs w:val="24"/>
        </w:rPr>
        <w:t>:</w:t>
      </w:r>
    </w:p>
    <w:p w:rsidR="006E1D72" w:rsidRPr="00F17370" w:rsidRDefault="006E1D72" w:rsidP="006E1D72">
      <w:pPr>
        <w:pStyle w:val="Akapitzlist"/>
        <w:numPr>
          <w:ilvl w:val="0"/>
          <w:numId w:val="31"/>
        </w:numPr>
        <w:ind w:right="0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 xml:space="preserve">Wartość zamówienia podstawowego: </w:t>
      </w:r>
      <w:r>
        <w:rPr>
          <w:rFonts w:ascii="Arial" w:hAnsi="Arial" w:cs="Arial"/>
          <w:b/>
          <w:color w:val="auto"/>
          <w:szCs w:val="24"/>
        </w:rPr>
        <w:t>10 000,00</w:t>
      </w:r>
      <w:r w:rsidRPr="00F17370">
        <w:rPr>
          <w:rFonts w:ascii="Arial" w:hAnsi="Arial" w:cs="Arial"/>
          <w:color w:val="auto"/>
          <w:szCs w:val="24"/>
        </w:rPr>
        <w:t xml:space="preserve"> złotych brutto  (słownie: </w:t>
      </w:r>
      <w:r>
        <w:rPr>
          <w:rFonts w:ascii="Arial" w:hAnsi="Arial" w:cs="Arial"/>
          <w:color w:val="auto"/>
          <w:szCs w:val="24"/>
        </w:rPr>
        <w:t>dziesięć tysięcy złotych 00</w:t>
      </w:r>
      <w:r w:rsidRPr="00F17370">
        <w:rPr>
          <w:rFonts w:ascii="Arial" w:hAnsi="Arial" w:cs="Arial"/>
          <w:color w:val="auto"/>
          <w:szCs w:val="24"/>
        </w:rPr>
        <w:t xml:space="preserve">/100)  </w:t>
      </w:r>
    </w:p>
    <w:p w:rsidR="006E1D72" w:rsidRDefault="006E1D72" w:rsidP="006E1D72">
      <w:pPr>
        <w:pStyle w:val="Akapitzlist"/>
        <w:numPr>
          <w:ilvl w:val="0"/>
          <w:numId w:val="31"/>
        </w:numPr>
        <w:ind w:right="0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 xml:space="preserve">Wartość zamówienia podstawowego wraz z prawem opcji (maksymalnie 30 %):  13 000,00 złotych brutto (słownie: trzynaście tysięcy złotych 00/100). </w:t>
      </w:r>
    </w:p>
    <w:p w:rsidR="006E1D72" w:rsidRPr="00F17370" w:rsidRDefault="006E1D72" w:rsidP="006E1D72">
      <w:pPr>
        <w:pStyle w:val="Akapitzlist"/>
        <w:ind w:left="642" w:right="0" w:firstLine="0"/>
        <w:rPr>
          <w:rFonts w:ascii="Arial" w:hAnsi="Arial" w:cs="Arial"/>
          <w:color w:val="auto"/>
          <w:szCs w:val="24"/>
        </w:rPr>
      </w:pPr>
    </w:p>
    <w:p w:rsidR="00990FB2" w:rsidRPr="00F17370" w:rsidRDefault="00990FB2" w:rsidP="00990FB2">
      <w:pPr>
        <w:pStyle w:val="Akapitzlist"/>
        <w:numPr>
          <w:ilvl w:val="0"/>
          <w:numId w:val="5"/>
        </w:numPr>
        <w:ind w:right="0"/>
        <w:rPr>
          <w:rFonts w:ascii="Arial" w:hAnsi="Arial" w:cs="Arial"/>
          <w:color w:val="auto"/>
          <w:szCs w:val="24"/>
        </w:rPr>
      </w:pPr>
      <w:r w:rsidRPr="00F17370">
        <w:rPr>
          <w:rFonts w:ascii="Arial" w:hAnsi="Arial" w:cs="Arial"/>
          <w:color w:val="auto"/>
          <w:szCs w:val="24"/>
        </w:rPr>
        <w:t>Ostateczna wartość dostaw w ramach prawa opcji będzie uzależniona od potrzeb Zamawiającego.</w:t>
      </w:r>
    </w:p>
    <w:p w:rsidR="00CC7127" w:rsidRPr="00F17370" w:rsidRDefault="00990FB2" w:rsidP="00990FB2">
      <w:pPr>
        <w:pStyle w:val="Akapitzlist"/>
        <w:numPr>
          <w:ilvl w:val="0"/>
          <w:numId w:val="5"/>
        </w:numPr>
        <w:ind w:right="0"/>
        <w:rPr>
          <w:rFonts w:ascii="Arial" w:hAnsi="Arial" w:cs="Arial"/>
          <w:color w:val="auto"/>
          <w:szCs w:val="24"/>
        </w:rPr>
      </w:pPr>
      <w:r w:rsidRPr="00F17370">
        <w:rPr>
          <w:rFonts w:ascii="Arial" w:hAnsi="Arial" w:cs="Arial"/>
          <w:color w:val="auto"/>
          <w:szCs w:val="24"/>
        </w:rPr>
        <w:t>N</w:t>
      </w:r>
      <w:r w:rsidR="00C95DC5" w:rsidRPr="00F17370">
        <w:rPr>
          <w:rFonts w:ascii="Arial" w:hAnsi="Arial" w:cs="Arial"/>
          <w:color w:val="auto"/>
          <w:szCs w:val="24"/>
        </w:rPr>
        <w:t xml:space="preserve">iewyczerpanie tej wartości nie stwarza po stronie Wykonawcy jakichkolwiek roszczeń względem Zamawiającego i jego następców prawnych. </w:t>
      </w:r>
    </w:p>
    <w:p w:rsidR="00AE7E56" w:rsidRPr="00F17370" w:rsidRDefault="00AE7E56" w:rsidP="00990FB2">
      <w:pPr>
        <w:pStyle w:val="Akapitzlist"/>
        <w:numPr>
          <w:ilvl w:val="0"/>
          <w:numId w:val="5"/>
        </w:numPr>
        <w:ind w:right="0"/>
        <w:rPr>
          <w:rFonts w:ascii="Arial" w:hAnsi="Arial" w:cs="Arial"/>
          <w:color w:val="auto"/>
          <w:szCs w:val="24"/>
        </w:rPr>
      </w:pPr>
      <w:r w:rsidRPr="00F17370">
        <w:rPr>
          <w:rFonts w:ascii="Arial" w:hAnsi="Arial" w:cs="Arial"/>
          <w:color w:val="auto"/>
          <w:szCs w:val="24"/>
        </w:rPr>
        <w:t>Cena zamawianych towarów nie ulegnie zmianie w czasie trwania umowy.</w:t>
      </w:r>
    </w:p>
    <w:p w:rsidR="00CC7127" w:rsidRPr="00F17370" w:rsidRDefault="00CC7127" w:rsidP="00CC7127">
      <w:pPr>
        <w:pStyle w:val="Akapitzlist"/>
        <w:numPr>
          <w:ilvl w:val="0"/>
          <w:numId w:val="5"/>
        </w:numPr>
        <w:ind w:right="0"/>
        <w:rPr>
          <w:rFonts w:ascii="Arial" w:hAnsi="Arial" w:cs="Arial"/>
          <w:color w:val="auto"/>
          <w:szCs w:val="24"/>
        </w:rPr>
      </w:pPr>
      <w:r w:rsidRPr="00F17370">
        <w:rPr>
          <w:rFonts w:ascii="Arial" w:hAnsi="Arial" w:cs="Arial"/>
          <w:color w:val="auto"/>
          <w:szCs w:val="24"/>
        </w:rPr>
        <w:t xml:space="preserve">Minimalna wartość wykorzystania umowy wynosi 60 % wartości określonej </w:t>
      </w:r>
      <w:r w:rsidR="00C40D6C">
        <w:rPr>
          <w:rFonts w:ascii="Arial" w:hAnsi="Arial" w:cs="Arial"/>
          <w:color w:val="auto"/>
          <w:szCs w:val="24"/>
        </w:rPr>
        <w:br/>
      </w:r>
      <w:r w:rsidRPr="00F17370">
        <w:rPr>
          <w:rFonts w:ascii="Arial" w:hAnsi="Arial" w:cs="Arial"/>
          <w:color w:val="auto"/>
          <w:szCs w:val="24"/>
        </w:rPr>
        <w:t>w § 6 ust. 1</w:t>
      </w:r>
      <w:r w:rsidR="00C40D6C">
        <w:rPr>
          <w:rFonts w:ascii="Arial" w:hAnsi="Arial" w:cs="Arial"/>
          <w:color w:val="auto"/>
          <w:szCs w:val="24"/>
        </w:rPr>
        <w:t xml:space="preserve"> (zamówienia podstawowego)</w:t>
      </w:r>
      <w:r w:rsidRPr="00F17370">
        <w:rPr>
          <w:rFonts w:ascii="Arial" w:hAnsi="Arial" w:cs="Arial"/>
          <w:color w:val="auto"/>
          <w:szCs w:val="24"/>
        </w:rPr>
        <w:t>.</w:t>
      </w:r>
    </w:p>
    <w:p w:rsidR="00095B4E" w:rsidRPr="00F17370" w:rsidRDefault="00C95DC5">
      <w:pPr>
        <w:numPr>
          <w:ilvl w:val="0"/>
          <w:numId w:val="5"/>
        </w:numPr>
        <w:ind w:right="0" w:hanging="282"/>
        <w:rPr>
          <w:rFonts w:ascii="Arial" w:hAnsi="Arial" w:cs="Arial"/>
          <w:color w:val="auto"/>
          <w:szCs w:val="24"/>
        </w:rPr>
      </w:pPr>
      <w:r w:rsidRPr="00F17370">
        <w:rPr>
          <w:rFonts w:ascii="Arial" w:hAnsi="Arial" w:cs="Arial"/>
          <w:color w:val="auto"/>
          <w:szCs w:val="24"/>
        </w:rPr>
        <w:t xml:space="preserve">Wynagrodzenie z tytułu realizacji umowy zostanie wypłacone Wykonawcy przez Zamawiającego na podstawie prawidłowo wystawionej faktury VAT  </w:t>
      </w:r>
      <w:r w:rsidR="00C40D6C">
        <w:rPr>
          <w:rFonts w:ascii="Arial" w:hAnsi="Arial" w:cs="Arial"/>
          <w:color w:val="auto"/>
          <w:szCs w:val="24"/>
        </w:rPr>
        <w:br/>
      </w:r>
      <w:r w:rsidRPr="00F17370">
        <w:rPr>
          <w:rFonts w:ascii="Arial" w:hAnsi="Arial" w:cs="Arial"/>
          <w:color w:val="auto"/>
          <w:szCs w:val="24"/>
        </w:rPr>
        <w:t xml:space="preserve">w terminie 30 dni od dnia jej doręczenia Zamawiającemu na podany przez Dostawcę na fakturze VAT rachunek bankowy. Zamawiający dopuszcza możliwość przesłania e-faktury - przesłanej za pośrednictwem platformy elektronicznego fakturowania https://brokerpefexpert.efaktura.gov.pl podając jako adres PEF nr NIP Zamawiającego:  6312541341. </w:t>
      </w:r>
    </w:p>
    <w:p w:rsidR="00095B4E" w:rsidRPr="00F17370" w:rsidRDefault="00C95DC5">
      <w:pPr>
        <w:numPr>
          <w:ilvl w:val="0"/>
          <w:numId w:val="5"/>
        </w:numPr>
        <w:ind w:right="0" w:hanging="282"/>
        <w:rPr>
          <w:rFonts w:ascii="Arial" w:hAnsi="Arial" w:cs="Arial"/>
          <w:color w:val="auto"/>
          <w:szCs w:val="24"/>
        </w:rPr>
      </w:pPr>
      <w:r w:rsidRPr="00F17370">
        <w:rPr>
          <w:rFonts w:ascii="Arial" w:hAnsi="Arial" w:cs="Arial"/>
          <w:color w:val="auto"/>
          <w:szCs w:val="24"/>
        </w:rPr>
        <w:t xml:space="preserve">Wykonawca może żądać wynagrodzenia tylko z tytułu wykonanej części umowy. </w:t>
      </w:r>
    </w:p>
    <w:p w:rsidR="00AE7E56" w:rsidRPr="00F17370" w:rsidRDefault="00C95DC5" w:rsidP="00466BF3">
      <w:pPr>
        <w:numPr>
          <w:ilvl w:val="0"/>
          <w:numId w:val="5"/>
        </w:numPr>
        <w:ind w:right="0" w:hanging="282"/>
        <w:rPr>
          <w:rFonts w:ascii="Arial" w:hAnsi="Arial" w:cs="Arial"/>
          <w:color w:val="auto"/>
          <w:szCs w:val="24"/>
        </w:rPr>
      </w:pPr>
      <w:r w:rsidRPr="00F17370">
        <w:rPr>
          <w:rFonts w:ascii="Arial" w:hAnsi="Arial" w:cs="Arial"/>
          <w:color w:val="auto"/>
          <w:szCs w:val="24"/>
        </w:rPr>
        <w:t xml:space="preserve">Z tytułu zrealizowanej zgodnie z umową i zamówieniem dostawy Wykonawca otrzyma wynagrodzenie zgodnie z treścią załącznika nr 1 do umowy. </w:t>
      </w:r>
    </w:p>
    <w:p w:rsidR="00503CDF" w:rsidRDefault="00503CDF" w:rsidP="00503CDF">
      <w:pPr>
        <w:ind w:right="0"/>
        <w:rPr>
          <w:rFonts w:ascii="Arial" w:hAnsi="Arial" w:cs="Arial"/>
          <w:color w:val="FF0000"/>
          <w:szCs w:val="24"/>
        </w:rPr>
      </w:pPr>
    </w:p>
    <w:p w:rsidR="00503CDF" w:rsidRPr="002E62C7" w:rsidRDefault="00503CDF" w:rsidP="00503CDF">
      <w:pPr>
        <w:pStyle w:val="Nagwek1"/>
        <w:ind w:left="468" w:right="461"/>
        <w:rPr>
          <w:rFonts w:ascii="Arial" w:hAnsi="Arial" w:cs="Arial"/>
          <w:color w:val="auto"/>
          <w:szCs w:val="24"/>
        </w:rPr>
      </w:pPr>
      <w:r w:rsidRPr="002E62C7">
        <w:rPr>
          <w:rFonts w:ascii="Arial" w:hAnsi="Arial" w:cs="Arial"/>
          <w:color w:val="auto"/>
          <w:szCs w:val="24"/>
        </w:rPr>
        <w:lastRenderedPageBreak/>
        <w:t xml:space="preserve">§ </w:t>
      </w:r>
      <w:r w:rsidR="0035044C">
        <w:rPr>
          <w:rFonts w:ascii="Arial" w:hAnsi="Arial" w:cs="Arial"/>
          <w:color w:val="auto"/>
          <w:szCs w:val="24"/>
        </w:rPr>
        <w:t>7</w:t>
      </w:r>
    </w:p>
    <w:p w:rsidR="00503CDF" w:rsidRPr="002E62C7" w:rsidRDefault="00503CDF" w:rsidP="00503CDF">
      <w:pPr>
        <w:spacing w:line="276" w:lineRule="auto"/>
        <w:jc w:val="center"/>
        <w:rPr>
          <w:rFonts w:ascii="Arial" w:hAnsi="Arial" w:cs="Arial"/>
          <w:color w:val="auto"/>
          <w:szCs w:val="24"/>
        </w:rPr>
      </w:pPr>
      <w:r w:rsidRPr="002E62C7">
        <w:rPr>
          <w:rFonts w:ascii="Arial" w:hAnsi="Arial" w:cs="Arial"/>
          <w:color w:val="auto"/>
          <w:szCs w:val="24"/>
        </w:rPr>
        <w:t xml:space="preserve">                                 PRAWO OPCJI</w:t>
      </w:r>
    </w:p>
    <w:p w:rsidR="00503CDF" w:rsidRPr="002E62C7" w:rsidRDefault="00503CDF" w:rsidP="00503CDF">
      <w:pPr>
        <w:spacing w:line="360" w:lineRule="auto"/>
        <w:ind w:right="3"/>
        <w:rPr>
          <w:rFonts w:ascii="Arial" w:hAnsi="Arial" w:cs="Arial"/>
          <w:color w:val="auto"/>
          <w:szCs w:val="24"/>
        </w:rPr>
      </w:pPr>
      <w:r w:rsidRPr="002E62C7">
        <w:rPr>
          <w:rFonts w:ascii="Arial" w:hAnsi="Arial" w:cs="Arial"/>
          <w:color w:val="auto"/>
          <w:szCs w:val="24"/>
        </w:rPr>
        <w:t>Zamawiający zastrzega możliwość skorzystania z prawa opcji, o którym mowa w art. 441 ustawy Pzp, w ramach którego zakłada, że:</w:t>
      </w:r>
    </w:p>
    <w:p w:rsidR="00EF648F" w:rsidRDefault="00EF648F" w:rsidP="00503CDF">
      <w:pPr>
        <w:numPr>
          <w:ilvl w:val="0"/>
          <w:numId w:val="19"/>
        </w:numPr>
        <w:spacing w:after="0" w:line="360" w:lineRule="auto"/>
        <w:ind w:left="426" w:right="0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 xml:space="preserve">wartość opcji ustala się </w:t>
      </w:r>
      <w:r w:rsidR="000F7DE4">
        <w:rPr>
          <w:rFonts w:ascii="Arial" w:hAnsi="Arial" w:cs="Arial"/>
          <w:color w:val="auto"/>
          <w:szCs w:val="24"/>
        </w:rPr>
        <w:t>do</w:t>
      </w:r>
      <w:r>
        <w:rPr>
          <w:rFonts w:ascii="Arial" w:hAnsi="Arial" w:cs="Arial"/>
          <w:color w:val="auto"/>
          <w:szCs w:val="24"/>
        </w:rPr>
        <w:t xml:space="preserve"> 30 % wartości zamówienia podstawowego; </w:t>
      </w:r>
    </w:p>
    <w:p w:rsidR="00503CDF" w:rsidRPr="002E62C7" w:rsidRDefault="00503CDF" w:rsidP="00503CDF">
      <w:pPr>
        <w:numPr>
          <w:ilvl w:val="0"/>
          <w:numId w:val="19"/>
        </w:numPr>
        <w:spacing w:after="0" w:line="360" w:lineRule="auto"/>
        <w:ind w:left="426" w:right="0"/>
        <w:rPr>
          <w:rFonts w:ascii="Arial" w:hAnsi="Arial" w:cs="Arial"/>
          <w:color w:val="auto"/>
          <w:szCs w:val="24"/>
        </w:rPr>
      </w:pPr>
      <w:r w:rsidRPr="002E62C7">
        <w:rPr>
          <w:rFonts w:ascii="Arial" w:hAnsi="Arial" w:cs="Arial"/>
          <w:color w:val="auto"/>
          <w:szCs w:val="24"/>
        </w:rPr>
        <w:t xml:space="preserve">szacunkowa wielkość wraz z prawem opcji nie przekroczy wielkości określonej w § 6 ust. </w:t>
      </w:r>
      <w:r w:rsidR="006E1D72">
        <w:rPr>
          <w:rFonts w:ascii="Arial" w:hAnsi="Arial" w:cs="Arial"/>
          <w:color w:val="auto"/>
          <w:szCs w:val="24"/>
        </w:rPr>
        <w:t>1 lit. b</w:t>
      </w:r>
      <w:r w:rsidRPr="002E62C7">
        <w:rPr>
          <w:rFonts w:ascii="Arial" w:hAnsi="Arial" w:cs="Arial"/>
          <w:color w:val="auto"/>
          <w:szCs w:val="24"/>
        </w:rPr>
        <w:t>.</w:t>
      </w:r>
    </w:p>
    <w:p w:rsidR="00503CDF" w:rsidRPr="002E62C7" w:rsidRDefault="00503CDF" w:rsidP="00503CDF">
      <w:pPr>
        <w:numPr>
          <w:ilvl w:val="0"/>
          <w:numId w:val="19"/>
        </w:numPr>
        <w:spacing w:after="0" w:line="360" w:lineRule="auto"/>
        <w:ind w:left="426" w:right="0"/>
        <w:rPr>
          <w:rFonts w:ascii="Arial" w:hAnsi="Arial" w:cs="Arial"/>
          <w:color w:val="auto"/>
          <w:szCs w:val="24"/>
        </w:rPr>
      </w:pPr>
      <w:r w:rsidRPr="002E62C7">
        <w:rPr>
          <w:rFonts w:ascii="Arial" w:hAnsi="Arial" w:cs="Arial"/>
          <w:color w:val="auto"/>
          <w:szCs w:val="24"/>
        </w:rPr>
        <w:t>prawo opcji realizowane będzie na takich samych warunkach, jak zamówienie podstawowe, w czasie trwania umowy;</w:t>
      </w:r>
    </w:p>
    <w:p w:rsidR="00503CDF" w:rsidRPr="002E62C7" w:rsidRDefault="00503CDF" w:rsidP="00503CDF">
      <w:pPr>
        <w:numPr>
          <w:ilvl w:val="0"/>
          <w:numId w:val="19"/>
        </w:numPr>
        <w:spacing w:after="0" w:line="360" w:lineRule="auto"/>
        <w:ind w:left="426" w:right="0"/>
        <w:rPr>
          <w:rFonts w:ascii="Arial" w:hAnsi="Arial" w:cs="Arial"/>
          <w:color w:val="auto"/>
          <w:szCs w:val="24"/>
        </w:rPr>
      </w:pPr>
      <w:r w:rsidRPr="002E62C7">
        <w:rPr>
          <w:rFonts w:ascii="Arial" w:hAnsi="Arial" w:cs="Arial"/>
          <w:color w:val="auto"/>
          <w:szCs w:val="24"/>
        </w:rPr>
        <w:t>cena jednostkowa usługi w ramach prawa opcji będzie identyczna jak zamówienia podstawowego, określona w formularzu ofertowym załączonym do oferty złożonej przez Wykonawcę;</w:t>
      </w:r>
    </w:p>
    <w:p w:rsidR="00503CDF" w:rsidRPr="002E62C7" w:rsidRDefault="00503CDF" w:rsidP="00503CDF">
      <w:pPr>
        <w:numPr>
          <w:ilvl w:val="0"/>
          <w:numId w:val="19"/>
        </w:numPr>
        <w:spacing w:after="0" w:line="360" w:lineRule="auto"/>
        <w:ind w:left="426" w:right="0"/>
        <w:rPr>
          <w:rFonts w:ascii="Arial" w:hAnsi="Arial" w:cs="Arial"/>
          <w:color w:val="auto"/>
          <w:szCs w:val="24"/>
        </w:rPr>
      </w:pPr>
      <w:r w:rsidRPr="002E62C7">
        <w:rPr>
          <w:rFonts w:ascii="Arial" w:hAnsi="Arial" w:cs="Arial"/>
          <w:color w:val="auto"/>
          <w:szCs w:val="24"/>
        </w:rPr>
        <w:t>dostawy zakupione w ramach prawa opcji muszą spełniać wszystkie wymogi jak dla zamówienia podstawowego;</w:t>
      </w:r>
    </w:p>
    <w:p w:rsidR="00503CDF" w:rsidRPr="002E62C7" w:rsidRDefault="00503CDF" w:rsidP="00503CDF">
      <w:pPr>
        <w:numPr>
          <w:ilvl w:val="0"/>
          <w:numId w:val="19"/>
        </w:numPr>
        <w:spacing w:after="0" w:line="360" w:lineRule="auto"/>
        <w:ind w:left="426" w:right="0"/>
        <w:rPr>
          <w:rFonts w:ascii="Arial" w:hAnsi="Arial" w:cs="Arial"/>
          <w:color w:val="auto"/>
          <w:szCs w:val="24"/>
        </w:rPr>
      </w:pPr>
      <w:r w:rsidRPr="002E62C7">
        <w:rPr>
          <w:rFonts w:ascii="Arial" w:hAnsi="Arial" w:cs="Arial"/>
          <w:color w:val="auto"/>
          <w:szCs w:val="24"/>
        </w:rPr>
        <w:t>o zamiarze skorzystania z prawa opcji Zamawiający poinformuje Wykonawcę z dwutygodniowym wyprzedzeniem.</w:t>
      </w:r>
    </w:p>
    <w:p w:rsidR="00503CDF" w:rsidRPr="002E62C7" w:rsidRDefault="00503CDF" w:rsidP="00503CDF">
      <w:pPr>
        <w:numPr>
          <w:ilvl w:val="0"/>
          <w:numId w:val="19"/>
        </w:numPr>
        <w:spacing w:after="0" w:line="360" w:lineRule="auto"/>
        <w:ind w:left="426" w:right="0"/>
        <w:rPr>
          <w:rFonts w:ascii="Arial" w:hAnsi="Arial" w:cs="Arial"/>
          <w:color w:val="auto"/>
          <w:szCs w:val="24"/>
        </w:rPr>
      </w:pPr>
      <w:r w:rsidRPr="002E62C7">
        <w:rPr>
          <w:rFonts w:ascii="Arial" w:hAnsi="Arial" w:cs="Arial"/>
          <w:color w:val="auto"/>
          <w:szCs w:val="24"/>
        </w:rPr>
        <w:t>Zamawiający zastrzega, że część zamówienia określona jako prawo opcji jest uprawnieniem, a nie zobowiązaniem Zamawiającego. Zamawiający może nie skorzystać z prawa opcji w przypadku braku rzeczywistych potrzeb przedmiotu umowy, bądź nieprzyznania środków finansowych na ten cel, a Wykonawcy nie przysługuje z tego tytułu żadne roszczenie, co niniejszym Wykonawca akceptuje przez podpisanie niniejszej umowy;</w:t>
      </w:r>
    </w:p>
    <w:p w:rsidR="00503CDF" w:rsidRPr="002E62C7" w:rsidRDefault="00503CDF" w:rsidP="00503CDF">
      <w:pPr>
        <w:numPr>
          <w:ilvl w:val="0"/>
          <w:numId w:val="19"/>
        </w:numPr>
        <w:spacing w:after="0" w:line="360" w:lineRule="auto"/>
        <w:ind w:left="426" w:right="0"/>
        <w:rPr>
          <w:rFonts w:ascii="Arial" w:hAnsi="Arial" w:cs="Arial"/>
          <w:color w:val="auto"/>
          <w:szCs w:val="24"/>
        </w:rPr>
      </w:pPr>
      <w:r w:rsidRPr="002E62C7">
        <w:rPr>
          <w:rFonts w:ascii="Arial" w:hAnsi="Arial" w:cs="Arial"/>
          <w:color w:val="auto"/>
          <w:szCs w:val="24"/>
        </w:rPr>
        <w:t xml:space="preserve">obowiązującą formą poinformowania Wykonawcy o zamiarze skorzystania z prawa opcji jest forma pisemna z zastrzeżeniem lit. </w:t>
      </w:r>
      <w:r w:rsidR="006E1D72">
        <w:rPr>
          <w:rFonts w:ascii="Arial" w:hAnsi="Arial" w:cs="Arial"/>
          <w:color w:val="auto"/>
          <w:szCs w:val="24"/>
        </w:rPr>
        <w:t>f</w:t>
      </w:r>
      <w:r w:rsidRPr="002E62C7">
        <w:rPr>
          <w:rFonts w:ascii="Arial" w:hAnsi="Arial" w:cs="Arial"/>
          <w:color w:val="auto"/>
          <w:szCs w:val="24"/>
        </w:rPr>
        <w:t>;</w:t>
      </w:r>
    </w:p>
    <w:p w:rsidR="00503CDF" w:rsidRPr="002E62C7" w:rsidRDefault="00503CDF" w:rsidP="00503CDF">
      <w:pPr>
        <w:numPr>
          <w:ilvl w:val="0"/>
          <w:numId w:val="19"/>
        </w:numPr>
        <w:spacing w:after="0" w:line="360" w:lineRule="auto"/>
        <w:ind w:left="426" w:right="0"/>
        <w:rPr>
          <w:rFonts w:ascii="Arial" w:hAnsi="Arial" w:cs="Arial"/>
          <w:color w:val="auto"/>
          <w:szCs w:val="24"/>
        </w:rPr>
      </w:pPr>
      <w:r w:rsidRPr="002E62C7">
        <w:rPr>
          <w:rFonts w:ascii="Arial" w:hAnsi="Arial" w:cs="Arial"/>
          <w:color w:val="auto"/>
          <w:szCs w:val="24"/>
        </w:rPr>
        <w:t xml:space="preserve">Zamawiający może skorzystać z prawa opcji więcej niż jeden raz, przy czym łączna wartość zamówienia w ramach prawa opcji nie może przekroczyć kwot określonych w § 6 ust. </w:t>
      </w:r>
      <w:r w:rsidR="006E1D72">
        <w:rPr>
          <w:rFonts w:ascii="Arial" w:hAnsi="Arial" w:cs="Arial"/>
          <w:color w:val="auto"/>
          <w:szCs w:val="24"/>
        </w:rPr>
        <w:t>1 lit. b</w:t>
      </w:r>
      <w:r w:rsidRPr="002E62C7">
        <w:rPr>
          <w:rFonts w:ascii="Arial" w:hAnsi="Arial" w:cs="Arial"/>
          <w:color w:val="auto"/>
          <w:szCs w:val="24"/>
        </w:rPr>
        <w:t>;</w:t>
      </w:r>
    </w:p>
    <w:p w:rsidR="00503CDF" w:rsidRPr="002E62C7" w:rsidRDefault="00503CDF" w:rsidP="00503CDF">
      <w:pPr>
        <w:numPr>
          <w:ilvl w:val="0"/>
          <w:numId w:val="19"/>
        </w:numPr>
        <w:spacing w:after="0" w:line="360" w:lineRule="auto"/>
        <w:ind w:left="426" w:right="0"/>
        <w:rPr>
          <w:rFonts w:ascii="Arial" w:hAnsi="Arial" w:cs="Arial"/>
          <w:color w:val="auto"/>
          <w:szCs w:val="24"/>
        </w:rPr>
      </w:pPr>
      <w:r w:rsidRPr="002E62C7">
        <w:rPr>
          <w:rFonts w:ascii="Arial" w:hAnsi="Arial" w:cs="Arial"/>
          <w:color w:val="auto"/>
          <w:szCs w:val="24"/>
        </w:rPr>
        <w:t>w przypadku skorzystania przez Zamawiającego z prawa opcji  Wykonawca jest zobowiązany do jego realizacji, na warunkach określonych w niniejszej umowie, co Wykonawca akceptuje poprzez podpisanie umowy;</w:t>
      </w:r>
    </w:p>
    <w:p w:rsidR="00503CDF" w:rsidRPr="002E62C7" w:rsidRDefault="00503CDF" w:rsidP="00503CDF">
      <w:pPr>
        <w:numPr>
          <w:ilvl w:val="0"/>
          <w:numId w:val="19"/>
        </w:numPr>
        <w:spacing w:after="0" w:line="360" w:lineRule="auto"/>
        <w:ind w:left="426" w:right="0"/>
        <w:rPr>
          <w:rFonts w:ascii="Arial" w:hAnsi="Arial" w:cs="Arial"/>
          <w:color w:val="auto"/>
          <w:szCs w:val="24"/>
        </w:rPr>
      </w:pPr>
      <w:r w:rsidRPr="002E62C7">
        <w:rPr>
          <w:rFonts w:ascii="Arial" w:hAnsi="Arial" w:cs="Arial"/>
          <w:color w:val="auto"/>
          <w:szCs w:val="24"/>
        </w:rPr>
        <w:t xml:space="preserve">skorzystanie z prawa opcji nie wymaga aneksowania przedmiotowej umowy – pisemna forma powiadomienia Wykonawcy o skorzystaniu z prawa opcji </w:t>
      </w:r>
      <w:r w:rsidRPr="002E62C7">
        <w:rPr>
          <w:rFonts w:ascii="Arial" w:hAnsi="Arial" w:cs="Arial"/>
          <w:color w:val="auto"/>
          <w:szCs w:val="24"/>
        </w:rPr>
        <w:lastRenderedPageBreak/>
        <w:t>przez Zamawiającego jest wiążąca dla Wykonawcy w zakresie realizacji wszystkich warunków określonych niniejszej umowie;</w:t>
      </w:r>
    </w:p>
    <w:p w:rsidR="00503CDF" w:rsidRPr="002E62C7" w:rsidRDefault="00503CDF" w:rsidP="00503CDF">
      <w:pPr>
        <w:numPr>
          <w:ilvl w:val="0"/>
          <w:numId w:val="19"/>
        </w:numPr>
        <w:spacing w:after="0" w:line="360" w:lineRule="auto"/>
        <w:ind w:left="426" w:right="0"/>
        <w:rPr>
          <w:rFonts w:ascii="Arial" w:hAnsi="Arial" w:cs="Arial"/>
          <w:color w:val="auto"/>
          <w:szCs w:val="24"/>
        </w:rPr>
      </w:pPr>
      <w:r w:rsidRPr="002E62C7">
        <w:rPr>
          <w:rFonts w:ascii="Arial" w:hAnsi="Arial" w:cs="Arial"/>
          <w:color w:val="auto"/>
          <w:szCs w:val="24"/>
        </w:rPr>
        <w:t>realizacja zamówienia z prawem opcji uzależniona będzie od potrzeb Zamawiającego oraz wysokości środków finansowych przydzielonych na ten cel w budżecie Zamawiającego.</w:t>
      </w:r>
    </w:p>
    <w:p w:rsidR="00C82729" w:rsidRPr="007F71A1" w:rsidRDefault="00C82729" w:rsidP="00F17370">
      <w:pPr>
        <w:ind w:left="0" w:right="0" w:firstLine="0"/>
        <w:rPr>
          <w:rFonts w:ascii="Arial" w:hAnsi="Arial" w:cs="Arial"/>
          <w:color w:val="FF0000"/>
          <w:szCs w:val="24"/>
        </w:rPr>
      </w:pPr>
    </w:p>
    <w:p w:rsidR="00095B4E" w:rsidRPr="00F17370" w:rsidRDefault="0035044C">
      <w:pPr>
        <w:pStyle w:val="Nagwek1"/>
        <w:ind w:left="468" w:right="463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§ 8</w:t>
      </w:r>
    </w:p>
    <w:p w:rsidR="00AE7E56" w:rsidRPr="00F17370" w:rsidRDefault="00C95DC5" w:rsidP="00466BF3">
      <w:pPr>
        <w:ind w:left="-15" w:right="0" w:firstLine="0"/>
        <w:rPr>
          <w:rFonts w:ascii="Arial" w:hAnsi="Arial" w:cs="Arial"/>
          <w:color w:val="auto"/>
          <w:szCs w:val="24"/>
        </w:rPr>
      </w:pPr>
      <w:r w:rsidRPr="00F17370">
        <w:rPr>
          <w:rFonts w:ascii="Arial" w:hAnsi="Arial" w:cs="Arial"/>
          <w:color w:val="auto"/>
          <w:szCs w:val="24"/>
        </w:rPr>
        <w:t>Umowę zawiera się na czas określony, tj</w:t>
      </w:r>
      <w:r w:rsidR="00AE7E56" w:rsidRPr="00F17370">
        <w:rPr>
          <w:rFonts w:ascii="Arial" w:hAnsi="Arial" w:cs="Arial"/>
          <w:color w:val="auto"/>
          <w:szCs w:val="24"/>
        </w:rPr>
        <w:t>. od dnia podpi</w:t>
      </w:r>
      <w:r w:rsidR="005B1378">
        <w:rPr>
          <w:rFonts w:ascii="Arial" w:hAnsi="Arial" w:cs="Arial"/>
          <w:color w:val="auto"/>
          <w:szCs w:val="24"/>
        </w:rPr>
        <w:t>sania do dnia  30 listopada 2025</w:t>
      </w:r>
      <w:r w:rsidRPr="00F17370">
        <w:rPr>
          <w:rFonts w:ascii="Arial" w:hAnsi="Arial" w:cs="Arial"/>
          <w:color w:val="auto"/>
          <w:szCs w:val="24"/>
        </w:rPr>
        <w:t xml:space="preserve"> r. lub wcześniejszego wyczerpania kwoty, o której mowa w § 6 ust. 1. </w:t>
      </w:r>
    </w:p>
    <w:p w:rsidR="00C82729" w:rsidRPr="00F17370" w:rsidRDefault="00C82729" w:rsidP="00C82729">
      <w:pPr>
        <w:ind w:right="0"/>
        <w:rPr>
          <w:rFonts w:ascii="Arial" w:hAnsi="Arial" w:cs="Arial"/>
          <w:color w:val="auto"/>
          <w:szCs w:val="24"/>
        </w:rPr>
      </w:pPr>
    </w:p>
    <w:p w:rsidR="00095B4E" w:rsidRPr="0035044C" w:rsidRDefault="0035044C">
      <w:pPr>
        <w:pStyle w:val="Nagwek1"/>
        <w:ind w:left="468" w:right="463"/>
        <w:rPr>
          <w:rFonts w:ascii="Arial" w:hAnsi="Arial" w:cs="Arial"/>
          <w:color w:val="auto"/>
          <w:szCs w:val="24"/>
        </w:rPr>
      </w:pPr>
      <w:r w:rsidRPr="0035044C">
        <w:rPr>
          <w:rFonts w:ascii="Arial" w:hAnsi="Arial" w:cs="Arial"/>
          <w:color w:val="auto"/>
          <w:szCs w:val="24"/>
        </w:rPr>
        <w:t>§ 9</w:t>
      </w:r>
      <w:r w:rsidR="00C95DC5" w:rsidRPr="0035044C">
        <w:rPr>
          <w:rFonts w:ascii="Arial" w:hAnsi="Arial" w:cs="Arial"/>
          <w:color w:val="auto"/>
          <w:szCs w:val="24"/>
        </w:rPr>
        <w:t xml:space="preserve"> </w:t>
      </w:r>
    </w:p>
    <w:p w:rsidR="00095B4E" w:rsidRPr="0035044C" w:rsidRDefault="00C95DC5">
      <w:pPr>
        <w:ind w:left="412" w:right="0" w:hanging="427"/>
        <w:rPr>
          <w:rFonts w:ascii="Arial" w:hAnsi="Arial" w:cs="Arial"/>
          <w:color w:val="auto"/>
          <w:szCs w:val="24"/>
        </w:rPr>
      </w:pPr>
      <w:r w:rsidRPr="0035044C">
        <w:rPr>
          <w:rFonts w:ascii="Arial" w:hAnsi="Arial" w:cs="Arial"/>
          <w:color w:val="auto"/>
          <w:szCs w:val="24"/>
        </w:rPr>
        <w:t xml:space="preserve">1. Zamawiający ma prawo żądania od Wykonawcy zapłaty kar umownych  </w:t>
      </w:r>
      <w:r w:rsidR="006E1D72">
        <w:rPr>
          <w:rFonts w:ascii="Arial" w:hAnsi="Arial" w:cs="Arial"/>
          <w:color w:val="auto"/>
          <w:szCs w:val="24"/>
        </w:rPr>
        <w:br/>
      </w:r>
      <w:r w:rsidRPr="0035044C">
        <w:rPr>
          <w:rFonts w:ascii="Arial" w:hAnsi="Arial" w:cs="Arial"/>
          <w:color w:val="auto"/>
          <w:szCs w:val="24"/>
        </w:rPr>
        <w:t xml:space="preserve">w następujących przypadkach: </w:t>
      </w:r>
    </w:p>
    <w:p w:rsidR="00095B4E" w:rsidRPr="0035044C" w:rsidRDefault="00C95DC5">
      <w:pPr>
        <w:numPr>
          <w:ilvl w:val="0"/>
          <w:numId w:val="6"/>
        </w:numPr>
        <w:spacing w:after="112" w:line="259" w:lineRule="auto"/>
        <w:ind w:right="0" w:hanging="427"/>
        <w:rPr>
          <w:rFonts w:ascii="Arial" w:hAnsi="Arial" w:cs="Arial"/>
          <w:color w:val="auto"/>
          <w:szCs w:val="24"/>
        </w:rPr>
      </w:pPr>
      <w:r w:rsidRPr="0035044C">
        <w:rPr>
          <w:rFonts w:ascii="Arial" w:hAnsi="Arial" w:cs="Arial"/>
          <w:color w:val="auto"/>
          <w:szCs w:val="24"/>
        </w:rPr>
        <w:t xml:space="preserve">odstąpienia od umowy przez Zamawiającego z przyczyn leżących po stronie </w:t>
      </w:r>
    </w:p>
    <w:p w:rsidR="00095B4E" w:rsidRPr="0035044C" w:rsidRDefault="00C95DC5">
      <w:pPr>
        <w:spacing w:after="115" w:line="259" w:lineRule="auto"/>
        <w:ind w:left="427" w:right="0" w:firstLine="0"/>
        <w:rPr>
          <w:rFonts w:ascii="Arial" w:hAnsi="Arial" w:cs="Arial"/>
          <w:color w:val="auto"/>
          <w:szCs w:val="24"/>
        </w:rPr>
      </w:pPr>
      <w:r w:rsidRPr="0035044C">
        <w:rPr>
          <w:rFonts w:ascii="Arial" w:hAnsi="Arial" w:cs="Arial"/>
          <w:color w:val="auto"/>
          <w:szCs w:val="24"/>
        </w:rPr>
        <w:t>Wykonaw</w:t>
      </w:r>
      <w:r w:rsidR="005B1378">
        <w:rPr>
          <w:rFonts w:ascii="Arial" w:hAnsi="Arial" w:cs="Arial"/>
          <w:color w:val="auto"/>
          <w:szCs w:val="24"/>
        </w:rPr>
        <w:t xml:space="preserve">cy w wysokości 10% </w:t>
      </w:r>
      <w:r w:rsidR="00C40D6C">
        <w:rPr>
          <w:rFonts w:ascii="Arial" w:hAnsi="Arial" w:cs="Arial"/>
          <w:color w:val="auto"/>
          <w:szCs w:val="24"/>
        </w:rPr>
        <w:t>wartości</w:t>
      </w:r>
      <w:r w:rsidR="005B1378">
        <w:rPr>
          <w:rFonts w:ascii="Arial" w:hAnsi="Arial" w:cs="Arial"/>
          <w:color w:val="auto"/>
          <w:szCs w:val="24"/>
        </w:rPr>
        <w:t xml:space="preserve"> brutto niezrealizowanej części umowy</w:t>
      </w:r>
      <w:r w:rsidRPr="0035044C">
        <w:rPr>
          <w:rFonts w:ascii="Arial" w:hAnsi="Arial" w:cs="Arial"/>
          <w:color w:val="auto"/>
          <w:szCs w:val="24"/>
        </w:rPr>
        <w:t xml:space="preserve">; </w:t>
      </w:r>
    </w:p>
    <w:p w:rsidR="00095B4E" w:rsidRPr="0035044C" w:rsidRDefault="00AE7E56">
      <w:pPr>
        <w:numPr>
          <w:ilvl w:val="0"/>
          <w:numId w:val="6"/>
        </w:numPr>
        <w:ind w:right="0" w:hanging="427"/>
        <w:rPr>
          <w:rFonts w:ascii="Arial" w:hAnsi="Arial" w:cs="Arial"/>
          <w:color w:val="auto"/>
          <w:szCs w:val="24"/>
        </w:rPr>
      </w:pPr>
      <w:r w:rsidRPr="0035044C">
        <w:rPr>
          <w:rFonts w:ascii="Arial" w:hAnsi="Arial" w:cs="Arial"/>
          <w:color w:val="auto"/>
          <w:szCs w:val="24"/>
        </w:rPr>
        <w:t>zwłoki w</w:t>
      </w:r>
      <w:r w:rsidR="00C95DC5" w:rsidRPr="0035044C">
        <w:rPr>
          <w:rFonts w:ascii="Arial" w:hAnsi="Arial" w:cs="Arial"/>
          <w:color w:val="auto"/>
          <w:szCs w:val="24"/>
        </w:rPr>
        <w:t xml:space="preserve"> re</w:t>
      </w:r>
      <w:r w:rsidR="005B1378">
        <w:rPr>
          <w:rFonts w:ascii="Arial" w:hAnsi="Arial" w:cs="Arial"/>
          <w:color w:val="auto"/>
          <w:szCs w:val="24"/>
        </w:rPr>
        <w:t>alizacji dostawy – w wysokości 0,</w:t>
      </w:r>
      <w:r w:rsidR="00C40D6C">
        <w:rPr>
          <w:rFonts w:ascii="Arial" w:hAnsi="Arial" w:cs="Arial"/>
          <w:color w:val="auto"/>
          <w:szCs w:val="24"/>
        </w:rPr>
        <w:t xml:space="preserve">2 </w:t>
      </w:r>
      <w:r w:rsidR="00C95DC5" w:rsidRPr="0035044C">
        <w:rPr>
          <w:rFonts w:ascii="Arial" w:hAnsi="Arial" w:cs="Arial"/>
          <w:color w:val="auto"/>
          <w:szCs w:val="24"/>
        </w:rPr>
        <w:t xml:space="preserve">% wartości brutto zamówionego towaru za każdy rozpoczęty dzień zwłoki w stosunku do terminu określonego  w § 3 ust. 3; </w:t>
      </w:r>
    </w:p>
    <w:p w:rsidR="00095B4E" w:rsidRPr="0035044C" w:rsidRDefault="00AE7E56">
      <w:pPr>
        <w:numPr>
          <w:ilvl w:val="0"/>
          <w:numId w:val="6"/>
        </w:numPr>
        <w:ind w:right="0" w:hanging="427"/>
        <w:rPr>
          <w:rFonts w:ascii="Arial" w:hAnsi="Arial" w:cs="Arial"/>
          <w:color w:val="auto"/>
          <w:szCs w:val="24"/>
        </w:rPr>
      </w:pPr>
      <w:r w:rsidRPr="0035044C">
        <w:rPr>
          <w:rFonts w:ascii="Arial" w:hAnsi="Arial" w:cs="Arial"/>
          <w:color w:val="auto"/>
          <w:szCs w:val="24"/>
        </w:rPr>
        <w:t>zwłoki</w:t>
      </w:r>
      <w:r w:rsidR="00C95DC5" w:rsidRPr="0035044C">
        <w:rPr>
          <w:rFonts w:ascii="Arial" w:hAnsi="Arial" w:cs="Arial"/>
          <w:color w:val="auto"/>
          <w:szCs w:val="24"/>
        </w:rPr>
        <w:t xml:space="preserve"> w dostarczeniu towar</w:t>
      </w:r>
      <w:r w:rsidR="005B1378">
        <w:rPr>
          <w:rFonts w:ascii="Arial" w:hAnsi="Arial" w:cs="Arial"/>
          <w:color w:val="auto"/>
          <w:szCs w:val="24"/>
        </w:rPr>
        <w:t xml:space="preserve">u wolnego od wad – w wysokości  </w:t>
      </w:r>
      <w:r w:rsidR="00C40D6C">
        <w:rPr>
          <w:rFonts w:ascii="Arial" w:hAnsi="Arial" w:cs="Arial"/>
          <w:color w:val="auto"/>
          <w:szCs w:val="24"/>
        </w:rPr>
        <w:t>0,2</w:t>
      </w:r>
      <w:r w:rsidR="005B1378">
        <w:rPr>
          <w:rFonts w:ascii="Arial" w:hAnsi="Arial" w:cs="Arial"/>
          <w:color w:val="auto"/>
          <w:szCs w:val="24"/>
        </w:rPr>
        <w:t xml:space="preserve"> </w:t>
      </w:r>
      <w:r w:rsidR="00C95DC5" w:rsidRPr="0035044C">
        <w:rPr>
          <w:rFonts w:ascii="Arial" w:hAnsi="Arial" w:cs="Arial"/>
          <w:color w:val="auto"/>
          <w:szCs w:val="24"/>
        </w:rPr>
        <w:t xml:space="preserve">% wartości brutto zamówionego towaru, za każdy rozpoczęty dzień zwłoki stosunku do terminu  określonego w § 5 ust. 3. </w:t>
      </w:r>
    </w:p>
    <w:p w:rsidR="00095B4E" w:rsidRPr="0035044C" w:rsidRDefault="00C95DC5">
      <w:pPr>
        <w:numPr>
          <w:ilvl w:val="0"/>
          <w:numId w:val="7"/>
        </w:numPr>
        <w:ind w:right="0" w:hanging="426"/>
        <w:rPr>
          <w:rFonts w:ascii="Arial" w:hAnsi="Arial" w:cs="Arial"/>
          <w:color w:val="auto"/>
          <w:szCs w:val="24"/>
        </w:rPr>
      </w:pPr>
      <w:r w:rsidRPr="0035044C">
        <w:rPr>
          <w:rFonts w:ascii="Arial" w:hAnsi="Arial" w:cs="Arial"/>
          <w:color w:val="auto"/>
          <w:szCs w:val="24"/>
        </w:rPr>
        <w:t>Łączna wysokość kar umownych nałożonych na jednego Wykonawcę nie może przekroczyć  30 % kwoty brutto wskazanej w § 6 ust. 1</w:t>
      </w:r>
      <w:r w:rsidR="006E1D72">
        <w:rPr>
          <w:rFonts w:ascii="Arial" w:hAnsi="Arial" w:cs="Arial"/>
          <w:color w:val="auto"/>
          <w:szCs w:val="24"/>
        </w:rPr>
        <w:t xml:space="preserve"> lit. a</w:t>
      </w:r>
      <w:r w:rsidRPr="0035044C">
        <w:rPr>
          <w:rFonts w:ascii="Arial" w:hAnsi="Arial" w:cs="Arial"/>
          <w:color w:val="auto"/>
          <w:szCs w:val="24"/>
        </w:rPr>
        <w:t xml:space="preserve">. </w:t>
      </w:r>
    </w:p>
    <w:p w:rsidR="00095B4E" w:rsidRPr="0035044C" w:rsidRDefault="00C95DC5">
      <w:pPr>
        <w:numPr>
          <w:ilvl w:val="0"/>
          <w:numId w:val="7"/>
        </w:numPr>
        <w:ind w:right="0" w:hanging="426"/>
        <w:rPr>
          <w:rFonts w:ascii="Arial" w:hAnsi="Arial" w:cs="Arial"/>
          <w:color w:val="auto"/>
          <w:szCs w:val="24"/>
        </w:rPr>
      </w:pPr>
      <w:r w:rsidRPr="0035044C">
        <w:rPr>
          <w:rFonts w:ascii="Arial" w:hAnsi="Arial" w:cs="Arial"/>
          <w:color w:val="auto"/>
          <w:szCs w:val="24"/>
        </w:rPr>
        <w:t xml:space="preserve">Niezależnie od naliczonych kar umownych, Zamawiający zastrzega sobie prawo dochodzenia odszkodowania uzupełniającego na zasadach  ogólnych przypadku, gdy wartość szkody spowodowanej przez Wykonawcę przewyższa wartość zastrzeżonych kar umownych.  </w:t>
      </w:r>
    </w:p>
    <w:p w:rsidR="00835060" w:rsidRPr="0035044C" w:rsidRDefault="00C95DC5" w:rsidP="00466BF3">
      <w:pPr>
        <w:numPr>
          <w:ilvl w:val="0"/>
          <w:numId w:val="7"/>
        </w:numPr>
        <w:ind w:right="0" w:hanging="426"/>
        <w:rPr>
          <w:rFonts w:ascii="Arial" w:hAnsi="Arial" w:cs="Arial"/>
          <w:color w:val="auto"/>
          <w:szCs w:val="24"/>
        </w:rPr>
      </w:pPr>
      <w:r w:rsidRPr="0035044C">
        <w:rPr>
          <w:rFonts w:ascii="Arial" w:hAnsi="Arial" w:cs="Arial"/>
          <w:color w:val="auto"/>
          <w:szCs w:val="24"/>
        </w:rPr>
        <w:t>Wykonawca zapłaci kary</w:t>
      </w:r>
      <w:r w:rsidR="00C40D6C">
        <w:rPr>
          <w:rFonts w:ascii="Arial" w:hAnsi="Arial" w:cs="Arial"/>
          <w:color w:val="auto"/>
          <w:szCs w:val="24"/>
        </w:rPr>
        <w:t xml:space="preserve"> </w:t>
      </w:r>
      <w:r w:rsidRPr="0035044C">
        <w:rPr>
          <w:rFonts w:ascii="Arial" w:hAnsi="Arial" w:cs="Arial"/>
          <w:color w:val="auto"/>
          <w:szCs w:val="24"/>
        </w:rPr>
        <w:t>na wskazany przez Zamawiającego rachunek bankowy w terminie 14 dni kalendarzowych od dnia doręczenia wezwania Zamawiającego do zapłaty kary umownej</w:t>
      </w:r>
      <w:r w:rsidR="00C40D6C">
        <w:rPr>
          <w:rFonts w:ascii="Arial" w:hAnsi="Arial" w:cs="Arial"/>
          <w:color w:val="auto"/>
          <w:szCs w:val="24"/>
        </w:rPr>
        <w:t xml:space="preserve"> (noty księgowej)</w:t>
      </w:r>
      <w:r w:rsidRPr="0035044C">
        <w:rPr>
          <w:rFonts w:ascii="Arial" w:hAnsi="Arial" w:cs="Arial"/>
          <w:color w:val="auto"/>
          <w:szCs w:val="24"/>
        </w:rPr>
        <w:t xml:space="preserve">. </w:t>
      </w:r>
    </w:p>
    <w:p w:rsidR="00C82729" w:rsidRPr="007F71A1" w:rsidRDefault="00C82729" w:rsidP="00C82729">
      <w:pPr>
        <w:ind w:left="426" w:right="0" w:firstLine="0"/>
        <w:rPr>
          <w:rFonts w:ascii="Arial" w:hAnsi="Arial" w:cs="Arial"/>
          <w:color w:val="FF0000"/>
          <w:szCs w:val="24"/>
        </w:rPr>
      </w:pPr>
    </w:p>
    <w:p w:rsidR="00095B4E" w:rsidRPr="0035044C" w:rsidRDefault="0035044C">
      <w:pPr>
        <w:pStyle w:val="Nagwek1"/>
        <w:ind w:left="468" w:right="463"/>
        <w:rPr>
          <w:rFonts w:ascii="Arial" w:hAnsi="Arial" w:cs="Arial"/>
          <w:color w:val="auto"/>
          <w:szCs w:val="24"/>
        </w:rPr>
      </w:pPr>
      <w:r w:rsidRPr="0035044C">
        <w:rPr>
          <w:rFonts w:ascii="Arial" w:hAnsi="Arial" w:cs="Arial"/>
          <w:color w:val="auto"/>
          <w:szCs w:val="24"/>
        </w:rPr>
        <w:lastRenderedPageBreak/>
        <w:t>§ 10</w:t>
      </w:r>
    </w:p>
    <w:p w:rsidR="00095B4E" w:rsidRPr="0035044C" w:rsidRDefault="00C95DC5" w:rsidP="0035044C">
      <w:pPr>
        <w:spacing w:line="360" w:lineRule="auto"/>
        <w:ind w:left="412" w:right="0" w:hanging="427"/>
        <w:rPr>
          <w:rFonts w:ascii="Arial" w:hAnsi="Arial" w:cs="Arial"/>
          <w:color w:val="auto"/>
          <w:szCs w:val="24"/>
        </w:rPr>
      </w:pPr>
      <w:r w:rsidRPr="0035044C">
        <w:rPr>
          <w:rFonts w:ascii="Arial" w:hAnsi="Arial" w:cs="Arial"/>
          <w:color w:val="auto"/>
          <w:szCs w:val="24"/>
        </w:rPr>
        <w:t>1. Strony zgodnie postanawiają, że oprócz przypadków wskazanych  w Kodeksie Cywilnym Zamawiającemu przysługuje prawo odstąpienia  od umow</w:t>
      </w:r>
      <w:r w:rsidR="00C40D6C">
        <w:rPr>
          <w:rFonts w:ascii="Arial" w:hAnsi="Arial" w:cs="Arial"/>
          <w:color w:val="auto"/>
          <w:szCs w:val="24"/>
        </w:rPr>
        <w:t>y</w:t>
      </w:r>
      <w:r w:rsidRPr="0035044C">
        <w:rPr>
          <w:rFonts w:ascii="Arial" w:hAnsi="Arial" w:cs="Arial"/>
          <w:color w:val="auto"/>
          <w:szCs w:val="24"/>
        </w:rPr>
        <w:t xml:space="preserve"> </w:t>
      </w:r>
      <w:r w:rsidR="00C40D6C">
        <w:rPr>
          <w:rFonts w:ascii="Arial" w:hAnsi="Arial" w:cs="Arial"/>
          <w:color w:val="auto"/>
          <w:szCs w:val="24"/>
        </w:rPr>
        <w:br/>
      </w:r>
      <w:r w:rsidRPr="0035044C">
        <w:rPr>
          <w:rFonts w:ascii="Arial" w:hAnsi="Arial" w:cs="Arial"/>
          <w:color w:val="auto"/>
          <w:szCs w:val="24"/>
        </w:rPr>
        <w:t xml:space="preserve">w przypadku: </w:t>
      </w:r>
    </w:p>
    <w:p w:rsidR="00095B4E" w:rsidRPr="0035044C" w:rsidRDefault="00C95DC5" w:rsidP="0035044C">
      <w:pPr>
        <w:numPr>
          <w:ilvl w:val="0"/>
          <w:numId w:val="8"/>
        </w:numPr>
        <w:spacing w:after="115" w:line="360" w:lineRule="auto"/>
        <w:ind w:right="0" w:hanging="428"/>
        <w:rPr>
          <w:rFonts w:ascii="Arial" w:hAnsi="Arial" w:cs="Arial"/>
          <w:color w:val="auto"/>
          <w:szCs w:val="24"/>
        </w:rPr>
      </w:pPr>
      <w:r w:rsidRPr="0035044C">
        <w:rPr>
          <w:rFonts w:ascii="Arial" w:hAnsi="Arial" w:cs="Arial"/>
          <w:color w:val="auto"/>
          <w:szCs w:val="24"/>
        </w:rPr>
        <w:t xml:space="preserve">za zwłokę w dostarczeniu </w:t>
      </w:r>
      <w:r w:rsidR="00D74E11">
        <w:rPr>
          <w:rFonts w:ascii="Arial" w:hAnsi="Arial" w:cs="Arial"/>
          <w:color w:val="auto"/>
          <w:szCs w:val="24"/>
        </w:rPr>
        <w:t xml:space="preserve">każdego </w:t>
      </w:r>
      <w:r w:rsidRPr="0035044C">
        <w:rPr>
          <w:rFonts w:ascii="Arial" w:hAnsi="Arial" w:cs="Arial"/>
          <w:color w:val="auto"/>
          <w:szCs w:val="24"/>
        </w:rPr>
        <w:t xml:space="preserve">zamówienia przekraczającą 15 dni; </w:t>
      </w:r>
    </w:p>
    <w:p w:rsidR="00095B4E" w:rsidRPr="0035044C" w:rsidRDefault="00C40D6C">
      <w:pPr>
        <w:numPr>
          <w:ilvl w:val="0"/>
          <w:numId w:val="8"/>
        </w:numPr>
        <w:spacing w:after="112" w:line="259" w:lineRule="auto"/>
        <w:ind w:right="0" w:hanging="428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 xml:space="preserve">co najmniej </w:t>
      </w:r>
      <w:r w:rsidR="00C95DC5" w:rsidRPr="0035044C">
        <w:rPr>
          <w:rFonts w:ascii="Arial" w:hAnsi="Arial" w:cs="Arial"/>
          <w:color w:val="auto"/>
          <w:szCs w:val="24"/>
        </w:rPr>
        <w:t xml:space="preserve">pięciokrotne dostarczenie towaru niezgodnego ze złożonym zamówieniem; </w:t>
      </w:r>
    </w:p>
    <w:p w:rsidR="00095B4E" w:rsidRPr="0035044C" w:rsidRDefault="00C95DC5">
      <w:pPr>
        <w:numPr>
          <w:ilvl w:val="0"/>
          <w:numId w:val="8"/>
        </w:numPr>
        <w:ind w:right="0" w:hanging="428"/>
        <w:rPr>
          <w:rFonts w:ascii="Arial" w:hAnsi="Arial" w:cs="Arial"/>
          <w:color w:val="auto"/>
          <w:szCs w:val="24"/>
        </w:rPr>
      </w:pPr>
      <w:r w:rsidRPr="0035044C">
        <w:rPr>
          <w:rFonts w:ascii="Arial" w:hAnsi="Arial" w:cs="Arial"/>
          <w:color w:val="auto"/>
          <w:szCs w:val="24"/>
        </w:rPr>
        <w:t xml:space="preserve">zmiany cen przez Wykonawcę z naruszeniem zasad przewidzianych niniejszą umową. </w:t>
      </w:r>
    </w:p>
    <w:p w:rsidR="00C82729" w:rsidRPr="006E1D72" w:rsidRDefault="00C95DC5" w:rsidP="006E1D72">
      <w:pPr>
        <w:pStyle w:val="Akapitzlist"/>
        <w:numPr>
          <w:ilvl w:val="0"/>
          <w:numId w:val="3"/>
        </w:numPr>
        <w:ind w:right="0"/>
        <w:rPr>
          <w:rFonts w:ascii="Arial" w:hAnsi="Arial" w:cs="Arial"/>
          <w:color w:val="auto"/>
          <w:szCs w:val="24"/>
        </w:rPr>
      </w:pPr>
      <w:r w:rsidRPr="006E1D72">
        <w:rPr>
          <w:rFonts w:ascii="Arial" w:hAnsi="Arial" w:cs="Arial"/>
          <w:color w:val="auto"/>
          <w:szCs w:val="24"/>
        </w:rPr>
        <w:t>Oświadczenie o odstąpieniu od umowy lub jej rozwiązaniu winno zostać złożone w terminie 14 dni od po</w:t>
      </w:r>
      <w:r w:rsidR="00C40D6C">
        <w:rPr>
          <w:rFonts w:ascii="Arial" w:hAnsi="Arial" w:cs="Arial"/>
          <w:color w:val="auto"/>
          <w:szCs w:val="24"/>
        </w:rPr>
        <w:t>wzięcia</w:t>
      </w:r>
      <w:r w:rsidRPr="006E1D72">
        <w:rPr>
          <w:rFonts w:ascii="Arial" w:hAnsi="Arial" w:cs="Arial"/>
          <w:color w:val="auto"/>
          <w:szCs w:val="24"/>
        </w:rPr>
        <w:t xml:space="preserve"> przez Zamawiającego wiadomości  </w:t>
      </w:r>
      <w:r w:rsidR="006E1D72" w:rsidRPr="006E1D72">
        <w:rPr>
          <w:rFonts w:ascii="Arial" w:hAnsi="Arial" w:cs="Arial"/>
          <w:color w:val="auto"/>
          <w:szCs w:val="24"/>
        </w:rPr>
        <w:br/>
      </w:r>
      <w:r w:rsidRPr="006E1D72">
        <w:rPr>
          <w:rFonts w:ascii="Arial" w:hAnsi="Arial" w:cs="Arial"/>
          <w:color w:val="auto"/>
          <w:szCs w:val="24"/>
        </w:rPr>
        <w:t xml:space="preserve">o zaistniałych okolicznościach wskazanych w ust. 1. </w:t>
      </w:r>
    </w:p>
    <w:p w:rsidR="006E1D72" w:rsidRPr="006E1D72" w:rsidRDefault="006E1D72" w:rsidP="006E1D72">
      <w:pPr>
        <w:pStyle w:val="Akapitzlist"/>
        <w:ind w:left="282" w:right="0" w:firstLine="0"/>
        <w:rPr>
          <w:rFonts w:ascii="Arial" w:hAnsi="Arial" w:cs="Arial"/>
          <w:color w:val="auto"/>
          <w:szCs w:val="24"/>
        </w:rPr>
      </w:pPr>
    </w:p>
    <w:p w:rsidR="00095B4E" w:rsidRPr="0035044C" w:rsidRDefault="0035044C">
      <w:pPr>
        <w:pStyle w:val="Nagwek1"/>
        <w:ind w:left="468" w:right="0"/>
        <w:rPr>
          <w:rFonts w:ascii="Arial" w:hAnsi="Arial" w:cs="Arial"/>
          <w:color w:val="auto"/>
          <w:szCs w:val="24"/>
        </w:rPr>
      </w:pPr>
      <w:r w:rsidRPr="0035044C">
        <w:rPr>
          <w:rFonts w:ascii="Arial" w:hAnsi="Arial" w:cs="Arial"/>
          <w:color w:val="auto"/>
          <w:szCs w:val="24"/>
        </w:rPr>
        <w:t>§ 11</w:t>
      </w:r>
      <w:r w:rsidR="00C95DC5" w:rsidRPr="0035044C">
        <w:rPr>
          <w:rFonts w:ascii="Arial" w:hAnsi="Arial" w:cs="Arial"/>
          <w:color w:val="auto"/>
          <w:szCs w:val="24"/>
        </w:rPr>
        <w:t xml:space="preserve"> </w:t>
      </w:r>
    </w:p>
    <w:p w:rsidR="00095B4E" w:rsidRPr="0035044C" w:rsidRDefault="00C95DC5">
      <w:pPr>
        <w:numPr>
          <w:ilvl w:val="0"/>
          <w:numId w:val="9"/>
        </w:numPr>
        <w:ind w:right="0" w:hanging="426"/>
        <w:rPr>
          <w:rFonts w:ascii="Arial" w:hAnsi="Arial" w:cs="Arial"/>
          <w:color w:val="auto"/>
          <w:szCs w:val="24"/>
        </w:rPr>
      </w:pPr>
      <w:r w:rsidRPr="0035044C">
        <w:rPr>
          <w:rFonts w:ascii="Arial" w:hAnsi="Arial" w:cs="Arial"/>
          <w:color w:val="auto"/>
          <w:szCs w:val="24"/>
        </w:rPr>
        <w:t xml:space="preserve">Strony zgodnie ustalają, że zmiany cen produktów leczniczych stanowiących przedmiot umowy – wg cen przedłożonych przez Wykonawcę w ofercie – mogą ulec zmianie wskutek zmiany cen urzędowych produktów leczniczych dokonanej przez właściwego Ministra tylko w przypadku, gdy podana przez Wykonawcę cena produktu leczniczego podlegającego zmianie ceny urzędowej wskazana w załączniku nr 1 do umowy jest ceną urzędową obowiązującą w dniu złożenia oferty. </w:t>
      </w:r>
    </w:p>
    <w:p w:rsidR="00835060" w:rsidRDefault="00C95DC5" w:rsidP="00466BF3">
      <w:pPr>
        <w:numPr>
          <w:ilvl w:val="0"/>
          <w:numId w:val="9"/>
        </w:numPr>
        <w:ind w:right="0" w:hanging="426"/>
        <w:rPr>
          <w:rFonts w:ascii="Arial" w:hAnsi="Arial" w:cs="Arial"/>
          <w:color w:val="auto"/>
          <w:szCs w:val="24"/>
        </w:rPr>
      </w:pPr>
      <w:r w:rsidRPr="0035044C">
        <w:rPr>
          <w:rFonts w:ascii="Arial" w:hAnsi="Arial" w:cs="Arial"/>
          <w:color w:val="auto"/>
          <w:szCs w:val="24"/>
        </w:rPr>
        <w:t xml:space="preserve">W przypadku, gdy Wykonawca w załączniku nr 1 do umowy podał cenę produktu leczniczego podlegającego zmianom cen urzędowych produktów leczniczych inną niż obowiązującą w danym dniu, dany produkt leczniczy nie podlega zmianie ceny. </w:t>
      </w:r>
    </w:p>
    <w:p w:rsidR="00C82729" w:rsidRDefault="00C82729" w:rsidP="00C40D6C">
      <w:pPr>
        <w:ind w:left="0" w:right="0" w:firstLine="0"/>
        <w:rPr>
          <w:rFonts w:ascii="Arial" w:hAnsi="Arial" w:cs="Arial"/>
          <w:color w:val="FF0000"/>
          <w:szCs w:val="24"/>
        </w:rPr>
      </w:pPr>
    </w:p>
    <w:p w:rsidR="00AB51CB" w:rsidRPr="00315AF8" w:rsidRDefault="00AB51CB" w:rsidP="00AB51CB">
      <w:pPr>
        <w:spacing w:after="0" w:line="360" w:lineRule="auto"/>
        <w:ind w:left="3125" w:firstLine="415"/>
        <w:jc w:val="center"/>
        <w:rPr>
          <w:rFonts w:ascii="Arial" w:hAnsi="Arial" w:cs="Arial"/>
          <w:color w:val="auto"/>
          <w:szCs w:val="24"/>
        </w:rPr>
      </w:pPr>
      <w:r w:rsidRPr="00315AF8">
        <w:rPr>
          <w:rFonts w:ascii="Arial" w:hAnsi="Arial" w:cs="Arial"/>
          <w:color w:val="auto"/>
          <w:szCs w:val="24"/>
        </w:rPr>
        <w:t>§</w:t>
      </w:r>
      <w:r w:rsidR="00F15B6C" w:rsidRPr="00315AF8">
        <w:rPr>
          <w:rFonts w:ascii="Arial" w:hAnsi="Arial" w:cs="Arial"/>
          <w:color w:val="auto"/>
          <w:szCs w:val="24"/>
        </w:rPr>
        <w:t xml:space="preserve"> 1</w:t>
      </w:r>
      <w:r w:rsidR="00C40D6C">
        <w:rPr>
          <w:rFonts w:ascii="Arial" w:hAnsi="Arial" w:cs="Arial"/>
          <w:color w:val="auto"/>
          <w:szCs w:val="24"/>
        </w:rPr>
        <w:t>2</w:t>
      </w:r>
    </w:p>
    <w:p w:rsidR="00315AF8" w:rsidRPr="00315AF8" w:rsidRDefault="00315AF8" w:rsidP="00315AF8">
      <w:pPr>
        <w:numPr>
          <w:ilvl w:val="0"/>
          <w:numId w:val="27"/>
        </w:numPr>
        <w:spacing w:after="0" w:line="360" w:lineRule="auto"/>
        <w:ind w:right="0"/>
        <w:rPr>
          <w:rFonts w:ascii="Arial" w:hAnsi="Arial" w:cs="Arial"/>
          <w:b/>
          <w:bCs/>
          <w:color w:val="auto"/>
          <w:sz w:val="22"/>
        </w:rPr>
      </w:pPr>
      <w:r w:rsidRPr="00315AF8">
        <w:rPr>
          <w:rFonts w:ascii="Arial" w:hAnsi="Arial" w:cs="Arial"/>
        </w:rPr>
        <w:t>W zakresie ochrony informacji niejawnych Wykonawca zobowiązany jest do stosowania przepisów ustawy z dnia 5 sierpnia 2010 r. o ochronie informacji niejawnych.</w:t>
      </w:r>
    </w:p>
    <w:p w:rsidR="00315AF8" w:rsidRPr="00315AF8" w:rsidRDefault="00315AF8" w:rsidP="00315AF8">
      <w:pPr>
        <w:numPr>
          <w:ilvl w:val="0"/>
          <w:numId w:val="27"/>
        </w:numPr>
        <w:spacing w:after="0" w:line="360" w:lineRule="auto"/>
        <w:ind w:right="0"/>
        <w:rPr>
          <w:rFonts w:ascii="Arial" w:hAnsi="Arial" w:cs="Arial"/>
          <w:b/>
          <w:bCs/>
        </w:rPr>
      </w:pPr>
      <w:r w:rsidRPr="00315AF8">
        <w:rPr>
          <w:rFonts w:ascii="Arial" w:hAnsi="Arial" w:cs="Arial"/>
        </w:rPr>
        <w:t xml:space="preserve">Wykonawca zobowiązany jest do zachowania w tajemnicy wszystkiego czego dowiedział się w związku z realizacją przedmiotowej umowy. </w:t>
      </w:r>
      <w:r w:rsidRPr="00315AF8">
        <w:rPr>
          <w:rFonts w:ascii="Arial" w:hAnsi="Arial" w:cs="Arial"/>
        </w:rPr>
        <w:lastRenderedPageBreak/>
        <w:t xml:space="preserve">Przedmiotowy obowiązek trwa także po zakończeniu obowiązywania niniejszej umowy. </w:t>
      </w:r>
    </w:p>
    <w:p w:rsidR="00315AF8" w:rsidRPr="00315AF8" w:rsidRDefault="00315AF8" w:rsidP="00315AF8">
      <w:pPr>
        <w:numPr>
          <w:ilvl w:val="0"/>
          <w:numId w:val="27"/>
        </w:numPr>
        <w:spacing w:after="0" w:line="360" w:lineRule="auto"/>
        <w:ind w:right="0"/>
        <w:rPr>
          <w:rFonts w:ascii="Arial" w:hAnsi="Arial" w:cs="Arial"/>
        </w:rPr>
      </w:pPr>
      <w:r w:rsidRPr="00315AF8">
        <w:rPr>
          <w:rFonts w:ascii="Arial" w:hAnsi="Arial" w:cs="Arial"/>
        </w:rPr>
        <w:t xml:space="preserve">W celu ustalenia wymagań dotyczących wejścia/wjazdu na teren jednostek / instytucji wojskowych / nadzorowanego terenu proszę kontaktować się z właściwym Dowódcą Jednostki Wojskowej (głównym użytkownikiem kompleksu wojskowego/ użytkownikiem nadzorowanego terenu), natomiast dotyczących bezpieczeństwa przemysłowego </w:t>
      </w:r>
      <w:r w:rsidR="006E1D72">
        <w:rPr>
          <w:rFonts w:ascii="Arial" w:hAnsi="Arial" w:cs="Arial"/>
        </w:rPr>
        <w:br/>
      </w:r>
      <w:r w:rsidRPr="00315AF8">
        <w:rPr>
          <w:rFonts w:ascii="Arial" w:hAnsi="Arial" w:cs="Arial"/>
        </w:rPr>
        <w:t xml:space="preserve">i bezpieczeństwa osobowego proszę kontaktować się z właściwymi Pełnomocnikami ds. ochrony informacji niejawnych. </w:t>
      </w:r>
    </w:p>
    <w:p w:rsidR="00315AF8" w:rsidRPr="00315AF8" w:rsidRDefault="00315AF8" w:rsidP="00315AF8">
      <w:pPr>
        <w:numPr>
          <w:ilvl w:val="0"/>
          <w:numId w:val="27"/>
        </w:numPr>
        <w:spacing w:after="0" w:line="360" w:lineRule="auto"/>
        <w:ind w:right="0"/>
        <w:rPr>
          <w:rFonts w:ascii="Arial" w:hAnsi="Arial" w:cs="Arial"/>
        </w:rPr>
      </w:pPr>
      <w:r w:rsidRPr="00315AF8">
        <w:rPr>
          <w:rFonts w:ascii="Arial" w:hAnsi="Arial" w:cs="Arial"/>
        </w:rPr>
        <w:t>Przed przystąpieniem do realizacji zadania Wykonawca po uzgodnieniu terminu z Dowódcą Jednostki Wojskowej (głównym użytkownikiem kompleksu wojskowego lub nadzorowanego terenu) umożliwi dokonanie przeszkolenia całego personelu odpowiedzialnego za realizację zadania w danym kompleksie przez osoby wyznaczone nadzorujące  systemem przepustkowy oraz systemem ochrony kompleksu. Powyższe wymaganie dotyczy również osób zgłaszanych jako dodatkowe w trakcie realizacji zamówienia. W związku z powyższym zgłoszenie zmiany pracowników lub pojazdów powinno odbyć się z 7-dniowym wyprzedzeniem do Zamawiającego.</w:t>
      </w:r>
    </w:p>
    <w:p w:rsidR="00315AF8" w:rsidRPr="00315AF8" w:rsidRDefault="00315AF8" w:rsidP="00315AF8">
      <w:pPr>
        <w:numPr>
          <w:ilvl w:val="0"/>
          <w:numId w:val="27"/>
        </w:numPr>
        <w:spacing w:after="0" w:line="360" w:lineRule="auto"/>
        <w:ind w:right="0"/>
        <w:rPr>
          <w:rFonts w:ascii="Arial" w:hAnsi="Arial" w:cs="Arial"/>
        </w:rPr>
      </w:pPr>
      <w:r w:rsidRPr="00315AF8">
        <w:rPr>
          <w:rFonts w:ascii="Arial" w:hAnsi="Arial" w:cs="Arial"/>
        </w:rPr>
        <w:t>Osoby biorące udział w realizacji zamówienia</w:t>
      </w:r>
      <w:r w:rsidR="00C40D6C">
        <w:rPr>
          <w:rFonts w:ascii="Arial" w:hAnsi="Arial" w:cs="Arial"/>
        </w:rPr>
        <w:t xml:space="preserve"> na terenie kompleksu wojskowego</w:t>
      </w:r>
      <w:r w:rsidRPr="00315AF8">
        <w:rPr>
          <w:rFonts w:ascii="Arial" w:hAnsi="Arial" w:cs="Arial"/>
        </w:rPr>
        <w:t xml:space="preserve"> muszą posiadać obywatelstwo polskie. W przypadku braku polskiego obywatelstwa muszą posiadać pozwolenie jednorazowe uprawniające do wstępu obcokrajowców na teren chronionego obiektu wojskowego zgodnie z Decyzją Nr 107/MON Ministra Obrony Narodowej z dnia 18 sierpnia 2021 r. w sprawie organizowania współpracy międzynarodowej w resorcie obrony narodowej. Brak zgody w formie pozwolenia jednorazowego skutkował będzie nie wpuszczeniem na teren chronionego obiektu wojskowego ww. osób, przy czym nie może to być traktowane jako utrudnienie realizacji zamówienia przez Zamawiającego.</w:t>
      </w:r>
    </w:p>
    <w:p w:rsidR="00315AF8" w:rsidRPr="00315AF8" w:rsidRDefault="00315AF8" w:rsidP="00315AF8">
      <w:pPr>
        <w:numPr>
          <w:ilvl w:val="0"/>
          <w:numId w:val="27"/>
        </w:numPr>
        <w:spacing w:after="0" w:line="360" w:lineRule="auto"/>
        <w:ind w:right="0"/>
        <w:rPr>
          <w:rFonts w:ascii="Arial" w:hAnsi="Arial" w:cs="Arial"/>
        </w:rPr>
      </w:pPr>
      <w:r w:rsidRPr="00315AF8">
        <w:rPr>
          <w:rFonts w:ascii="Arial" w:hAnsi="Arial" w:cs="Arial"/>
        </w:rPr>
        <w:t xml:space="preserve">W związku z realizacją zadania Wykonawca będzie zobligowany do przesłania do Zamawiającego z wyprzedzeniem, wniosku o wydanie przepustek na wejście i wjazd pracowników realizujących umowę. </w:t>
      </w:r>
      <w:r w:rsidR="00C40D6C">
        <w:rPr>
          <w:rFonts w:ascii="Arial" w:hAnsi="Arial" w:cs="Arial"/>
        </w:rPr>
        <w:br/>
      </w:r>
      <w:r w:rsidRPr="00315AF8">
        <w:rPr>
          <w:rFonts w:ascii="Arial" w:hAnsi="Arial" w:cs="Arial"/>
        </w:rPr>
        <w:lastRenderedPageBreak/>
        <w:t xml:space="preserve">W zależności od rodzaju przepustek wniosek może uwzględniać następujące dane: </w:t>
      </w:r>
    </w:p>
    <w:p w:rsidR="00315AF8" w:rsidRPr="00315AF8" w:rsidRDefault="00315AF8" w:rsidP="00315AF8">
      <w:pPr>
        <w:numPr>
          <w:ilvl w:val="0"/>
          <w:numId w:val="28"/>
        </w:numPr>
        <w:spacing w:after="0" w:line="360" w:lineRule="auto"/>
        <w:ind w:right="0"/>
        <w:rPr>
          <w:rFonts w:ascii="Arial" w:eastAsiaTheme="minorHAnsi" w:hAnsi="Arial" w:cs="Arial"/>
        </w:rPr>
      </w:pPr>
      <w:r w:rsidRPr="00315AF8">
        <w:rPr>
          <w:rFonts w:ascii="Arial" w:hAnsi="Arial" w:cs="Arial"/>
        </w:rPr>
        <w:t xml:space="preserve">imienny wykaz osób biorących udział w wykonaniu usługi wraz </w:t>
      </w:r>
      <w:r w:rsidRPr="00315AF8">
        <w:rPr>
          <w:rFonts w:ascii="Arial" w:hAnsi="Arial" w:cs="Arial"/>
        </w:rPr>
        <w:br/>
        <w:t>z numerami dowodów osobistych, numerem PESEL, wskazaniem stanowiska oraz adresem zamieszkania;</w:t>
      </w:r>
    </w:p>
    <w:p w:rsidR="00315AF8" w:rsidRPr="00315AF8" w:rsidRDefault="00315AF8" w:rsidP="00315AF8">
      <w:pPr>
        <w:numPr>
          <w:ilvl w:val="0"/>
          <w:numId w:val="28"/>
        </w:numPr>
        <w:spacing w:after="0" w:line="360" w:lineRule="auto"/>
        <w:ind w:right="0"/>
        <w:rPr>
          <w:rFonts w:ascii="Arial" w:hAnsi="Arial" w:cs="Arial"/>
        </w:rPr>
      </w:pPr>
      <w:r w:rsidRPr="00315AF8">
        <w:rPr>
          <w:rFonts w:ascii="Arial" w:hAnsi="Arial" w:cs="Arial"/>
        </w:rPr>
        <w:t>markę, typ oraz nr rejestracyjny pojazdów niezbędnych do wykonania usługi;</w:t>
      </w:r>
    </w:p>
    <w:p w:rsidR="00315AF8" w:rsidRPr="00315AF8" w:rsidRDefault="00315AF8" w:rsidP="00315AF8">
      <w:pPr>
        <w:numPr>
          <w:ilvl w:val="0"/>
          <w:numId w:val="28"/>
        </w:numPr>
        <w:spacing w:after="0" w:line="360" w:lineRule="auto"/>
        <w:ind w:right="0"/>
        <w:rPr>
          <w:rFonts w:ascii="Arial" w:hAnsi="Arial" w:cs="Arial"/>
        </w:rPr>
      </w:pPr>
      <w:r w:rsidRPr="00315AF8">
        <w:rPr>
          <w:rFonts w:ascii="Arial" w:hAnsi="Arial" w:cs="Arial"/>
        </w:rPr>
        <w:t>cel wejścia z numerem umowy.</w:t>
      </w:r>
    </w:p>
    <w:p w:rsidR="00315AF8" w:rsidRPr="00315AF8" w:rsidRDefault="00315AF8" w:rsidP="00315AF8">
      <w:pPr>
        <w:numPr>
          <w:ilvl w:val="0"/>
          <w:numId w:val="27"/>
        </w:numPr>
        <w:spacing w:after="0" w:line="360" w:lineRule="auto"/>
        <w:ind w:right="0"/>
        <w:rPr>
          <w:rFonts w:ascii="Arial" w:hAnsi="Arial" w:cs="Arial"/>
        </w:rPr>
      </w:pPr>
      <w:r w:rsidRPr="00315AF8">
        <w:rPr>
          <w:rFonts w:ascii="Arial" w:hAnsi="Arial" w:cs="Arial"/>
        </w:rPr>
        <w:t xml:space="preserve">Pracownicy Wykonawcy mają prawo do przebywania jedynie w rejonie wykonywania prac związanych z realizacją zamówienia, dostęp do innych pomieszczeń obiektu, do których jest on konieczny w związku </w:t>
      </w:r>
      <w:r w:rsidR="00C40D6C">
        <w:rPr>
          <w:rFonts w:ascii="Arial" w:hAnsi="Arial" w:cs="Arial"/>
        </w:rPr>
        <w:br/>
      </w:r>
      <w:r w:rsidRPr="00315AF8">
        <w:rPr>
          <w:rFonts w:ascii="Arial" w:hAnsi="Arial" w:cs="Arial"/>
        </w:rPr>
        <w:t xml:space="preserve">z wykonaniem przedmiotu umowy każdorazowo musi być uzgodniony </w:t>
      </w:r>
      <w:r w:rsidR="00C40D6C">
        <w:rPr>
          <w:rFonts w:ascii="Arial" w:hAnsi="Arial" w:cs="Arial"/>
        </w:rPr>
        <w:br/>
      </w:r>
      <w:r w:rsidRPr="00315AF8">
        <w:rPr>
          <w:rFonts w:ascii="Arial" w:hAnsi="Arial" w:cs="Arial"/>
        </w:rPr>
        <w:t>z Zamawiającym (osobą odpowiedzialną za nadzór nad realizacją zamówienia ze strony Zamawiającego).</w:t>
      </w:r>
    </w:p>
    <w:p w:rsidR="00315AF8" w:rsidRPr="00315AF8" w:rsidRDefault="00315AF8" w:rsidP="00315AF8">
      <w:pPr>
        <w:numPr>
          <w:ilvl w:val="0"/>
          <w:numId w:val="27"/>
        </w:numPr>
        <w:spacing w:after="0" w:line="360" w:lineRule="auto"/>
        <w:ind w:right="0"/>
        <w:rPr>
          <w:rFonts w:ascii="Arial" w:hAnsi="Arial" w:cs="Arial"/>
        </w:rPr>
      </w:pPr>
      <w:r w:rsidRPr="00315AF8">
        <w:rPr>
          <w:rFonts w:ascii="Arial" w:hAnsi="Arial" w:cs="Arial"/>
        </w:rPr>
        <w:t>Wykonawca zobowiązuje się do przestrzegania przez osoby realizujące zamówienie, zasad używania urządzeń do przetwarzania obrazu i dźwięku zgodnie z Decyzją 77/MON Ministra Obrony Narodowej z dnia 09 czerwca 2020 r. Użytkowanie na terenie kompleksu wojskowego urządzeń do przetwarzania obrazu i dźwięku oraz telefonów komórkowych wymaga zgody Zamawiającego (osoby odpowiedzialnej za nadzór nad realizacją zamówienia ze strony Zamawiającego)”.</w:t>
      </w:r>
    </w:p>
    <w:p w:rsidR="007F71A1" w:rsidRPr="007F71A1" w:rsidRDefault="007F71A1" w:rsidP="0035044C">
      <w:pPr>
        <w:ind w:left="0" w:right="0" w:firstLine="0"/>
        <w:rPr>
          <w:rFonts w:ascii="Arial" w:hAnsi="Arial" w:cs="Arial"/>
          <w:color w:val="FF0000"/>
          <w:szCs w:val="24"/>
        </w:rPr>
      </w:pPr>
    </w:p>
    <w:p w:rsidR="00095B4E" w:rsidRPr="0035044C" w:rsidRDefault="00F15B6C">
      <w:pPr>
        <w:pStyle w:val="Nagwek1"/>
        <w:ind w:left="468" w:right="461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§ 1</w:t>
      </w:r>
      <w:r w:rsidR="00C40D6C">
        <w:rPr>
          <w:rFonts w:ascii="Arial" w:hAnsi="Arial" w:cs="Arial"/>
          <w:color w:val="auto"/>
          <w:szCs w:val="24"/>
        </w:rPr>
        <w:t>3</w:t>
      </w:r>
    </w:p>
    <w:p w:rsidR="00835060" w:rsidRPr="0035044C" w:rsidRDefault="00C95DC5" w:rsidP="00466BF3">
      <w:pPr>
        <w:ind w:left="-15" w:right="0" w:firstLine="0"/>
        <w:rPr>
          <w:rFonts w:ascii="Arial" w:hAnsi="Arial" w:cs="Arial"/>
          <w:color w:val="auto"/>
          <w:szCs w:val="24"/>
        </w:rPr>
      </w:pPr>
      <w:r w:rsidRPr="0035044C">
        <w:rPr>
          <w:rFonts w:ascii="Arial" w:hAnsi="Arial" w:cs="Arial"/>
          <w:color w:val="auto"/>
          <w:szCs w:val="24"/>
        </w:rPr>
        <w:t xml:space="preserve">Zamawiający nie wyraża zgody na ewentualny obrót wierzytelnościami wynikającymi z niniejszej umowy. </w:t>
      </w:r>
    </w:p>
    <w:p w:rsidR="00C82729" w:rsidRPr="0035044C" w:rsidRDefault="00C82729" w:rsidP="00C82729">
      <w:pPr>
        <w:ind w:right="0"/>
        <w:rPr>
          <w:rFonts w:ascii="Arial" w:hAnsi="Arial" w:cs="Arial"/>
          <w:color w:val="auto"/>
          <w:szCs w:val="24"/>
        </w:rPr>
      </w:pPr>
    </w:p>
    <w:p w:rsidR="00095B4E" w:rsidRPr="0035044C" w:rsidRDefault="00F15B6C">
      <w:pPr>
        <w:pStyle w:val="Nagwek1"/>
        <w:ind w:left="468" w:right="461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§ 1</w:t>
      </w:r>
      <w:r w:rsidR="00C40D6C">
        <w:rPr>
          <w:rFonts w:ascii="Arial" w:hAnsi="Arial" w:cs="Arial"/>
          <w:color w:val="auto"/>
          <w:szCs w:val="24"/>
        </w:rPr>
        <w:t>4</w:t>
      </w:r>
    </w:p>
    <w:p w:rsidR="00835060" w:rsidRPr="0035044C" w:rsidRDefault="00C95DC5" w:rsidP="00466BF3">
      <w:pPr>
        <w:ind w:left="-15" w:right="0" w:firstLine="0"/>
        <w:rPr>
          <w:rFonts w:ascii="Arial" w:hAnsi="Arial" w:cs="Arial"/>
          <w:color w:val="auto"/>
          <w:szCs w:val="24"/>
        </w:rPr>
      </w:pPr>
      <w:r w:rsidRPr="0035044C">
        <w:rPr>
          <w:rFonts w:ascii="Arial" w:hAnsi="Arial" w:cs="Arial"/>
          <w:color w:val="auto"/>
          <w:szCs w:val="24"/>
        </w:rPr>
        <w:t>Wykonawca zobowiązany jest zachować w tajemnicy wszelkie wiadomości uzyskane w związku z wykonywaniem niniejszej umowy.</w:t>
      </w:r>
    </w:p>
    <w:p w:rsidR="00C82729" w:rsidRPr="0035044C" w:rsidRDefault="00C82729" w:rsidP="00C82729">
      <w:pPr>
        <w:ind w:right="0"/>
        <w:rPr>
          <w:rFonts w:ascii="Arial" w:hAnsi="Arial" w:cs="Arial"/>
          <w:color w:val="auto"/>
          <w:szCs w:val="24"/>
        </w:rPr>
      </w:pPr>
    </w:p>
    <w:p w:rsidR="00095B4E" w:rsidRPr="0035044C" w:rsidRDefault="00F15B6C" w:rsidP="004213EF">
      <w:pPr>
        <w:ind w:left="-15" w:right="0" w:firstLine="0"/>
        <w:jc w:val="center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§ 1</w:t>
      </w:r>
      <w:r w:rsidR="00C40D6C">
        <w:rPr>
          <w:rFonts w:ascii="Arial" w:hAnsi="Arial" w:cs="Arial"/>
          <w:color w:val="auto"/>
          <w:szCs w:val="24"/>
        </w:rPr>
        <w:t>5</w:t>
      </w:r>
    </w:p>
    <w:p w:rsidR="00835060" w:rsidRDefault="00C95DC5" w:rsidP="000F7DE4">
      <w:pPr>
        <w:pStyle w:val="Akapitzlist"/>
        <w:numPr>
          <w:ilvl w:val="0"/>
          <w:numId w:val="29"/>
        </w:numPr>
        <w:ind w:right="0"/>
        <w:rPr>
          <w:rFonts w:ascii="Arial" w:hAnsi="Arial" w:cs="Arial"/>
          <w:color w:val="auto"/>
          <w:szCs w:val="24"/>
        </w:rPr>
      </w:pPr>
      <w:r w:rsidRPr="000F7DE4">
        <w:rPr>
          <w:rFonts w:ascii="Arial" w:hAnsi="Arial" w:cs="Arial"/>
          <w:color w:val="auto"/>
          <w:szCs w:val="24"/>
        </w:rPr>
        <w:t>W sprawach nieunormowanych niniejszą umową zastosowanie mają przepis</w:t>
      </w:r>
      <w:r w:rsidR="000E6DAA">
        <w:rPr>
          <w:rFonts w:ascii="Arial" w:hAnsi="Arial" w:cs="Arial"/>
          <w:color w:val="auto"/>
          <w:szCs w:val="24"/>
        </w:rPr>
        <w:t>, ustawy Pzp</w:t>
      </w:r>
      <w:r w:rsidRPr="000F7DE4">
        <w:rPr>
          <w:rFonts w:ascii="Arial" w:hAnsi="Arial" w:cs="Arial"/>
          <w:color w:val="auto"/>
          <w:szCs w:val="24"/>
        </w:rPr>
        <w:t xml:space="preserve"> i inne odpowiednie przepisy prawa powszechnie obowiązującego. </w:t>
      </w:r>
    </w:p>
    <w:p w:rsidR="000F7DE4" w:rsidRDefault="000F7DE4" w:rsidP="000F7DE4">
      <w:pPr>
        <w:pStyle w:val="Akapitzlist"/>
        <w:numPr>
          <w:ilvl w:val="0"/>
          <w:numId w:val="29"/>
        </w:numPr>
        <w:ind w:right="0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lastRenderedPageBreak/>
        <w:t xml:space="preserve">Wszelkie zmiany umowy wymagają zmiany pisemnej </w:t>
      </w:r>
      <w:r w:rsidR="000E6DAA">
        <w:rPr>
          <w:rFonts w:ascii="Arial" w:hAnsi="Arial" w:cs="Arial"/>
          <w:color w:val="auto"/>
          <w:szCs w:val="24"/>
        </w:rPr>
        <w:t xml:space="preserve">pod rygorem nieważności. </w:t>
      </w:r>
    </w:p>
    <w:p w:rsidR="000E6DAA" w:rsidRPr="000F7DE4" w:rsidRDefault="000E6DAA" w:rsidP="000F7DE4">
      <w:pPr>
        <w:pStyle w:val="Akapitzlist"/>
        <w:numPr>
          <w:ilvl w:val="0"/>
          <w:numId w:val="29"/>
        </w:numPr>
        <w:ind w:right="0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Do zmian umowy stosuje się art. 454 – 455 ustawy Pzp.</w:t>
      </w:r>
    </w:p>
    <w:p w:rsidR="00C82729" w:rsidRPr="0035044C" w:rsidRDefault="00C82729" w:rsidP="00C82729">
      <w:pPr>
        <w:ind w:right="0"/>
        <w:rPr>
          <w:rFonts w:ascii="Arial" w:hAnsi="Arial" w:cs="Arial"/>
          <w:color w:val="auto"/>
          <w:szCs w:val="24"/>
        </w:rPr>
      </w:pPr>
    </w:p>
    <w:p w:rsidR="00095B4E" w:rsidRPr="0035044C" w:rsidRDefault="00F15B6C">
      <w:pPr>
        <w:pStyle w:val="Nagwek1"/>
        <w:ind w:left="468" w:right="461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§ 1</w:t>
      </w:r>
      <w:r w:rsidR="00C40D6C">
        <w:rPr>
          <w:rFonts w:ascii="Arial" w:hAnsi="Arial" w:cs="Arial"/>
          <w:color w:val="auto"/>
          <w:szCs w:val="24"/>
        </w:rPr>
        <w:t>6</w:t>
      </w:r>
    </w:p>
    <w:p w:rsidR="00095B4E" w:rsidRPr="0035044C" w:rsidRDefault="00C95DC5">
      <w:pPr>
        <w:numPr>
          <w:ilvl w:val="0"/>
          <w:numId w:val="10"/>
        </w:numPr>
        <w:ind w:right="0" w:hanging="282"/>
        <w:rPr>
          <w:rFonts w:ascii="Arial" w:hAnsi="Arial" w:cs="Arial"/>
          <w:color w:val="auto"/>
          <w:szCs w:val="24"/>
        </w:rPr>
      </w:pPr>
      <w:r w:rsidRPr="0035044C">
        <w:rPr>
          <w:rFonts w:ascii="Arial" w:hAnsi="Arial" w:cs="Arial"/>
          <w:color w:val="auto"/>
          <w:szCs w:val="24"/>
        </w:rPr>
        <w:t xml:space="preserve">Sytuacja, gdyby którekolwiek z postanowień umowy było lub miało stać się nieważnym, nie wpływa na wartość całej umowy, która w pozostałej części pozostaje nienaruszona. </w:t>
      </w:r>
    </w:p>
    <w:p w:rsidR="002E62C7" w:rsidRPr="00291AD2" w:rsidRDefault="00C95DC5" w:rsidP="00291AD2">
      <w:pPr>
        <w:numPr>
          <w:ilvl w:val="0"/>
          <w:numId w:val="10"/>
        </w:numPr>
        <w:ind w:right="0" w:hanging="282"/>
        <w:rPr>
          <w:rFonts w:ascii="Arial" w:hAnsi="Arial" w:cs="Arial"/>
          <w:color w:val="auto"/>
          <w:szCs w:val="24"/>
        </w:rPr>
      </w:pPr>
      <w:r w:rsidRPr="0035044C">
        <w:rPr>
          <w:rFonts w:ascii="Arial" w:hAnsi="Arial" w:cs="Arial"/>
          <w:color w:val="auto"/>
          <w:szCs w:val="24"/>
        </w:rPr>
        <w:t xml:space="preserve">W przypadku, o którym mowa w ust. 1, Strony zobowiązują się do zastąpienia nieważnych postanowień umowy nowymi postanowieniami, zbliżonymi celem do postanowień uznanych za nieważne. </w:t>
      </w:r>
    </w:p>
    <w:p w:rsidR="00755012" w:rsidRPr="0035044C" w:rsidRDefault="00755012" w:rsidP="00755012">
      <w:pPr>
        <w:spacing w:line="276" w:lineRule="auto"/>
        <w:rPr>
          <w:color w:val="auto"/>
        </w:rPr>
      </w:pPr>
    </w:p>
    <w:p w:rsidR="00755012" w:rsidRPr="0035044C" w:rsidRDefault="00F15B6C" w:rsidP="00E50EAC">
      <w:pPr>
        <w:pStyle w:val="Nagwek1"/>
        <w:ind w:left="468" w:right="461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§ 1</w:t>
      </w:r>
      <w:r w:rsidR="00C40D6C">
        <w:rPr>
          <w:rFonts w:ascii="Arial" w:hAnsi="Arial" w:cs="Arial"/>
          <w:color w:val="auto"/>
          <w:szCs w:val="24"/>
        </w:rPr>
        <w:t>7</w:t>
      </w:r>
    </w:p>
    <w:p w:rsidR="00095B4E" w:rsidRPr="0035044C" w:rsidRDefault="00C95DC5">
      <w:pPr>
        <w:numPr>
          <w:ilvl w:val="0"/>
          <w:numId w:val="16"/>
        </w:numPr>
        <w:ind w:right="0" w:hanging="359"/>
        <w:rPr>
          <w:rFonts w:ascii="Arial" w:hAnsi="Arial" w:cs="Arial"/>
          <w:color w:val="auto"/>
          <w:szCs w:val="24"/>
        </w:rPr>
      </w:pPr>
      <w:r w:rsidRPr="0035044C">
        <w:rPr>
          <w:rFonts w:ascii="Arial" w:hAnsi="Arial" w:cs="Arial"/>
          <w:color w:val="auto"/>
          <w:szCs w:val="24"/>
        </w:rPr>
        <w:t>Sądem właściwym miejscowo do rozpoznawania wszelkic</w:t>
      </w:r>
      <w:r w:rsidR="00E50EAC" w:rsidRPr="0035044C">
        <w:rPr>
          <w:rFonts w:ascii="Arial" w:hAnsi="Arial" w:cs="Arial"/>
          <w:color w:val="auto"/>
          <w:szCs w:val="24"/>
        </w:rPr>
        <w:t xml:space="preserve">h sporów </w:t>
      </w:r>
      <w:r w:rsidR="00E50EAC" w:rsidRPr="0035044C">
        <w:rPr>
          <w:rFonts w:ascii="Arial" w:hAnsi="Arial" w:cs="Arial"/>
          <w:color w:val="auto"/>
          <w:szCs w:val="24"/>
        </w:rPr>
        <w:br/>
      </w:r>
      <w:r w:rsidRPr="0035044C">
        <w:rPr>
          <w:rFonts w:ascii="Arial" w:hAnsi="Arial" w:cs="Arial"/>
          <w:color w:val="auto"/>
          <w:szCs w:val="24"/>
        </w:rPr>
        <w:t xml:space="preserve">z tytułu umowy jest Sąd właściwy miejscowo dla siedziby Zamawiającego.  </w:t>
      </w:r>
    </w:p>
    <w:p w:rsidR="00095B4E" w:rsidRPr="0035044C" w:rsidRDefault="00C95DC5">
      <w:pPr>
        <w:numPr>
          <w:ilvl w:val="0"/>
          <w:numId w:val="16"/>
        </w:numPr>
        <w:ind w:right="0" w:hanging="359"/>
        <w:rPr>
          <w:rFonts w:ascii="Arial" w:hAnsi="Arial" w:cs="Arial"/>
          <w:color w:val="auto"/>
          <w:szCs w:val="24"/>
        </w:rPr>
      </w:pPr>
      <w:r w:rsidRPr="0035044C">
        <w:rPr>
          <w:rFonts w:ascii="Arial" w:hAnsi="Arial" w:cs="Arial"/>
          <w:color w:val="auto"/>
          <w:szCs w:val="24"/>
        </w:rPr>
        <w:t xml:space="preserve">Umowę sporządzono w trzech, jednobrzmiących egzemplarzach, </w:t>
      </w:r>
      <w:r w:rsidR="00E50EAC" w:rsidRPr="0035044C">
        <w:rPr>
          <w:rFonts w:ascii="Arial" w:hAnsi="Arial" w:cs="Arial"/>
          <w:color w:val="auto"/>
          <w:szCs w:val="24"/>
        </w:rPr>
        <w:br/>
        <w:t xml:space="preserve">z </w:t>
      </w:r>
      <w:r w:rsidRPr="0035044C">
        <w:rPr>
          <w:rFonts w:ascii="Arial" w:hAnsi="Arial" w:cs="Arial"/>
          <w:color w:val="auto"/>
          <w:szCs w:val="24"/>
        </w:rPr>
        <w:t>których jeden otrzymuje Wykonawca, dwa zaś Zamawiający</w:t>
      </w:r>
      <w:r w:rsidR="00C061B9">
        <w:rPr>
          <w:rFonts w:ascii="Arial" w:hAnsi="Arial" w:cs="Arial"/>
          <w:color w:val="auto"/>
          <w:szCs w:val="24"/>
        </w:rPr>
        <w:t>*</w:t>
      </w:r>
      <w:r w:rsidRPr="0035044C">
        <w:rPr>
          <w:rFonts w:ascii="Arial" w:hAnsi="Arial" w:cs="Arial"/>
          <w:color w:val="auto"/>
          <w:szCs w:val="24"/>
        </w:rPr>
        <w:t xml:space="preserve">. </w:t>
      </w:r>
    </w:p>
    <w:p w:rsidR="00C061B9" w:rsidRPr="00974FF7" w:rsidRDefault="00C95DC5" w:rsidP="00C061B9">
      <w:pPr>
        <w:pStyle w:val="Default"/>
        <w:ind w:left="360"/>
        <w:jc w:val="both"/>
        <w:rPr>
          <w:rFonts w:ascii="Arial" w:hAnsi="Arial" w:cs="Arial"/>
          <w:color w:val="auto"/>
          <w:sz w:val="22"/>
          <w:szCs w:val="22"/>
        </w:rPr>
      </w:pPr>
      <w:r w:rsidRPr="0035044C">
        <w:rPr>
          <w:rFonts w:ascii="Arial" w:hAnsi="Arial" w:cs="Arial"/>
          <w:color w:val="auto"/>
        </w:rPr>
        <w:t xml:space="preserve"> </w:t>
      </w:r>
      <w:r w:rsidR="00C061B9" w:rsidRPr="00974FF7">
        <w:rPr>
          <w:rFonts w:ascii="Arial" w:hAnsi="Arial" w:cs="Arial"/>
          <w:color w:val="auto"/>
          <w:sz w:val="22"/>
          <w:szCs w:val="22"/>
        </w:rPr>
        <w:t>*z zastrzeżeniem możliwości zawarcia umowy w postaci elektronicznej.</w:t>
      </w:r>
    </w:p>
    <w:p w:rsidR="00C82729" w:rsidRPr="0035044C" w:rsidRDefault="00C82729" w:rsidP="006F1895">
      <w:pPr>
        <w:spacing w:after="112" w:line="259" w:lineRule="auto"/>
        <w:ind w:left="0" w:right="0" w:firstLine="0"/>
        <w:jc w:val="left"/>
        <w:rPr>
          <w:rFonts w:ascii="Arial" w:hAnsi="Arial" w:cs="Arial"/>
          <w:color w:val="auto"/>
          <w:szCs w:val="24"/>
        </w:rPr>
      </w:pPr>
    </w:p>
    <w:p w:rsidR="006E1D72" w:rsidRDefault="006E1D72">
      <w:pPr>
        <w:spacing w:after="14" w:line="259" w:lineRule="auto"/>
        <w:ind w:left="0" w:right="0" w:firstLine="0"/>
        <w:jc w:val="left"/>
        <w:rPr>
          <w:rFonts w:ascii="Arial" w:hAnsi="Arial" w:cs="Arial"/>
          <w:color w:val="auto"/>
          <w:szCs w:val="24"/>
          <w:u w:val="single" w:color="000000"/>
        </w:rPr>
      </w:pPr>
    </w:p>
    <w:p w:rsidR="00095B4E" w:rsidRPr="0035044C" w:rsidRDefault="00C95DC5">
      <w:pPr>
        <w:spacing w:after="14" w:line="259" w:lineRule="auto"/>
        <w:ind w:left="0" w:right="0" w:firstLine="0"/>
        <w:jc w:val="left"/>
        <w:rPr>
          <w:rFonts w:ascii="Arial" w:hAnsi="Arial" w:cs="Arial"/>
          <w:color w:val="auto"/>
          <w:szCs w:val="24"/>
        </w:rPr>
      </w:pPr>
      <w:r w:rsidRPr="0035044C">
        <w:rPr>
          <w:rFonts w:ascii="Arial" w:hAnsi="Arial" w:cs="Arial"/>
          <w:color w:val="auto"/>
          <w:szCs w:val="24"/>
          <w:u w:val="single" w:color="000000"/>
        </w:rPr>
        <w:t>Załączniki:</w:t>
      </w:r>
      <w:r w:rsidRPr="0035044C">
        <w:rPr>
          <w:rFonts w:ascii="Arial" w:hAnsi="Arial" w:cs="Arial"/>
          <w:color w:val="auto"/>
          <w:szCs w:val="24"/>
        </w:rPr>
        <w:t xml:space="preserve"> </w:t>
      </w:r>
    </w:p>
    <w:p w:rsidR="006E1D72" w:rsidRDefault="00C95DC5">
      <w:pPr>
        <w:spacing w:after="33" w:line="259" w:lineRule="auto"/>
        <w:ind w:left="0" w:right="0" w:firstLine="0"/>
        <w:jc w:val="left"/>
        <w:rPr>
          <w:rFonts w:ascii="Arial" w:hAnsi="Arial" w:cs="Arial"/>
          <w:color w:val="auto"/>
          <w:szCs w:val="24"/>
        </w:rPr>
      </w:pPr>
      <w:r w:rsidRPr="0035044C">
        <w:rPr>
          <w:rFonts w:ascii="Arial" w:hAnsi="Arial" w:cs="Arial"/>
          <w:color w:val="auto"/>
          <w:szCs w:val="24"/>
        </w:rPr>
        <w:t>Z</w:t>
      </w:r>
      <w:r w:rsidR="006F1895" w:rsidRPr="0035044C">
        <w:rPr>
          <w:rFonts w:ascii="Arial" w:hAnsi="Arial" w:cs="Arial"/>
          <w:color w:val="auto"/>
          <w:szCs w:val="24"/>
        </w:rPr>
        <w:t xml:space="preserve">ał. nr 1 - formularz </w:t>
      </w:r>
      <w:r w:rsidR="00941229">
        <w:rPr>
          <w:rFonts w:ascii="Arial" w:hAnsi="Arial" w:cs="Arial"/>
          <w:color w:val="auto"/>
          <w:szCs w:val="24"/>
        </w:rPr>
        <w:t>ofertowy</w:t>
      </w:r>
      <w:r w:rsidR="006F1895" w:rsidRPr="0035044C">
        <w:rPr>
          <w:rFonts w:ascii="Arial" w:hAnsi="Arial" w:cs="Arial"/>
          <w:color w:val="auto"/>
          <w:szCs w:val="24"/>
        </w:rPr>
        <w:t xml:space="preserve"> </w:t>
      </w:r>
    </w:p>
    <w:p w:rsidR="00466BF3" w:rsidRDefault="00466BF3">
      <w:pPr>
        <w:spacing w:after="33" w:line="259" w:lineRule="auto"/>
        <w:ind w:left="0" w:right="0" w:firstLine="0"/>
        <w:jc w:val="left"/>
        <w:rPr>
          <w:rFonts w:ascii="Arial" w:hAnsi="Arial" w:cs="Arial"/>
          <w:color w:val="auto"/>
          <w:szCs w:val="24"/>
        </w:rPr>
      </w:pPr>
      <w:r w:rsidRPr="0035044C">
        <w:rPr>
          <w:rFonts w:ascii="Arial" w:hAnsi="Arial" w:cs="Arial"/>
          <w:color w:val="auto"/>
          <w:szCs w:val="24"/>
        </w:rPr>
        <w:t xml:space="preserve">Zał. nr 2 - formularz cenowy </w:t>
      </w:r>
      <w:r w:rsidR="00941229">
        <w:rPr>
          <w:rFonts w:ascii="Arial" w:hAnsi="Arial" w:cs="Arial"/>
          <w:color w:val="auto"/>
          <w:szCs w:val="24"/>
        </w:rPr>
        <w:t>odpowiednio dla danej części</w:t>
      </w:r>
    </w:p>
    <w:p w:rsidR="00466BF3" w:rsidRPr="0035044C" w:rsidRDefault="00941229">
      <w:pPr>
        <w:spacing w:after="33" w:line="259" w:lineRule="auto"/>
        <w:ind w:left="0" w:right="0" w:firstLine="0"/>
        <w:jc w:val="left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Zał. nr 4</w:t>
      </w:r>
      <w:r w:rsidR="00466BF3" w:rsidRPr="0035044C">
        <w:rPr>
          <w:rFonts w:ascii="Arial" w:hAnsi="Arial" w:cs="Arial"/>
          <w:color w:val="auto"/>
          <w:szCs w:val="24"/>
        </w:rPr>
        <w:t xml:space="preserve"> – wymagania eksploatacyjno-techniczne  </w:t>
      </w:r>
    </w:p>
    <w:p w:rsidR="006E1D72" w:rsidRDefault="00C95DC5" w:rsidP="006F1895">
      <w:pPr>
        <w:spacing w:after="115" w:line="259" w:lineRule="auto"/>
        <w:ind w:left="0" w:right="0" w:firstLine="0"/>
        <w:jc w:val="left"/>
        <w:rPr>
          <w:rFonts w:ascii="Arial" w:hAnsi="Arial" w:cs="Arial"/>
          <w:color w:val="auto"/>
          <w:szCs w:val="24"/>
        </w:rPr>
      </w:pPr>
      <w:r w:rsidRPr="0035044C">
        <w:rPr>
          <w:rFonts w:ascii="Arial" w:hAnsi="Arial" w:cs="Arial"/>
          <w:color w:val="auto"/>
          <w:szCs w:val="24"/>
        </w:rPr>
        <w:t xml:space="preserve"> </w:t>
      </w:r>
    </w:p>
    <w:p w:rsidR="006E1D72" w:rsidRDefault="006E1D72" w:rsidP="006F1895">
      <w:pPr>
        <w:spacing w:after="115" w:line="259" w:lineRule="auto"/>
        <w:ind w:left="0" w:right="0" w:firstLine="0"/>
        <w:jc w:val="left"/>
        <w:rPr>
          <w:rFonts w:ascii="Arial" w:hAnsi="Arial" w:cs="Arial"/>
          <w:color w:val="auto"/>
          <w:szCs w:val="24"/>
        </w:rPr>
      </w:pPr>
    </w:p>
    <w:p w:rsidR="006E1D72" w:rsidRPr="0035044C" w:rsidRDefault="006E1D72" w:rsidP="006F1895">
      <w:pPr>
        <w:spacing w:after="115" w:line="259" w:lineRule="auto"/>
        <w:ind w:left="0" w:right="0" w:firstLine="0"/>
        <w:jc w:val="left"/>
        <w:rPr>
          <w:rFonts w:ascii="Arial" w:hAnsi="Arial" w:cs="Arial"/>
          <w:color w:val="auto"/>
          <w:szCs w:val="24"/>
        </w:rPr>
      </w:pPr>
    </w:p>
    <w:p w:rsidR="00095B4E" w:rsidRPr="006E1D72" w:rsidRDefault="00C95DC5">
      <w:pPr>
        <w:tabs>
          <w:tab w:val="center" w:pos="1608"/>
          <w:tab w:val="center" w:pos="2831"/>
          <w:tab w:val="center" w:pos="3539"/>
          <w:tab w:val="center" w:pos="4247"/>
          <w:tab w:val="center" w:pos="4955"/>
          <w:tab w:val="center" w:pos="6631"/>
        </w:tabs>
        <w:spacing w:line="259" w:lineRule="auto"/>
        <w:ind w:left="0" w:right="0" w:firstLine="0"/>
        <w:jc w:val="left"/>
        <w:rPr>
          <w:rFonts w:ascii="Arial" w:hAnsi="Arial" w:cs="Arial"/>
          <w:b/>
          <w:color w:val="auto"/>
          <w:szCs w:val="24"/>
        </w:rPr>
      </w:pPr>
      <w:r w:rsidRPr="0035044C">
        <w:rPr>
          <w:rFonts w:ascii="Arial" w:eastAsia="Calibri" w:hAnsi="Arial" w:cs="Arial"/>
          <w:color w:val="auto"/>
          <w:szCs w:val="24"/>
        </w:rPr>
        <w:tab/>
      </w:r>
      <w:r w:rsidRPr="006E1D72">
        <w:rPr>
          <w:rFonts w:ascii="Arial" w:hAnsi="Arial" w:cs="Arial"/>
          <w:b/>
          <w:color w:val="auto"/>
          <w:szCs w:val="24"/>
        </w:rPr>
        <w:t xml:space="preserve">ZAMAWIAJĄCY </w:t>
      </w:r>
      <w:r w:rsidRPr="0035044C">
        <w:rPr>
          <w:rFonts w:ascii="Arial" w:hAnsi="Arial" w:cs="Arial"/>
          <w:color w:val="auto"/>
          <w:szCs w:val="24"/>
        </w:rPr>
        <w:tab/>
        <w:t xml:space="preserve"> </w:t>
      </w:r>
      <w:r w:rsidRPr="0035044C">
        <w:rPr>
          <w:rFonts w:ascii="Arial" w:hAnsi="Arial" w:cs="Arial"/>
          <w:color w:val="auto"/>
          <w:szCs w:val="24"/>
        </w:rPr>
        <w:tab/>
        <w:t xml:space="preserve"> </w:t>
      </w:r>
      <w:r w:rsidRPr="0035044C">
        <w:rPr>
          <w:rFonts w:ascii="Arial" w:hAnsi="Arial" w:cs="Arial"/>
          <w:color w:val="auto"/>
          <w:szCs w:val="24"/>
        </w:rPr>
        <w:tab/>
        <w:t xml:space="preserve"> </w:t>
      </w:r>
      <w:r w:rsidRPr="0035044C">
        <w:rPr>
          <w:rFonts w:ascii="Arial" w:hAnsi="Arial" w:cs="Arial"/>
          <w:color w:val="auto"/>
          <w:szCs w:val="24"/>
        </w:rPr>
        <w:tab/>
        <w:t xml:space="preserve"> </w:t>
      </w:r>
      <w:r w:rsidRPr="0035044C">
        <w:rPr>
          <w:rFonts w:ascii="Arial" w:hAnsi="Arial" w:cs="Arial"/>
          <w:color w:val="auto"/>
          <w:szCs w:val="24"/>
        </w:rPr>
        <w:tab/>
        <w:t xml:space="preserve">    </w:t>
      </w:r>
      <w:r w:rsidRPr="006E1D72">
        <w:rPr>
          <w:rFonts w:ascii="Arial" w:hAnsi="Arial" w:cs="Arial"/>
          <w:b/>
          <w:color w:val="auto"/>
          <w:szCs w:val="24"/>
        </w:rPr>
        <w:t xml:space="preserve">WYKONAWCA </w:t>
      </w:r>
    </w:p>
    <w:p w:rsidR="00095B4E" w:rsidRPr="0035044C" w:rsidRDefault="00C95DC5">
      <w:pPr>
        <w:spacing w:after="0" w:line="259" w:lineRule="auto"/>
        <w:ind w:left="0" w:right="0" w:firstLine="0"/>
        <w:jc w:val="left"/>
        <w:rPr>
          <w:rFonts w:ascii="Arial" w:hAnsi="Arial" w:cs="Arial"/>
          <w:color w:val="auto"/>
          <w:szCs w:val="24"/>
        </w:rPr>
      </w:pPr>
      <w:r w:rsidRPr="0035044C">
        <w:rPr>
          <w:rFonts w:ascii="Arial" w:hAnsi="Arial" w:cs="Arial"/>
          <w:color w:val="auto"/>
          <w:szCs w:val="24"/>
        </w:rPr>
        <w:t xml:space="preserve"> </w:t>
      </w:r>
    </w:p>
    <w:p w:rsidR="00095B4E" w:rsidRDefault="00C95DC5">
      <w:pPr>
        <w:spacing w:after="0" w:line="259" w:lineRule="auto"/>
        <w:ind w:left="0" w:right="0" w:firstLine="0"/>
        <w:jc w:val="left"/>
        <w:rPr>
          <w:rFonts w:ascii="Arial" w:hAnsi="Arial" w:cs="Arial"/>
          <w:color w:val="auto"/>
          <w:szCs w:val="24"/>
        </w:rPr>
      </w:pPr>
      <w:r w:rsidRPr="0035044C">
        <w:rPr>
          <w:rFonts w:ascii="Arial" w:hAnsi="Arial" w:cs="Arial"/>
          <w:color w:val="auto"/>
          <w:szCs w:val="24"/>
        </w:rPr>
        <w:t xml:space="preserve"> </w:t>
      </w:r>
    </w:p>
    <w:p w:rsidR="00F20553" w:rsidRPr="0035044C" w:rsidRDefault="00F20553">
      <w:pPr>
        <w:spacing w:after="0" w:line="259" w:lineRule="auto"/>
        <w:ind w:left="0" w:right="0" w:firstLine="0"/>
        <w:jc w:val="left"/>
        <w:rPr>
          <w:rFonts w:ascii="Arial" w:hAnsi="Arial" w:cs="Arial"/>
          <w:color w:val="auto"/>
          <w:szCs w:val="24"/>
        </w:rPr>
      </w:pPr>
    </w:p>
    <w:p w:rsidR="00095B4E" w:rsidRPr="0035044C" w:rsidRDefault="00C95DC5">
      <w:pPr>
        <w:tabs>
          <w:tab w:val="center" w:pos="3539"/>
          <w:tab w:val="center" w:pos="4247"/>
          <w:tab w:val="center" w:pos="6489"/>
        </w:tabs>
        <w:spacing w:line="259" w:lineRule="auto"/>
        <w:ind w:left="-15" w:right="0" w:firstLine="0"/>
        <w:jc w:val="left"/>
        <w:rPr>
          <w:rFonts w:ascii="Arial" w:hAnsi="Arial" w:cs="Arial"/>
          <w:color w:val="auto"/>
          <w:szCs w:val="24"/>
        </w:rPr>
      </w:pPr>
      <w:r w:rsidRPr="0035044C">
        <w:rPr>
          <w:rFonts w:ascii="Arial" w:hAnsi="Arial" w:cs="Arial"/>
          <w:color w:val="auto"/>
          <w:szCs w:val="24"/>
        </w:rPr>
        <w:t xml:space="preserve"> ………………………………. </w:t>
      </w:r>
      <w:r w:rsidRPr="0035044C">
        <w:rPr>
          <w:rFonts w:ascii="Arial" w:hAnsi="Arial" w:cs="Arial"/>
          <w:color w:val="auto"/>
          <w:szCs w:val="24"/>
        </w:rPr>
        <w:tab/>
        <w:t xml:space="preserve"> </w:t>
      </w:r>
      <w:r w:rsidRPr="0035044C">
        <w:rPr>
          <w:rFonts w:ascii="Arial" w:hAnsi="Arial" w:cs="Arial"/>
          <w:color w:val="auto"/>
          <w:szCs w:val="24"/>
        </w:rPr>
        <w:tab/>
        <w:t xml:space="preserve"> </w:t>
      </w:r>
      <w:r w:rsidRPr="0035044C">
        <w:rPr>
          <w:rFonts w:ascii="Arial" w:hAnsi="Arial" w:cs="Arial"/>
          <w:color w:val="auto"/>
          <w:szCs w:val="24"/>
        </w:rPr>
        <w:tab/>
        <w:t xml:space="preserve">        ………………………….. </w:t>
      </w:r>
    </w:p>
    <w:p w:rsidR="00095B4E" w:rsidRPr="0035044C" w:rsidRDefault="00C95DC5">
      <w:pPr>
        <w:spacing w:after="0" w:line="259" w:lineRule="auto"/>
        <w:ind w:left="0" w:right="0" w:firstLine="0"/>
        <w:jc w:val="left"/>
        <w:rPr>
          <w:rFonts w:ascii="Arial" w:hAnsi="Arial" w:cs="Arial"/>
          <w:color w:val="auto"/>
          <w:szCs w:val="24"/>
        </w:rPr>
      </w:pPr>
      <w:r w:rsidRPr="0035044C">
        <w:rPr>
          <w:rFonts w:ascii="Arial" w:hAnsi="Arial" w:cs="Arial"/>
          <w:color w:val="auto"/>
          <w:szCs w:val="24"/>
        </w:rPr>
        <w:t xml:space="preserve"> </w:t>
      </w:r>
    </w:p>
    <w:p w:rsidR="00095B4E" w:rsidRPr="0035044C" w:rsidRDefault="00C95DC5">
      <w:pPr>
        <w:spacing w:after="0" w:line="259" w:lineRule="auto"/>
        <w:ind w:left="0" w:right="0" w:firstLine="0"/>
        <w:jc w:val="left"/>
        <w:rPr>
          <w:rFonts w:ascii="Arial" w:hAnsi="Arial" w:cs="Arial"/>
          <w:color w:val="auto"/>
          <w:szCs w:val="24"/>
        </w:rPr>
      </w:pPr>
      <w:r w:rsidRPr="0035044C">
        <w:rPr>
          <w:rFonts w:ascii="Arial" w:hAnsi="Arial" w:cs="Arial"/>
          <w:color w:val="auto"/>
          <w:szCs w:val="24"/>
        </w:rPr>
        <w:t xml:space="preserve"> </w:t>
      </w:r>
    </w:p>
    <w:p w:rsidR="006E1D72" w:rsidRDefault="006E1D72">
      <w:pPr>
        <w:spacing w:line="259" w:lineRule="auto"/>
        <w:ind w:left="-5" w:right="0" w:hanging="10"/>
        <w:jc w:val="left"/>
        <w:rPr>
          <w:rFonts w:ascii="Arial" w:hAnsi="Arial" w:cs="Arial"/>
          <w:color w:val="auto"/>
          <w:szCs w:val="24"/>
        </w:rPr>
      </w:pPr>
    </w:p>
    <w:p w:rsidR="006E1D72" w:rsidRDefault="006E1D72">
      <w:pPr>
        <w:spacing w:line="259" w:lineRule="auto"/>
        <w:ind w:left="-5" w:right="0" w:hanging="10"/>
        <w:jc w:val="left"/>
        <w:rPr>
          <w:rFonts w:ascii="Arial" w:hAnsi="Arial" w:cs="Arial"/>
          <w:color w:val="auto"/>
          <w:szCs w:val="24"/>
        </w:rPr>
      </w:pPr>
    </w:p>
    <w:p w:rsidR="006E1D72" w:rsidRDefault="006E1D72">
      <w:pPr>
        <w:spacing w:line="259" w:lineRule="auto"/>
        <w:ind w:left="-5" w:right="0" w:hanging="10"/>
        <w:jc w:val="left"/>
        <w:rPr>
          <w:rFonts w:ascii="Arial" w:hAnsi="Arial" w:cs="Arial"/>
          <w:color w:val="auto"/>
          <w:szCs w:val="24"/>
        </w:rPr>
      </w:pPr>
    </w:p>
    <w:p w:rsidR="00C40D6C" w:rsidRDefault="00C40D6C">
      <w:pPr>
        <w:spacing w:line="259" w:lineRule="auto"/>
        <w:ind w:left="-5" w:right="0" w:hanging="10"/>
        <w:jc w:val="left"/>
        <w:rPr>
          <w:rFonts w:ascii="Arial" w:hAnsi="Arial" w:cs="Arial"/>
          <w:color w:val="auto"/>
          <w:szCs w:val="24"/>
        </w:rPr>
      </w:pPr>
    </w:p>
    <w:p w:rsidR="006E1D72" w:rsidRDefault="006E1D72">
      <w:pPr>
        <w:spacing w:line="259" w:lineRule="auto"/>
        <w:ind w:left="-5" w:right="0" w:hanging="10"/>
        <w:jc w:val="left"/>
        <w:rPr>
          <w:rFonts w:ascii="Arial" w:hAnsi="Arial" w:cs="Arial"/>
          <w:color w:val="auto"/>
          <w:szCs w:val="24"/>
        </w:rPr>
      </w:pPr>
    </w:p>
    <w:p w:rsidR="00095B4E" w:rsidRPr="006E1D72" w:rsidRDefault="00C95DC5">
      <w:pPr>
        <w:spacing w:line="259" w:lineRule="auto"/>
        <w:ind w:left="-5" w:right="0" w:hanging="10"/>
        <w:jc w:val="left"/>
        <w:rPr>
          <w:rFonts w:ascii="Arial" w:hAnsi="Arial" w:cs="Arial"/>
          <w:b/>
          <w:color w:val="auto"/>
          <w:szCs w:val="24"/>
        </w:rPr>
      </w:pPr>
      <w:r w:rsidRPr="006E1D72">
        <w:rPr>
          <w:rFonts w:ascii="Arial" w:hAnsi="Arial" w:cs="Arial"/>
          <w:b/>
          <w:color w:val="auto"/>
          <w:szCs w:val="24"/>
        </w:rPr>
        <w:t xml:space="preserve">GŁÓWNY KSIĘGOWY </w:t>
      </w:r>
    </w:p>
    <w:p w:rsidR="00095B4E" w:rsidRPr="006E1D72" w:rsidRDefault="00C95DC5">
      <w:pPr>
        <w:spacing w:after="68" w:line="259" w:lineRule="auto"/>
        <w:ind w:left="0" w:right="0" w:firstLine="0"/>
        <w:jc w:val="left"/>
        <w:rPr>
          <w:rFonts w:ascii="Arial" w:hAnsi="Arial" w:cs="Arial"/>
          <w:i/>
          <w:color w:val="auto"/>
          <w:szCs w:val="24"/>
        </w:rPr>
      </w:pPr>
      <w:r w:rsidRPr="006E1D72">
        <w:rPr>
          <w:rFonts w:ascii="Arial" w:hAnsi="Arial" w:cs="Arial"/>
          <w:i/>
          <w:color w:val="auto"/>
          <w:szCs w:val="24"/>
        </w:rPr>
        <w:t>za zgodność z planem finansowym/</w:t>
      </w:r>
      <w:r w:rsidRPr="006E1D72">
        <w:rPr>
          <w:rFonts w:ascii="Arial" w:hAnsi="Arial" w:cs="Arial"/>
          <w:i/>
          <w:strike/>
          <w:color w:val="auto"/>
          <w:szCs w:val="24"/>
        </w:rPr>
        <w:t>projektem planu finansowego</w:t>
      </w:r>
      <w:r w:rsidRPr="006E1D72">
        <w:rPr>
          <w:rFonts w:ascii="Arial" w:hAnsi="Arial" w:cs="Arial"/>
          <w:i/>
          <w:color w:val="auto"/>
          <w:szCs w:val="24"/>
        </w:rPr>
        <w:t xml:space="preserve"> </w:t>
      </w:r>
    </w:p>
    <w:p w:rsidR="00095B4E" w:rsidRPr="0035044C" w:rsidRDefault="00C95DC5">
      <w:pPr>
        <w:spacing w:after="0" w:line="259" w:lineRule="auto"/>
        <w:ind w:left="0" w:right="0" w:firstLine="0"/>
        <w:jc w:val="left"/>
        <w:rPr>
          <w:rFonts w:ascii="Arial" w:hAnsi="Arial" w:cs="Arial"/>
          <w:color w:val="auto"/>
          <w:szCs w:val="24"/>
        </w:rPr>
      </w:pPr>
      <w:r w:rsidRPr="0035044C">
        <w:rPr>
          <w:rFonts w:ascii="Arial" w:hAnsi="Arial" w:cs="Arial"/>
          <w:color w:val="auto"/>
          <w:szCs w:val="24"/>
        </w:rPr>
        <w:t xml:space="preserve"> </w:t>
      </w:r>
    </w:p>
    <w:p w:rsidR="00095B4E" w:rsidRPr="0035044C" w:rsidRDefault="00C95DC5">
      <w:pPr>
        <w:spacing w:after="0" w:line="259" w:lineRule="auto"/>
        <w:ind w:left="0" w:right="0" w:firstLine="0"/>
        <w:jc w:val="left"/>
        <w:rPr>
          <w:rFonts w:ascii="Arial" w:hAnsi="Arial" w:cs="Arial"/>
          <w:color w:val="auto"/>
          <w:szCs w:val="24"/>
        </w:rPr>
      </w:pPr>
      <w:r w:rsidRPr="0035044C">
        <w:rPr>
          <w:rFonts w:ascii="Arial" w:hAnsi="Arial" w:cs="Arial"/>
          <w:color w:val="auto"/>
          <w:szCs w:val="24"/>
        </w:rPr>
        <w:t xml:space="preserve"> </w:t>
      </w:r>
    </w:p>
    <w:p w:rsidR="00095B4E" w:rsidRPr="0035044C" w:rsidRDefault="00C95DC5">
      <w:pPr>
        <w:spacing w:after="0" w:line="259" w:lineRule="auto"/>
        <w:ind w:left="0" w:right="0" w:firstLine="0"/>
        <w:jc w:val="left"/>
        <w:rPr>
          <w:rFonts w:ascii="Arial" w:hAnsi="Arial" w:cs="Arial"/>
          <w:color w:val="auto"/>
          <w:szCs w:val="24"/>
        </w:rPr>
      </w:pPr>
      <w:r w:rsidRPr="0035044C">
        <w:rPr>
          <w:rFonts w:ascii="Arial" w:hAnsi="Arial" w:cs="Arial"/>
          <w:color w:val="auto"/>
          <w:szCs w:val="24"/>
        </w:rPr>
        <w:t xml:space="preserve"> </w:t>
      </w:r>
    </w:p>
    <w:p w:rsidR="00095B4E" w:rsidRPr="0035044C" w:rsidRDefault="00C95DC5">
      <w:pPr>
        <w:tabs>
          <w:tab w:val="center" w:pos="3540"/>
          <w:tab w:val="center" w:pos="4248"/>
          <w:tab w:val="center" w:pos="4956"/>
        </w:tabs>
        <w:spacing w:line="259" w:lineRule="auto"/>
        <w:ind w:left="-15" w:right="0" w:firstLine="0"/>
        <w:jc w:val="left"/>
        <w:rPr>
          <w:rFonts w:ascii="Arial" w:hAnsi="Arial" w:cs="Arial"/>
          <w:color w:val="auto"/>
          <w:szCs w:val="24"/>
        </w:rPr>
      </w:pPr>
      <w:r w:rsidRPr="0035044C">
        <w:rPr>
          <w:rFonts w:ascii="Arial" w:hAnsi="Arial" w:cs="Arial"/>
          <w:color w:val="auto"/>
          <w:szCs w:val="24"/>
        </w:rPr>
        <w:t xml:space="preserve">………………………………. </w:t>
      </w:r>
      <w:r w:rsidRPr="0035044C">
        <w:rPr>
          <w:rFonts w:ascii="Arial" w:hAnsi="Arial" w:cs="Arial"/>
          <w:color w:val="auto"/>
          <w:szCs w:val="24"/>
        </w:rPr>
        <w:tab/>
        <w:t xml:space="preserve"> </w:t>
      </w:r>
      <w:r w:rsidRPr="0035044C">
        <w:rPr>
          <w:rFonts w:ascii="Arial" w:hAnsi="Arial" w:cs="Arial"/>
          <w:color w:val="auto"/>
          <w:szCs w:val="24"/>
        </w:rPr>
        <w:tab/>
        <w:t xml:space="preserve"> </w:t>
      </w:r>
      <w:r w:rsidRPr="0035044C">
        <w:rPr>
          <w:rFonts w:ascii="Arial" w:hAnsi="Arial" w:cs="Arial"/>
          <w:color w:val="auto"/>
          <w:szCs w:val="24"/>
        </w:rPr>
        <w:tab/>
        <w:t xml:space="preserve">         </w:t>
      </w:r>
    </w:p>
    <w:p w:rsidR="00095B4E" w:rsidRPr="006E1D72" w:rsidRDefault="00C95DC5">
      <w:pPr>
        <w:spacing w:line="259" w:lineRule="auto"/>
        <w:ind w:left="-5" w:right="0" w:hanging="10"/>
        <w:jc w:val="left"/>
        <w:rPr>
          <w:rFonts w:ascii="Arial" w:hAnsi="Arial" w:cs="Arial"/>
          <w:b/>
          <w:color w:val="auto"/>
          <w:szCs w:val="24"/>
        </w:rPr>
      </w:pPr>
      <w:r w:rsidRPr="006E1D72">
        <w:rPr>
          <w:rFonts w:ascii="Arial" w:hAnsi="Arial" w:cs="Arial"/>
          <w:b/>
          <w:color w:val="auto"/>
          <w:szCs w:val="24"/>
        </w:rPr>
        <w:t xml:space="preserve">RADCA PRAWNY </w:t>
      </w:r>
    </w:p>
    <w:p w:rsidR="00095B4E" w:rsidRPr="006E1D72" w:rsidRDefault="006E1D72">
      <w:pPr>
        <w:spacing w:line="259" w:lineRule="auto"/>
        <w:ind w:left="-15" w:right="0" w:firstLine="0"/>
        <w:rPr>
          <w:rFonts w:ascii="Arial" w:hAnsi="Arial" w:cs="Arial"/>
          <w:i/>
          <w:color w:val="auto"/>
          <w:szCs w:val="24"/>
        </w:rPr>
      </w:pPr>
      <w:r>
        <w:rPr>
          <w:rFonts w:ascii="Arial" w:hAnsi="Arial" w:cs="Arial"/>
          <w:i/>
          <w:color w:val="auto"/>
          <w:szCs w:val="24"/>
        </w:rPr>
        <w:t>p</w:t>
      </w:r>
      <w:r w:rsidR="00C95DC5" w:rsidRPr="006E1D72">
        <w:rPr>
          <w:rFonts w:ascii="Arial" w:hAnsi="Arial" w:cs="Arial"/>
          <w:i/>
          <w:color w:val="auto"/>
          <w:szCs w:val="24"/>
        </w:rPr>
        <w:t xml:space="preserve">od względem formalno-prawnym </w:t>
      </w:r>
    </w:p>
    <w:p w:rsidR="00095B4E" w:rsidRPr="0035044C" w:rsidRDefault="00C95DC5">
      <w:pPr>
        <w:spacing w:after="165" w:line="259" w:lineRule="auto"/>
        <w:ind w:left="0" w:right="0" w:firstLine="0"/>
        <w:jc w:val="left"/>
        <w:rPr>
          <w:rFonts w:ascii="Arial" w:hAnsi="Arial" w:cs="Arial"/>
          <w:color w:val="auto"/>
          <w:szCs w:val="24"/>
        </w:rPr>
      </w:pPr>
      <w:r w:rsidRPr="0035044C">
        <w:rPr>
          <w:rFonts w:ascii="Arial" w:hAnsi="Arial" w:cs="Arial"/>
          <w:color w:val="auto"/>
          <w:szCs w:val="24"/>
        </w:rPr>
        <w:t xml:space="preserve"> </w:t>
      </w:r>
    </w:p>
    <w:p w:rsidR="00095B4E" w:rsidRPr="0035044C" w:rsidRDefault="00C95DC5">
      <w:pPr>
        <w:spacing w:after="0" w:line="259" w:lineRule="auto"/>
        <w:ind w:left="0" w:right="0" w:firstLine="0"/>
        <w:jc w:val="left"/>
        <w:rPr>
          <w:rFonts w:ascii="Arial" w:hAnsi="Arial" w:cs="Arial"/>
          <w:color w:val="auto"/>
          <w:szCs w:val="24"/>
        </w:rPr>
      </w:pPr>
      <w:r w:rsidRPr="0035044C">
        <w:rPr>
          <w:rFonts w:ascii="Arial" w:hAnsi="Arial" w:cs="Arial"/>
          <w:color w:val="auto"/>
          <w:szCs w:val="24"/>
        </w:rPr>
        <w:t xml:space="preserve">  </w:t>
      </w:r>
    </w:p>
    <w:p w:rsidR="00095B4E" w:rsidRPr="0035044C" w:rsidRDefault="00C95DC5">
      <w:pPr>
        <w:tabs>
          <w:tab w:val="center" w:pos="3540"/>
          <w:tab w:val="center" w:pos="4248"/>
          <w:tab w:val="center" w:pos="4956"/>
        </w:tabs>
        <w:spacing w:line="259" w:lineRule="auto"/>
        <w:ind w:left="-15" w:right="0" w:firstLine="0"/>
        <w:jc w:val="left"/>
        <w:rPr>
          <w:rFonts w:ascii="Arial" w:hAnsi="Arial" w:cs="Arial"/>
          <w:color w:val="auto"/>
          <w:szCs w:val="24"/>
        </w:rPr>
      </w:pPr>
      <w:r w:rsidRPr="0035044C">
        <w:rPr>
          <w:rFonts w:ascii="Arial" w:hAnsi="Arial" w:cs="Arial"/>
          <w:color w:val="auto"/>
          <w:szCs w:val="24"/>
        </w:rPr>
        <w:t xml:space="preserve">………………………………. </w:t>
      </w:r>
      <w:r w:rsidRPr="0035044C">
        <w:rPr>
          <w:rFonts w:ascii="Arial" w:hAnsi="Arial" w:cs="Arial"/>
          <w:color w:val="auto"/>
          <w:szCs w:val="24"/>
        </w:rPr>
        <w:tab/>
        <w:t xml:space="preserve"> </w:t>
      </w:r>
      <w:r w:rsidRPr="0035044C">
        <w:rPr>
          <w:rFonts w:ascii="Arial" w:hAnsi="Arial" w:cs="Arial"/>
          <w:color w:val="auto"/>
          <w:szCs w:val="24"/>
        </w:rPr>
        <w:tab/>
        <w:t xml:space="preserve"> </w:t>
      </w:r>
      <w:r w:rsidRPr="0035044C">
        <w:rPr>
          <w:rFonts w:ascii="Arial" w:hAnsi="Arial" w:cs="Arial"/>
          <w:color w:val="auto"/>
          <w:szCs w:val="24"/>
        </w:rPr>
        <w:tab/>
        <w:t xml:space="preserve">        </w:t>
      </w:r>
    </w:p>
    <w:p w:rsidR="00095B4E" w:rsidRPr="006E1D72" w:rsidRDefault="00C95DC5">
      <w:pPr>
        <w:spacing w:line="259" w:lineRule="auto"/>
        <w:ind w:left="-5" w:right="0" w:hanging="10"/>
        <w:jc w:val="left"/>
        <w:rPr>
          <w:rFonts w:ascii="Arial" w:hAnsi="Arial" w:cs="Arial"/>
          <w:b/>
          <w:color w:val="auto"/>
          <w:szCs w:val="24"/>
        </w:rPr>
      </w:pPr>
      <w:r w:rsidRPr="006E1D72">
        <w:rPr>
          <w:rFonts w:ascii="Arial" w:hAnsi="Arial" w:cs="Arial"/>
          <w:b/>
          <w:color w:val="auto"/>
          <w:szCs w:val="24"/>
        </w:rPr>
        <w:t xml:space="preserve">SZEF WYDZIAŁU MEDYCZNEGO </w:t>
      </w:r>
    </w:p>
    <w:p w:rsidR="00095B4E" w:rsidRPr="00F20553" w:rsidRDefault="00C95DC5">
      <w:pPr>
        <w:spacing w:line="259" w:lineRule="auto"/>
        <w:ind w:left="-15" w:right="0" w:firstLine="0"/>
        <w:rPr>
          <w:rFonts w:ascii="Arial" w:hAnsi="Arial" w:cs="Arial"/>
          <w:i/>
          <w:color w:val="auto"/>
          <w:szCs w:val="24"/>
        </w:rPr>
      </w:pPr>
      <w:r w:rsidRPr="00F20553">
        <w:rPr>
          <w:rFonts w:ascii="Arial" w:hAnsi="Arial" w:cs="Arial"/>
          <w:i/>
          <w:color w:val="auto"/>
          <w:szCs w:val="24"/>
        </w:rPr>
        <w:t xml:space="preserve">Przyjęto do realizacji </w:t>
      </w:r>
    </w:p>
    <w:p w:rsidR="00095B4E" w:rsidRPr="00F20553" w:rsidRDefault="00C95DC5">
      <w:pPr>
        <w:spacing w:after="0" w:line="259" w:lineRule="auto"/>
        <w:ind w:left="0" w:right="0" w:firstLine="0"/>
        <w:jc w:val="left"/>
        <w:rPr>
          <w:rFonts w:ascii="Arial" w:hAnsi="Arial" w:cs="Arial"/>
          <w:i/>
          <w:color w:val="auto"/>
          <w:szCs w:val="24"/>
        </w:rPr>
      </w:pPr>
      <w:r w:rsidRPr="00F20553">
        <w:rPr>
          <w:rFonts w:ascii="Arial" w:hAnsi="Arial" w:cs="Arial"/>
          <w:i/>
          <w:color w:val="auto"/>
          <w:szCs w:val="24"/>
        </w:rPr>
        <w:t xml:space="preserve"> </w:t>
      </w:r>
    </w:p>
    <w:p w:rsidR="00095B4E" w:rsidRPr="0035044C" w:rsidRDefault="00C95DC5">
      <w:pPr>
        <w:spacing w:after="0" w:line="259" w:lineRule="auto"/>
        <w:ind w:left="0" w:right="0" w:firstLine="0"/>
        <w:jc w:val="left"/>
        <w:rPr>
          <w:rFonts w:ascii="Arial" w:hAnsi="Arial" w:cs="Arial"/>
          <w:color w:val="auto"/>
          <w:szCs w:val="24"/>
        </w:rPr>
      </w:pPr>
      <w:r w:rsidRPr="0035044C">
        <w:rPr>
          <w:rFonts w:ascii="Arial" w:hAnsi="Arial" w:cs="Arial"/>
          <w:color w:val="auto"/>
          <w:szCs w:val="24"/>
        </w:rPr>
        <w:t xml:space="preserve"> </w:t>
      </w:r>
    </w:p>
    <w:p w:rsidR="00095B4E" w:rsidRPr="0035044C" w:rsidRDefault="00C95DC5">
      <w:pPr>
        <w:tabs>
          <w:tab w:val="center" w:pos="8503"/>
        </w:tabs>
        <w:spacing w:line="259" w:lineRule="auto"/>
        <w:ind w:left="-15" w:right="0" w:firstLine="0"/>
        <w:jc w:val="left"/>
        <w:rPr>
          <w:rFonts w:ascii="Arial" w:hAnsi="Arial" w:cs="Arial"/>
          <w:color w:val="auto"/>
          <w:szCs w:val="24"/>
        </w:rPr>
      </w:pPr>
      <w:r w:rsidRPr="0035044C">
        <w:rPr>
          <w:rFonts w:ascii="Arial" w:hAnsi="Arial" w:cs="Arial"/>
          <w:color w:val="auto"/>
          <w:szCs w:val="24"/>
        </w:rPr>
        <w:t xml:space="preserve">………………………………. </w:t>
      </w:r>
      <w:r w:rsidRPr="0035044C">
        <w:rPr>
          <w:rFonts w:ascii="Arial" w:hAnsi="Arial" w:cs="Arial"/>
          <w:color w:val="auto"/>
          <w:szCs w:val="24"/>
        </w:rPr>
        <w:tab/>
        <w:t xml:space="preserve"> </w:t>
      </w:r>
    </w:p>
    <w:p w:rsidR="00095B4E" w:rsidRPr="0035044C" w:rsidRDefault="00C95DC5">
      <w:pPr>
        <w:spacing w:after="0" w:line="259" w:lineRule="auto"/>
        <w:ind w:left="0" w:right="0" w:firstLine="0"/>
        <w:jc w:val="left"/>
        <w:rPr>
          <w:rFonts w:ascii="Arial" w:hAnsi="Arial" w:cs="Arial"/>
          <w:color w:val="auto"/>
          <w:szCs w:val="24"/>
        </w:rPr>
      </w:pPr>
      <w:r w:rsidRPr="0035044C">
        <w:rPr>
          <w:rFonts w:ascii="Arial" w:hAnsi="Arial" w:cs="Arial"/>
          <w:color w:val="auto"/>
          <w:szCs w:val="24"/>
        </w:rPr>
        <w:t xml:space="preserve"> </w:t>
      </w:r>
    </w:p>
    <w:p w:rsidR="00F20553" w:rsidRDefault="00F20553" w:rsidP="006F1895">
      <w:pPr>
        <w:tabs>
          <w:tab w:val="center" w:pos="8503"/>
        </w:tabs>
        <w:spacing w:after="113" w:line="259" w:lineRule="auto"/>
        <w:ind w:left="-15" w:right="0" w:firstLine="0"/>
        <w:jc w:val="left"/>
        <w:rPr>
          <w:rFonts w:ascii="Arial" w:hAnsi="Arial" w:cs="Arial"/>
          <w:color w:val="auto"/>
          <w:szCs w:val="24"/>
        </w:rPr>
      </w:pPr>
    </w:p>
    <w:p w:rsidR="00F20553" w:rsidRDefault="00F20553" w:rsidP="006F1895">
      <w:pPr>
        <w:tabs>
          <w:tab w:val="center" w:pos="8503"/>
        </w:tabs>
        <w:spacing w:after="113" w:line="259" w:lineRule="auto"/>
        <w:ind w:left="-15" w:right="0" w:firstLine="0"/>
        <w:jc w:val="left"/>
        <w:rPr>
          <w:rFonts w:ascii="Arial" w:hAnsi="Arial" w:cs="Arial"/>
          <w:color w:val="auto"/>
          <w:szCs w:val="24"/>
        </w:rPr>
      </w:pPr>
    </w:p>
    <w:p w:rsidR="00F20553" w:rsidRDefault="00F20553" w:rsidP="006F1895">
      <w:pPr>
        <w:tabs>
          <w:tab w:val="center" w:pos="8503"/>
        </w:tabs>
        <w:spacing w:after="113" w:line="259" w:lineRule="auto"/>
        <w:ind w:left="-15" w:right="0" w:firstLine="0"/>
        <w:jc w:val="left"/>
        <w:rPr>
          <w:rFonts w:ascii="Arial" w:hAnsi="Arial" w:cs="Arial"/>
          <w:color w:val="auto"/>
          <w:szCs w:val="24"/>
        </w:rPr>
      </w:pPr>
    </w:p>
    <w:p w:rsidR="00F20553" w:rsidRDefault="00F20553" w:rsidP="006F1895">
      <w:pPr>
        <w:tabs>
          <w:tab w:val="center" w:pos="8503"/>
        </w:tabs>
        <w:spacing w:after="113" w:line="259" w:lineRule="auto"/>
        <w:ind w:left="-15" w:right="0" w:firstLine="0"/>
        <w:jc w:val="left"/>
        <w:rPr>
          <w:rFonts w:ascii="Arial" w:hAnsi="Arial" w:cs="Arial"/>
          <w:color w:val="auto"/>
          <w:szCs w:val="24"/>
        </w:rPr>
      </w:pPr>
    </w:p>
    <w:p w:rsidR="00C061B9" w:rsidRDefault="00C061B9" w:rsidP="006F1895">
      <w:pPr>
        <w:tabs>
          <w:tab w:val="center" w:pos="8503"/>
        </w:tabs>
        <w:spacing w:after="113" w:line="259" w:lineRule="auto"/>
        <w:ind w:left="-15" w:right="0" w:firstLine="0"/>
        <w:jc w:val="left"/>
        <w:rPr>
          <w:rFonts w:ascii="Arial" w:hAnsi="Arial" w:cs="Arial"/>
          <w:color w:val="auto"/>
          <w:szCs w:val="24"/>
        </w:rPr>
      </w:pPr>
    </w:p>
    <w:p w:rsidR="00C061B9" w:rsidRDefault="00C061B9" w:rsidP="006F1895">
      <w:pPr>
        <w:tabs>
          <w:tab w:val="center" w:pos="8503"/>
        </w:tabs>
        <w:spacing w:after="113" w:line="259" w:lineRule="auto"/>
        <w:ind w:left="-15" w:right="0" w:firstLine="0"/>
        <w:jc w:val="left"/>
        <w:rPr>
          <w:rFonts w:ascii="Arial" w:hAnsi="Arial" w:cs="Arial"/>
          <w:color w:val="auto"/>
          <w:szCs w:val="24"/>
        </w:rPr>
      </w:pPr>
    </w:p>
    <w:p w:rsidR="00C061B9" w:rsidRDefault="00C061B9" w:rsidP="006F1895">
      <w:pPr>
        <w:tabs>
          <w:tab w:val="center" w:pos="8503"/>
        </w:tabs>
        <w:spacing w:after="113" w:line="259" w:lineRule="auto"/>
        <w:ind w:left="-15" w:right="0" w:firstLine="0"/>
        <w:jc w:val="left"/>
        <w:rPr>
          <w:rFonts w:ascii="Arial" w:hAnsi="Arial" w:cs="Arial"/>
          <w:color w:val="auto"/>
          <w:szCs w:val="24"/>
        </w:rPr>
      </w:pPr>
    </w:p>
    <w:p w:rsidR="00C061B9" w:rsidRDefault="00C061B9" w:rsidP="006F1895">
      <w:pPr>
        <w:tabs>
          <w:tab w:val="center" w:pos="8503"/>
        </w:tabs>
        <w:spacing w:after="113" w:line="259" w:lineRule="auto"/>
        <w:ind w:left="-15" w:right="0" w:firstLine="0"/>
        <w:jc w:val="left"/>
        <w:rPr>
          <w:rFonts w:ascii="Arial" w:hAnsi="Arial" w:cs="Arial"/>
          <w:color w:val="auto"/>
          <w:szCs w:val="24"/>
        </w:rPr>
      </w:pPr>
    </w:p>
    <w:p w:rsidR="00C061B9" w:rsidRDefault="00C061B9" w:rsidP="006F1895">
      <w:pPr>
        <w:tabs>
          <w:tab w:val="center" w:pos="8503"/>
        </w:tabs>
        <w:spacing w:after="113" w:line="259" w:lineRule="auto"/>
        <w:ind w:left="-15" w:right="0" w:firstLine="0"/>
        <w:jc w:val="left"/>
        <w:rPr>
          <w:rFonts w:ascii="Arial" w:hAnsi="Arial" w:cs="Arial"/>
          <w:color w:val="auto"/>
          <w:szCs w:val="24"/>
        </w:rPr>
      </w:pPr>
    </w:p>
    <w:p w:rsidR="00C061B9" w:rsidRDefault="00C061B9" w:rsidP="006F1895">
      <w:pPr>
        <w:tabs>
          <w:tab w:val="center" w:pos="8503"/>
        </w:tabs>
        <w:spacing w:after="113" w:line="259" w:lineRule="auto"/>
        <w:ind w:left="-15" w:right="0" w:firstLine="0"/>
        <w:jc w:val="left"/>
        <w:rPr>
          <w:rFonts w:ascii="Arial" w:hAnsi="Arial" w:cs="Arial"/>
          <w:color w:val="auto"/>
          <w:szCs w:val="24"/>
        </w:rPr>
      </w:pPr>
    </w:p>
    <w:p w:rsidR="00C061B9" w:rsidRDefault="00C061B9" w:rsidP="006F1895">
      <w:pPr>
        <w:tabs>
          <w:tab w:val="center" w:pos="8503"/>
        </w:tabs>
        <w:spacing w:after="113" w:line="259" w:lineRule="auto"/>
        <w:ind w:left="-15" w:right="0" w:firstLine="0"/>
        <w:jc w:val="left"/>
        <w:rPr>
          <w:rFonts w:ascii="Arial" w:hAnsi="Arial" w:cs="Arial"/>
          <w:color w:val="auto"/>
          <w:szCs w:val="24"/>
        </w:rPr>
      </w:pPr>
    </w:p>
    <w:p w:rsidR="00C061B9" w:rsidRDefault="00C061B9" w:rsidP="006F1895">
      <w:pPr>
        <w:tabs>
          <w:tab w:val="center" w:pos="8503"/>
        </w:tabs>
        <w:spacing w:after="113" w:line="259" w:lineRule="auto"/>
        <w:ind w:left="-15" w:right="0" w:firstLine="0"/>
        <w:jc w:val="left"/>
        <w:rPr>
          <w:rFonts w:ascii="Arial" w:hAnsi="Arial" w:cs="Arial"/>
          <w:color w:val="auto"/>
          <w:szCs w:val="24"/>
        </w:rPr>
      </w:pPr>
    </w:p>
    <w:p w:rsidR="00C061B9" w:rsidRDefault="00C061B9" w:rsidP="006F1895">
      <w:pPr>
        <w:tabs>
          <w:tab w:val="center" w:pos="8503"/>
        </w:tabs>
        <w:spacing w:after="113" w:line="259" w:lineRule="auto"/>
        <w:ind w:left="-15" w:right="0" w:firstLine="0"/>
        <w:jc w:val="left"/>
        <w:rPr>
          <w:rFonts w:ascii="Arial" w:hAnsi="Arial" w:cs="Arial"/>
          <w:color w:val="auto"/>
          <w:szCs w:val="24"/>
        </w:rPr>
      </w:pPr>
    </w:p>
    <w:p w:rsidR="00C061B9" w:rsidRDefault="00C061B9" w:rsidP="006F1895">
      <w:pPr>
        <w:tabs>
          <w:tab w:val="center" w:pos="8503"/>
        </w:tabs>
        <w:spacing w:after="113" w:line="259" w:lineRule="auto"/>
        <w:ind w:left="-15" w:right="0" w:firstLine="0"/>
        <w:jc w:val="left"/>
        <w:rPr>
          <w:rFonts w:ascii="Arial" w:hAnsi="Arial" w:cs="Arial"/>
          <w:color w:val="auto"/>
          <w:szCs w:val="24"/>
        </w:rPr>
      </w:pPr>
    </w:p>
    <w:p w:rsidR="00C061B9" w:rsidRDefault="00C061B9" w:rsidP="006F1895">
      <w:pPr>
        <w:tabs>
          <w:tab w:val="center" w:pos="8503"/>
        </w:tabs>
        <w:spacing w:after="113" w:line="259" w:lineRule="auto"/>
        <w:ind w:left="-15" w:right="0" w:firstLine="0"/>
        <w:jc w:val="left"/>
        <w:rPr>
          <w:rFonts w:ascii="Arial" w:hAnsi="Arial" w:cs="Arial"/>
          <w:color w:val="auto"/>
          <w:szCs w:val="24"/>
        </w:rPr>
      </w:pPr>
    </w:p>
    <w:p w:rsidR="00C061B9" w:rsidRDefault="00C061B9" w:rsidP="006F1895">
      <w:pPr>
        <w:tabs>
          <w:tab w:val="center" w:pos="8503"/>
        </w:tabs>
        <w:spacing w:after="113" w:line="259" w:lineRule="auto"/>
        <w:ind w:left="-15" w:right="0" w:firstLine="0"/>
        <w:jc w:val="left"/>
        <w:rPr>
          <w:rFonts w:ascii="Arial" w:hAnsi="Arial" w:cs="Arial"/>
          <w:color w:val="auto"/>
          <w:szCs w:val="24"/>
        </w:rPr>
      </w:pPr>
    </w:p>
    <w:p w:rsidR="00C061B9" w:rsidRDefault="00C061B9" w:rsidP="006F1895">
      <w:pPr>
        <w:tabs>
          <w:tab w:val="center" w:pos="8503"/>
        </w:tabs>
        <w:spacing w:after="113" w:line="259" w:lineRule="auto"/>
        <w:ind w:left="-15" w:right="0" w:firstLine="0"/>
        <w:jc w:val="left"/>
        <w:rPr>
          <w:rFonts w:ascii="Arial" w:hAnsi="Arial" w:cs="Arial"/>
          <w:color w:val="auto"/>
          <w:szCs w:val="24"/>
        </w:rPr>
      </w:pPr>
    </w:p>
    <w:p w:rsidR="00C061B9" w:rsidRDefault="00C061B9" w:rsidP="006F1895">
      <w:pPr>
        <w:tabs>
          <w:tab w:val="center" w:pos="8503"/>
        </w:tabs>
        <w:spacing w:after="113" w:line="259" w:lineRule="auto"/>
        <w:ind w:left="-15" w:right="0" w:firstLine="0"/>
        <w:jc w:val="left"/>
        <w:rPr>
          <w:rFonts w:ascii="Arial" w:hAnsi="Arial" w:cs="Arial"/>
          <w:color w:val="auto"/>
          <w:szCs w:val="24"/>
        </w:rPr>
      </w:pPr>
    </w:p>
    <w:p w:rsidR="00F20553" w:rsidRDefault="00F20553" w:rsidP="006F1895">
      <w:pPr>
        <w:tabs>
          <w:tab w:val="center" w:pos="8503"/>
        </w:tabs>
        <w:spacing w:after="113" w:line="259" w:lineRule="auto"/>
        <w:ind w:left="-15" w:right="0" w:firstLine="0"/>
        <w:jc w:val="left"/>
        <w:rPr>
          <w:rFonts w:ascii="Arial" w:hAnsi="Arial" w:cs="Arial"/>
          <w:color w:val="auto"/>
          <w:szCs w:val="24"/>
        </w:rPr>
      </w:pPr>
    </w:p>
    <w:p w:rsidR="00095B4E" w:rsidRPr="00F20553" w:rsidRDefault="005C34E0" w:rsidP="006F1895">
      <w:pPr>
        <w:tabs>
          <w:tab w:val="center" w:pos="8503"/>
        </w:tabs>
        <w:spacing w:after="113" w:line="259" w:lineRule="auto"/>
        <w:ind w:left="-15" w:right="0" w:firstLine="0"/>
        <w:jc w:val="left"/>
        <w:rPr>
          <w:rFonts w:ascii="Arial" w:hAnsi="Arial" w:cs="Arial"/>
          <w:sz w:val="20"/>
          <w:szCs w:val="20"/>
        </w:rPr>
      </w:pPr>
      <w:r w:rsidRPr="00F20553">
        <w:rPr>
          <w:rFonts w:ascii="Arial" w:hAnsi="Arial" w:cs="Arial"/>
          <w:color w:val="auto"/>
          <w:sz w:val="20"/>
          <w:szCs w:val="20"/>
        </w:rPr>
        <w:t>SPORZĄDZIŁ: …………………</w:t>
      </w:r>
      <w:r w:rsidR="00C95DC5" w:rsidRPr="00F20553">
        <w:rPr>
          <w:rFonts w:ascii="Arial" w:hAnsi="Arial" w:cs="Arial"/>
          <w:color w:val="auto"/>
          <w:sz w:val="20"/>
          <w:szCs w:val="20"/>
          <w:vertAlign w:val="subscript"/>
        </w:rPr>
        <w:tab/>
      </w:r>
      <w:r w:rsidR="00C95DC5" w:rsidRPr="00F20553">
        <w:rPr>
          <w:rFonts w:ascii="Arial" w:hAnsi="Arial" w:cs="Arial"/>
          <w:sz w:val="20"/>
          <w:szCs w:val="20"/>
          <w:vertAlign w:val="subscript"/>
        </w:rPr>
        <w:t xml:space="preserve"> </w:t>
      </w:r>
    </w:p>
    <w:sectPr w:rsidR="00095B4E" w:rsidRPr="00F205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64" w:right="1413" w:bottom="1488" w:left="1985" w:header="751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466E" w:rsidRDefault="0008466E">
      <w:pPr>
        <w:spacing w:after="0" w:line="240" w:lineRule="auto"/>
      </w:pPr>
      <w:r>
        <w:separator/>
      </w:r>
    </w:p>
  </w:endnote>
  <w:endnote w:type="continuationSeparator" w:id="0">
    <w:p w:rsidR="0008466E" w:rsidRDefault="0008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mall">
    <w:panose1 w:val="00000000000000000000"/>
    <w:charset w:val="EE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5AF8" w:rsidRDefault="00315AF8">
    <w:pPr>
      <w:spacing w:after="0" w:line="259" w:lineRule="auto"/>
      <w:ind w:left="0" w:right="4" w:firstLine="0"/>
      <w:jc w:val="right"/>
    </w:pPr>
    <w:r>
      <w:rPr>
        <w:sz w:val="22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z </w:t>
    </w:r>
    <w:fldSimple w:instr=" NUMPAGES   \* MERGEFORMAT ">
      <w:r w:rsidRPr="00AE283A">
        <w:rPr>
          <w:noProof/>
          <w:sz w:val="22"/>
        </w:rPr>
        <w:t>9</w:t>
      </w:r>
    </w:fldSimple>
    <w:r>
      <w:rPr>
        <w:sz w:val="22"/>
      </w:rPr>
      <w:t xml:space="preserve"> </w:t>
    </w:r>
  </w:p>
  <w:p w:rsidR="00315AF8" w:rsidRDefault="00315AF8">
    <w:pPr>
      <w:spacing w:after="0" w:line="259" w:lineRule="auto"/>
      <w:ind w:left="0" w:right="0" w:firstLine="0"/>
      <w:jc w:val="left"/>
    </w:pP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5AF8" w:rsidRDefault="00315AF8">
    <w:pPr>
      <w:spacing w:after="0" w:line="259" w:lineRule="auto"/>
      <w:ind w:left="0" w:right="4" w:firstLine="0"/>
      <w:jc w:val="right"/>
    </w:pPr>
    <w:r>
      <w:rPr>
        <w:sz w:val="22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0E6DAA" w:rsidRPr="000E6DAA">
      <w:rPr>
        <w:noProof/>
        <w:sz w:val="22"/>
      </w:rPr>
      <w:t>10</w:t>
    </w:r>
    <w:r>
      <w:rPr>
        <w:sz w:val="22"/>
      </w:rPr>
      <w:fldChar w:fldCharType="end"/>
    </w:r>
    <w:r>
      <w:rPr>
        <w:sz w:val="22"/>
      </w:rPr>
      <w:t xml:space="preserve"> z </w:t>
    </w:r>
    <w:fldSimple w:instr=" NUMPAGES   \* MERGEFORMAT ">
      <w:r w:rsidR="000E6DAA" w:rsidRPr="000E6DAA">
        <w:rPr>
          <w:noProof/>
          <w:sz w:val="22"/>
        </w:rPr>
        <w:t>11</w:t>
      </w:r>
    </w:fldSimple>
    <w:r>
      <w:rPr>
        <w:sz w:val="22"/>
      </w:rPr>
      <w:t xml:space="preserve"> </w:t>
    </w:r>
  </w:p>
  <w:p w:rsidR="00315AF8" w:rsidRDefault="00315AF8">
    <w:pPr>
      <w:spacing w:after="0" w:line="259" w:lineRule="auto"/>
      <w:ind w:left="0" w:right="0" w:firstLine="0"/>
      <w:jc w:val="left"/>
    </w:pPr>
    <w:r>
      <w:rPr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5AF8" w:rsidRDefault="00315AF8">
    <w:pPr>
      <w:spacing w:after="0" w:line="259" w:lineRule="auto"/>
      <w:ind w:left="0" w:right="4" w:firstLine="0"/>
      <w:jc w:val="right"/>
    </w:pPr>
    <w:r>
      <w:rPr>
        <w:sz w:val="22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z </w:t>
    </w:r>
    <w:fldSimple w:instr=" NUMPAGES   \* MERGEFORMAT ">
      <w:r w:rsidRPr="00AE283A">
        <w:rPr>
          <w:noProof/>
          <w:sz w:val="22"/>
        </w:rPr>
        <w:t>9</w:t>
      </w:r>
    </w:fldSimple>
    <w:r>
      <w:rPr>
        <w:sz w:val="22"/>
      </w:rPr>
      <w:t xml:space="preserve"> </w:t>
    </w:r>
  </w:p>
  <w:p w:rsidR="00315AF8" w:rsidRDefault="00315AF8">
    <w:pPr>
      <w:spacing w:after="0" w:line="259" w:lineRule="auto"/>
      <w:ind w:left="0" w:right="0" w:firstLine="0"/>
      <w:jc w:val="left"/>
    </w:pPr>
    <w:r>
      <w:rPr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466E" w:rsidRDefault="0008466E">
      <w:pPr>
        <w:spacing w:after="0" w:line="240" w:lineRule="auto"/>
      </w:pPr>
      <w:r>
        <w:separator/>
      </w:r>
    </w:p>
  </w:footnote>
  <w:footnote w:type="continuationSeparator" w:id="0">
    <w:p w:rsidR="0008466E" w:rsidRDefault="00084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5AF8" w:rsidRDefault="00315AF8">
    <w:pPr>
      <w:tabs>
        <w:tab w:val="center" w:pos="4535"/>
        <w:tab w:val="right" w:pos="8508"/>
      </w:tabs>
      <w:spacing w:after="0" w:line="259" w:lineRule="auto"/>
      <w:ind w:left="0" w:right="0" w:firstLine="0"/>
      <w:jc w:val="left"/>
    </w:pPr>
    <w:r>
      <w:rPr>
        <w:sz w:val="22"/>
      </w:rPr>
      <w:t xml:space="preserve"> </w:t>
    </w:r>
    <w:r>
      <w:rPr>
        <w:sz w:val="22"/>
      </w:rPr>
      <w:tab/>
      <w:t xml:space="preserve"> </w:t>
    </w:r>
    <w:r>
      <w:rPr>
        <w:sz w:val="22"/>
      </w:rPr>
      <w:tab/>
      <w:t xml:space="preserve">Załącznik nr 4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5AF8" w:rsidRPr="00F84063" w:rsidRDefault="00315AF8" w:rsidP="00F84063">
    <w:pPr>
      <w:pStyle w:val="Nagwek"/>
      <w:jc w:val="right"/>
      <w:rPr>
        <w:rFonts w:ascii="Arial" w:hAnsi="Arial" w:cs="Arial"/>
        <w:i/>
        <w:sz w:val="20"/>
        <w:szCs w:val="20"/>
      </w:rPr>
    </w:pPr>
    <w:r w:rsidRPr="00F84063">
      <w:rPr>
        <w:rFonts w:ascii="Arial" w:hAnsi="Arial" w:cs="Arial"/>
        <w:sz w:val="20"/>
        <w:szCs w:val="20"/>
      </w:rPr>
      <w:tab/>
      <w:t xml:space="preserve">   </w:t>
    </w:r>
    <w:r w:rsidR="00F84063">
      <w:rPr>
        <w:rFonts w:ascii="Arial" w:hAnsi="Arial" w:cs="Arial"/>
        <w:sz w:val="20"/>
        <w:szCs w:val="20"/>
      </w:rPr>
      <w:tab/>
      <w:t xml:space="preserve">           </w:t>
    </w:r>
    <w:r w:rsidR="00F84063" w:rsidRPr="00F84063">
      <w:rPr>
        <w:rFonts w:ascii="Arial" w:hAnsi="Arial" w:cs="Arial"/>
        <w:i/>
        <w:sz w:val="20"/>
        <w:szCs w:val="20"/>
      </w:rPr>
      <w:t>Załącznik nr 3 do SWZ 4WOG.1200.2712.31.2025</w:t>
    </w:r>
  </w:p>
  <w:p w:rsidR="00315AF8" w:rsidRDefault="00315AF8" w:rsidP="00E9554E">
    <w:pPr>
      <w:pStyle w:val="Nagwek"/>
    </w:pPr>
  </w:p>
  <w:p w:rsidR="00315AF8" w:rsidRPr="00E9554E" w:rsidRDefault="00315AF8" w:rsidP="00E9554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5AF8" w:rsidRDefault="00315AF8">
    <w:pPr>
      <w:tabs>
        <w:tab w:val="center" w:pos="4535"/>
        <w:tab w:val="right" w:pos="8508"/>
      </w:tabs>
      <w:spacing w:after="0" w:line="259" w:lineRule="auto"/>
      <w:ind w:left="0" w:right="0" w:firstLine="0"/>
      <w:jc w:val="left"/>
    </w:pPr>
    <w:r>
      <w:rPr>
        <w:sz w:val="22"/>
      </w:rPr>
      <w:t xml:space="preserve"> </w:t>
    </w:r>
    <w:r>
      <w:rPr>
        <w:sz w:val="22"/>
      </w:rPr>
      <w:tab/>
      <w:t xml:space="preserve"> </w:t>
    </w:r>
    <w:r>
      <w:rPr>
        <w:sz w:val="22"/>
      </w:rPr>
      <w:tab/>
      <w:t xml:space="preserve">Załącznik nr 4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766AA"/>
    <w:multiLevelType w:val="hybridMultilevel"/>
    <w:tmpl w:val="AAD07E98"/>
    <w:lvl w:ilvl="0" w:tplc="06729F5C">
      <w:start w:val="1"/>
      <w:numFmt w:val="decimal"/>
      <w:lvlText w:val="%1."/>
      <w:lvlJc w:val="left"/>
      <w:pPr>
        <w:ind w:left="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66C92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6B6C4E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8E763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20063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EEBC0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AE55E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D14B74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8EC40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8600312"/>
    <w:multiLevelType w:val="hybridMultilevel"/>
    <w:tmpl w:val="D75A257A"/>
    <w:lvl w:ilvl="0" w:tplc="2D8E0D1E">
      <w:start w:val="1"/>
      <w:numFmt w:val="decimal"/>
      <w:lvlText w:val="%1.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5E98D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6C68E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8323E5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04EADA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39C190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3C6EC3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58CF7D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ACEE7D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A5D3D38"/>
    <w:multiLevelType w:val="hybridMultilevel"/>
    <w:tmpl w:val="9B72EF96"/>
    <w:lvl w:ilvl="0" w:tplc="0700C474">
      <w:start w:val="1"/>
      <w:numFmt w:val="decimal"/>
      <w:lvlText w:val="%1."/>
      <w:lvlJc w:val="left"/>
      <w:pPr>
        <w:ind w:left="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72231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DBA0A1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35A8CC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1C3DB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D4A5E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D29F0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A2AE41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CB4028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DD37745"/>
    <w:multiLevelType w:val="hybridMultilevel"/>
    <w:tmpl w:val="D96A6F20"/>
    <w:lvl w:ilvl="0" w:tplc="9F48F404">
      <w:start w:val="1"/>
      <w:numFmt w:val="lowerLetter"/>
      <w:lvlText w:val="%1)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603D6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39AAC4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28FE9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D0C024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E680E4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67EF7A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A0452E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A12372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E3E76F4"/>
    <w:multiLevelType w:val="hybridMultilevel"/>
    <w:tmpl w:val="5BBA75CA"/>
    <w:lvl w:ilvl="0" w:tplc="4516DD86">
      <w:start w:val="1"/>
      <w:numFmt w:val="decimal"/>
      <w:lvlText w:val="%1."/>
      <w:lvlJc w:val="left"/>
      <w:pPr>
        <w:ind w:left="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7FA297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9CA1CB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B9CBF9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1B2E01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602AEE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3861B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F34838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1641B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EDC22A7"/>
    <w:multiLevelType w:val="hybridMultilevel"/>
    <w:tmpl w:val="23DC1DD0"/>
    <w:lvl w:ilvl="0" w:tplc="5106EAB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3633626"/>
    <w:multiLevelType w:val="hybridMultilevel"/>
    <w:tmpl w:val="22E292B2"/>
    <w:lvl w:ilvl="0" w:tplc="4F5AC74A">
      <w:start w:val="5"/>
      <w:numFmt w:val="decimal"/>
      <w:lvlText w:val="%1."/>
      <w:lvlJc w:val="left"/>
      <w:pPr>
        <w:ind w:left="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B26EDE2">
      <w:start w:val="26"/>
      <w:numFmt w:val="lowerLetter"/>
      <w:lvlText w:val="%2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B20D972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664B72C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BED744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C241256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0BC7326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34E0340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F27D9A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EE7894"/>
    <w:multiLevelType w:val="hybridMultilevel"/>
    <w:tmpl w:val="39F4BA4A"/>
    <w:lvl w:ilvl="0" w:tplc="04150017">
      <w:start w:val="1"/>
      <w:numFmt w:val="lowerLetter"/>
      <w:lvlText w:val="%1)"/>
      <w:lvlJc w:val="left"/>
      <w:pPr>
        <w:tabs>
          <w:tab w:val="num" w:pos="1983"/>
        </w:tabs>
        <w:ind w:left="1983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703"/>
        </w:tabs>
        <w:ind w:left="270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423"/>
        </w:tabs>
        <w:ind w:left="34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143"/>
        </w:tabs>
        <w:ind w:left="41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863"/>
        </w:tabs>
        <w:ind w:left="48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83"/>
        </w:tabs>
        <w:ind w:left="55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6303"/>
        </w:tabs>
        <w:ind w:left="63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023"/>
        </w:tabs>
        <w:ind w:left="70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743"/>
        </w:tabs>
        <w:ind w:left="7743" w:hanging="180"/>
      </w:pPr>
    </w:lvl>
  </w:abstractNum>
  <w:abstractNum w:abstractNumId="8" w15:restartNumberingAfterBreak="0">
    <w:nsid w:val="28D642D1"/>
    <w:multiLevelType w:val="hybridMultilevel"/>
    <w:tmpl w:val="036806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0A077F"/>
    <w:multiLevelType w:val="hybridMultilevel"/>
    <w:tmpl w:val="9530D122"/>
    <w:lvl w:ilvl="0" w:tplc="8B606408">
      <w:start w:val="1"/>
      <w:numFmt w:val="decimal"/>
      <w:lvlText w:val="%1."/>
      <w:lvlJc w:val="left"/>
      <w:pPr>
        <w:ind w:left="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A96615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82223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B20B2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46CB2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04DFD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B70D76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57EEBD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82688D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5FC446C"/>
    <w:multiLevelType w:val="hybridMultilevel"/>
    <w:tmpl w:val="3F002F04"/>
    <w:lvl w:ilvl="0" w:tplc="F452A41A">
      <w:start w:val="1"/>
      <w:numFmt w:val="decimal"/>
      <w:lvlText w:val="%1)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166CE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B6A36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F9A704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B4E41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45003E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E2DD2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CA082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40703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98C6F0E"/>
    <w:multiLevelType w:val="hybridMultilevel"/>
    <w:tmpl w:val="D48C79A8"/>
    <w:lvl w:ilvl="0" w:tplc="86B2ED58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2" w15:restartNumberingAfterBreak="0">
    <w:nsid w:val="3A2D17B7"/>
    <w:multiLevelType w:val="hybridMultilevel"/>
    <w:tmpl w:val="04B85AC8"/>
    <w:lvl w:ilvl="0" w:tplc="43163522">
      <w:start w:val="1"/>
      <w:numFmt w:val="decimal"/>
      <w:lvlText w:val="%1)"/>
      <w:lvlJc w:val="left"/>
      <w:pPr>
        <w:ind w:left="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9623FC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7221AF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7FCE04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2C81D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FCBC5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9A547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0D0B66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7C125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0A116B8"/>
    <w:multiLevelType w:val="hybridMultilevel"/>
    <w:tmpl w:val="7BCA7D26"/>
    <w:lvl w:ilvl="0" w:tplc="89D0793A">
      <w:start w:val="2"/>
      <w:numFmt w:val="decimal"/>
      <w:lvlText w:val="%1."/>
      <w:lvlJc w:val="left"/>
      <w:pPr>
        <w:ind w:left="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3A40E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5C0A8C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4AFE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30640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21CD59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9CE2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E2E8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DA0E7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25D2D32"/>
    <w:multiLevelType w:val="hybridMultilevel"/>
    <w:tmpl w:val="2EFAABF8"/>
    <w:lvl w:ilvl="0" w:tplc="CB66A3D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426C7A54"/>
    <w:multiLevelType w:val="hybridMultilevel"/>
    <w:tmpl w:val="5B8EBC00"/>
    <w:lvl w:ilvl="0" w:tplc="0E4240C6">
      <w:start w:val="1"/>
      <w:numFmt w:val="lowerLetter"/>
      <w:lvlText w:val="%1)"/>
      <w:lvlJc w:val="left"/>
      <w:pPr>
        <w:ind w:left="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6" w15:restartNumberingAfterBreak="0">
    <w:nsid w:val="48177083"/>
    <w:multiLevelType w:val="hybridMultilevel"/>
    <w:tmpl w:val="799CCA74"/>
    <w:lvl w:ilvl="0" w:tplc="CDBE741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F82D40"/>
    <w:multiLevelType w:val="hybridMultilevel"/>
    <w:tmpl w:val="3DA08F34"/>
    <w:lvl w:ilvl="0" w:tplc="FD88E1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A9453B"/>
    <w:multiLevelType w:val="hybridMultilevel"/>
    <w:tmpl w:val="7916D2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051CC4"/>
    <w:multiLevelType w:val="hybridMultilevel"/>
    <w:tmpl w:val="72D26824"/>
    <w:lvl w:ilvl="0" w:tplc="A932924A">
      <w:start w:val="4"/>
      <w:numFmt w:val="decimal"/>
      <w:lvlText w:val="%1)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7C9B2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E4DE3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D01B0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F507EF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54843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E9AEBC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34AFC8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0283E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A5A72BA"/>
    <w:multiLevelType w:val="hybridMultilevel"/>
    <w:tmpl w:val="23CC8B66"/>
    <w:lvl w:ilvl="0" w:tplc="473AF876">
      <w:start w:val="2"/>
      <w:numFmt w:val="decimal"/>
      <w:lvlText w:val="%1.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72D63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58E4B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D0AB7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3CE2E8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B4AE26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118532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EEA1AA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BEE849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DCE043A"/>
    <w:multiLevelType w:val="hybridMultilevel"/>
    <w:tmpl w:val="95789BEA"/>
    <w:lvl w:ilvl="0" w:tplc="6666CCDE">
      <w:start w:val="1"/>
      <w:numFmt w:val="lowerLetter"/>
      <w:lvlText w:val="%1)"/>
      <w:lvlJc w:val="left"/>
      <w:pPr>
        <w:ind w:left="6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2" w:hanging="360"/>
      </w:pPr>
    </w:lvl>
    <w:lvl w:ilvl="2" w:tplc="0415001B" w:tentative="1">
      <w:start w:val="1"/>
      <w:numFmt w:val="lowerRoman"/>
      <w:lvlText w:val="%3."/>
      <w:lvlJc w:val="right"/>
      <w:pPr>
        <w:ind w:left="2082" w:hanging="180"/>
      </w:pPr>
    </w:lvl>
    <w:lvl w:ilvl="3" w:tplc="0415000F" w:tentative="1">
      <w:start w:val="1"/>
      <w:numFmt w:val="decimal"/>
      <w:lvlText w:val="%4."/>
      <w:lvlJc w:val="left"/>
      <w:pPr>
        <w:ind w:left="2802" w:hanging="360"/>
      </w:pPr>
    </w:lvl>
    <w:lvl w:ilvl="4" w:tplc="04150019" w:tentative="1">
      <w:start w:val="1"/>
      <w:numFmt w:val="lowerLetter"/>
      <w:lvlText w:val="%5."/>
      <w:lvlJc w:val="left"/>
      <w:pPr>
        <w:ind w:left="3522" w:hanging="360"/>
      </w:pPr>
    </w:lvl>
    <w:lvl w:ilvl="5" w:tplc="0415001B" w:tentative="1">
      <w:start w:val="1"/>
      <w:numFmt w:val="lowerRoman"/>
      <w:lvlText w:val="%6."/>
      <w:lvlJc w:val="right"/>
      <w:pPr>
        <w:ind w:left="4242" w:hanging="180"/>
      </w:pPr>
    </w:lvl>
    <w:lvl w:ilvl="6" w:tplc="0415000F" w:tentative="1">
      <w:start w:val="1"/>
      <w:numFmt w:val="decimal"/>
      <w:lvlText w:val="%7."/>
      <w:lvlJc w:val="left"/>
      <w:pPr>
        <w:ind w:left="4962" w:hanging="360"/>
      </w:pPr>
    </w:lvl>
    <w:lvl w:ilvl="7" w:tplc="04150019" w:tentative="1">
      <w:start w:val="1"/>
      <w:numFmt w:val="lowerLetter"/>
      <w:lvlText w:val="%8."/>
      <w:lvlJc w:val="left"/>
      <w:pPr>
        <w:ind w:left="5682" w:hanging="360"/>
      </w:pPr>
    </w:lvl>
    <w:lvl w:ilvl="8" w:tplc="0415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22" w15:restartNumberingAfterBreak="0">
    <w:nsid w:val="64880DD5"/>
    <w:multiLevelType w:val="hybridMultilevel"/>
    <w:tmpl w:val="9156FEA0"/>
    <w:lvl w:ilvl="0" w:tplc="0584F120">
      <w:start w:val="1"/>
      <w:numFmt w:val="lowerLetter"/>
      <w:lvlText w:val="%1)"/>
      <w:lvlJc w:val="left"/>
      <w:pPr>
        <w:ind w:left="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ABE780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0EC67F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B640EC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EEEE5D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BCBC5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04C95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B54D1B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98F9B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E5E6416"/>
    <w:multiLevelType w:val="hybridMultilevel"/>
    <w:tmpl w:val="E55A48C4"/>
    <w:lvl w:ilvl="0" w:tplc="1A9AFF42">
      <w:start w:val="1"/>
      <w:numFmt w:val="decimal"/>
      <w:lvlText w:val="%1."/>
      <w:lvlJc w:val="left"/>
      <w:pPr>
        <w:ind w:left="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1C669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A8C30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DAE73F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AEE45B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70C20B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D41E4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9667AF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35A5A6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EC55D96"/>
    <w:multiLevelType w:val="hybridMultilevel"/>
    <w:tmpl w:val="1840931E"/>
    <w:lvl w:ilvl="0" w:tplc="4EEC2E00">
      <w:start w:val="1"/>
      <w:numFmt w:val="decimal"/>
      <w:lvlText w:val="%1."/>
      <w:lvlJc w:val="left"/>
      <w:pPr>
        <w:ind w:left="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8DCCDF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6C893E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58CAD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468B9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5DE64D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20212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8626F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77A1C1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FA850C9"/>
    <w:multiLevelType w:val="hybridMultilevel"/>
    <w:tmpl w:val="F81CF3CC"/>
    <w:lvl w:ilvl="0" w:tplc="14184E14">
      <w:start w:val="1"/>
      <w:numFmt w:val="bullet"/>
      <w:lvlText w:val="-"/>
      <w:lvlJc w:val="left"/>
      <w:pPr>
        <w:ind w:left="2160" w:hanging="360"/>
      </w:pPr>
      <w:rPr>
        <w:rFonts w:ascii="Sitka Small" w:hAnsi="Sitka Smal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 w15:restartNumberingAfterBreak="0">
    <w:nsid w:val="6FEC7515"/>
    <w:multiLevelType w:val="hybridMultilevel"/>
    <w:tmpl w:val="86BC7E9E"/>
    <w:lvl w:ilvl="0" w:tplc="48182B6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3CD5959"/>
    <w:multiLevelType w:val="hybridMultilevel"/>
    <w:tmpl w:val="EC40E21E"/>
    <w:lvl w:ilvl="0" w:tplc="8E38733A">
      <w:start w:val="1"/>
      <w:numFmt w:val="lowerLetter"/>
      <w:lvlText w:val="%1)"/>
      <w:lvlJc w:val="left"/>
      <w:pPr>
        <w:ind w:left="6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787A74"/>
    <w:multiLevelType w:val="hybridMultilevel"/>
    <w:tmpl w:val="F990CC7A"/>
    <w:lvl w:ilvl="0" w:tplc="14184E14">
      <w:start w:val="1"/>
      <w:numFmt w:val="bullet"/>
      <w:lvlText w:val="-"/>
      <w:lvlJc w:val="left"/>
      <w:pPr>
        <w:ind w:left="2298" w:hanging="360"/>
      </w:pPr>
      <w:rPr>
        <w:rFonts w:ascii="Sitka Small" w:hAnsi="Sitka Small" w:hint="default"/>
      </w:rPr>
    </w:lvl>
    <w:lvl w:ilvl="1" w:tplc="04150003" w:tentative="1">
      <w:start w:val="1"/>
      <w:numFmt w:val="bullet"/>
      <w:lvlText w:val="o"/>
      <w:lvlJc w:val="left"/>
      <w:pPr>
        <w:ind w:left="3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8" w:hanging="360"/>
      </w:pPr>
      <w:rPr>
        <w:rFonts w:ascii="Wingdings" w:hAnsi="Wingdings" w:hint="default"/>
      </w:rPr>
    </w:lvl>
  </w:abstractNum>
  <w:abstractNum w:abstractNumId="29" w15:restartNumberingAfterBreak="0">
    <w:nsid w:val="781B07F3"/>
    <w:multiLevelType w:val="hybridMultilevel"/>
    <w:tmpl w:val="5FE0B178"/>
    <w:lvl w:ilvl="0" w:tplc="1D4EB48C">
      <w:start w:val="1"/>
      <w:numFmt w:val="lowerLetter"/>
      <w:lvlText w:val="%1)"/>
      <w:lvlJc w:val="left"/>
      <w:pPr>
        <w:ind w:left="6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FA6246"/>
    <w:multiLevelType w:val="hybridMultilevel"/>
    <w:tmpl w:val="DEDE9AE2"/>
    <w:lvl w:ilvl="0" w:tplc="4DE48B1A">
      <w:start w:val="1"/>
      <w:numFmt w:val="decimal"/>
      <w:lvlText w:val="%1."/>
      <w:lvlJc w:val="left"/>
      <w:pPr>
        <w:ind w:left="7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E4341A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8A88A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5D6870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AC8545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102F4A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A0712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7DEB90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5008B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0"/>
  </w:num>
  <w:num w:numId="3">
    <w:abstractNumId w:val="9"/>
  </w:num>
  <w:num w:numId="4">
    <w:abstractNumId w:val="2"/>
  </w:num>
  <w:num w:numId="5">
    <w:abstractNumId w:val="23"/>
  </w:num>
  <w:num w:numId="6">
    <w:abstractNumId w:val="3"/>
  </w:num>
  <w:num w:numId="7">
    <w:abstractNumId w:val="20"/>
  </w:num>
  <w:num w:numId="8">
    <w:abstractNumId w:val="22"/>
  </w:num>
  <w:num w:numId="9">
    <w:abstractNumId w:val="1"/>
  </w:num>
  <w:num w:numId="10">
    <w:abstractNumId w:val="24"/>
  </w:num>
  <w:num w:numId="11">
    <w:abstractNumId w:val="10"/>
  </w:num>
  <w:num w:numId="12">
    <w:abstractNumId w:val="19"/>
  </w:num>
  <w:num w:numId="13">
    <w:abstractNumId w:val="13"/>
  </w:num>
  <w:num w:numId="14">
    <w:abstractNumId w:val="12"/>
  </w:num>
  <w:num w:numId="15">
    <w:abstractNumId w:val="6"/>
  </w:num>
  <w:num w:numId="16">
    <w:abstractNumId w:val="30"/>
  </w:num>
  <w:num w:numId="17">
    <w:abstractNumId w:val="21"/>
  </w:num>
  <w:num w:numId="18">
    <w:abstractNumId w:val="15"/>
  </w:num>
  <w:num w:numId="19">
    <w:abstractNumId w:val="16"/>
  </w:num>
  <w:num w:numId="20">
    <w:abstractNumId w:val="18"/>
  </w:num>
  <w:num w:numId="21">
    <w:abstractNumId w:val="5"/>
  </w:num>
  <w:num w:numId="22">
    <w:abstractNumId w:val="26"/>
  </w:num>
  <w:num w:numId="23">
    <w:abstractNumId w:val="28"/>
  </w:num>
  <w:num w:numId="24">
    <w:abstractNumId w:val="25"/>
  </w:num>
  <w:num w:numId="25">
    <w:abstractNumId w:val="7"/>
  </w:num>
  <w:num w:numId="26">
    <w:abstractNumId w:val="8"/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</w:num>
  <w:num w:numId="29">
    <w:abstractNumId w:val="11"/>
  </w:num>
  <w:num w:numId="30">
    <w:abstractNumId w:val="27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5B4E"/>
    <w:rsid w:val="0008466E"/>
    <w:rsid w:val="00095B4E"/>
    <w:rsid w:val="000A6C31"/>
    <w:rsid w:val="000D53F7"/>
    <w:rsid w:val="000E6DAA"/>
    <w:rsid w:val="000F7DE4"/>
    <w:rsid w:val="00141A9F"/>
    <w:rsid w:val="00204555"/>
    <w:rsid w:val="0025278A"/>
    <w:rsid w:val="00291AD2"/>
    <w:rsid w:val="002E62C7"/>
    <w:rsid w:val="00301B10"/>
    <w:rsid w:val="00315AF8"/>
    <w:rsid w:val="00343404"/>
    <w:rsid w:val="0035044C"/>
    <w:rsid w:val="00370608"/>
    <w:rsid w:val="004076E9"/>
    <w:rsid w:val="00416132"/>
    <w:rsid w:val="004213EF"/>
    <w:rsid w:val="00466BF3"/>
    <w:rsid w:val="004C0911"/>
    <w:rsid w:val="004E6B20"/>
    <w:rsid w:val="00503CDF"/>
    <w:rsid w:val="00552DC5"/>
    <w:rsid w:val="005712D0"/>
    <w:rsid w:val="005B1378"/>
    <w:rsid w:val="005C34E0"/>
    <w:rsid w:val="006216F4"/>
    <w:rsid w:val="0069627E"/>
    <w:rsid w:val="006E1D72"/>
    <w:rsid w:val="006F1895"/>
    <w:rsid w:val="00754C30"/>
    <w:rsid w:val="00755012"/>
    <w:rsid w:val="00760E41"/>
    <w:rsid w:val="007F71A1"/>
    <w:rsid w:val="00835060"/>
    <w:rsid w:val="00894280"/>
    <w:rsid w:val="00941229"/>
    <w:rsid w:val="00990FB2"/>
    <w:rsid w:val="009A4C85"/>
    <w:rsid w:val="00A72AA0"/>
    <w:rsid w:val="00AB51CB"/>
    <w:rsid w:val="00AE283A"/>
    <w:rsid w:val="00AE3FD1"/>
    <w:rsid w:val="00AE3FEB"/>
    <w:rsid w:val="00AE7E56"/>
    <w:rsid w:val="00B12AE5"/>
    <w:rsid w:val="00B45B84"/>
    <w:rsid w:val="00BA5D00"/>
    <w:rsid w:val="00C061B9"/>
    <w:rsid w:val="00C06A47"/>
    <w:rsid w:val="00C40D6C"/>
    <w:rsid w:val="00C66BA3"/>
    <w:rsid w:val="00C82729"/>
    <w:rsid w:val="00C832AB"/>
    <w:rsid w:val="00C95DC5"/>
    <w:rsid w:val="00C9720F"/>
    <w:rsid w:val="00CC7127"/>
    <w:rsid w:val="00D31F12"/>
    <w:rsid w:val="00D40074"/>
    <w:rsid w:val="00D74E11"/>
    <w:rsid w:val="00E14BE0"/>
    <w:rsid w:val="00E50EAC"/>
    <w:rsid w:val="00E9554E"/>
    <w:rsid w:val="00EC3BAF"/>
    <w:rsid w:val="00ED58FB"/>
    <w:rsid w:val="00EF648F"/>
    <w:rsid w:val="00F15B6C"/>
    <w:rsid w:val="00F15C4A"/>
    <w:rsid w:val="00F17370"/>
    <w:rsid w:val="00F20553"/>
    <w:rsid w:val="00F732A1"/>
    <w:rsid w:val="00F84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38FB31"/>
  <w15:docId w15:val="{2DB9F33D-DE44-460B-90A1-F1251CB54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3" w:line="357" w:lineRule="auto"/>
      <w:ind w:left="293" w:right="2505" w:hanging="293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12"/>
      <w:ind w:left="10" w:right="5" w:hanging="10"/>
      <w:jc w:val="center"/>
      <w:outlineLvl w:val="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2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283A"/>
    <w:rPr>
      <w:rFonts w:ascii="Segoe UI" w:eastAsia="Times New Roman" w:hAnsi="Segoe UI" w:cs="Segoe UI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semiHidden/>
    <w:unhideWhenUsed/>
    <w:rsid w:val="00E955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9554E"/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aliases w:val="zwykły tekst,List Paragraph1,BulletC,normalny tekst,Obiekt,L1,Numerowanie,2 heading,A_wyliczenie,K-P_odwolanie,Akapit z listą5,maz_wyliczenie,opis dzialania,Data wydania,List Paragraph,CW_Lista,Podsis rysunku,lp1,Preambuła,CP-UC,CP-Punkty"/>
    <w:basedOn w:val="Normalny"/>
    <w:link w:val="AkapitzlistZnak"/>
    <w:uiPriority w:val="34"/>
    <w:qFormat/>
    <w:rsid w:val="00CC7127"/>
    <w:pPr>
      <w:ind w:left="720"/>
      <w:contextualSpacing/>
    </w:pPr>
  </w:style>
  <w:style w:type="character" w:customStyle="1" w:styleId="AkapitzlistZnak">
    <w:name w:val="Akapit z listą Znak"/>
    <w:aliases w:val="zwykły tekst Znak,List Paragraph1 Znak,BulletC Znak,normalny tekst Znak,Obiekt Znak,L1 Znak,Numerowanie Znak,2 heading Znak,A_wyliczenie Znak,K-P_odwolanie Znak,Akapit z listą5 Znak,maz_wyliczenie Znak,opis dzialania Znak,lp1 Znak"/>
    <w:link w:val="Akapitzlist"/>
    <w:qFormat/>
    <w:locked/>
    <w:rsid w:val="002E62C7"/>
    <w:rPr>
      <w:rFonts w:ascii="Times New Roman" w:eastAsia="Times New Roman" w:hAnsi="Times New Roman" w:cs="Times New Roman"/>
      <w:color w:val="000000"/>
      <w:sz w:val="24"/>
    </w:rPr>
  </w:style>
  <w:style w:type="paragraph" w:styleId="Tekstpodstawowywcity2">
    <w:name w:val="Body Text Indent 2"/>
    <w:basedOn w:val="Normalny"/>
    <w:link w:val="Tekstpodstawowywcity2Znak"/>
    <w:rsid w:val="00AB51CB"/>
    <w:pPr>
      <w:spacing w:after="0" w:line="240" w:lineRule="auto"/>
      <w:ind w:left="284" w:right="0" w:hanging="284"/>
    </w:pPr>
    <w:rPr>
      <w:rFonts w:ascii="Tahoma" w:hAnsi="Tahoma"/>
      <w:color w:val="auto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B51CB"/>
    <w:rPr>
      <w:rFonts w:ascii="Tahoma" w:eastAsia="Times New Roman" w:hAnsi="Tahoma" w:cs="Times New Roman"/>
      <w:sz w:val="20"/>
      <w:szCs w:val="20"/>
    </w:rPr>
  </w:style>
  <w:style w:type="paragraph" w:customStyle="1" w:styleId="Tekstpodstawowy31">
    <w:name w:val="Tekst podstawowy 31"/>
    <w:basedOn w:val="Normalny"/>
    <w:rsid w:val="00AB51CB"/>
    <w:pPr>
      <w:spacing w:after="0" w:line="240" w:lineRule="auto"/>
      <w:ind w:left="0" w:right="0" w:firstLine="0"/>
    </w:pPr>
    <w:rPr>
      <w:color w:val="auto"/>
      <w:szCs w:val="20"/>
    </w:rPr>
  </w:style>
  <w:style w:type="paragraph" w:customStyle="1" w:styleId="Default">
    <w:name w:val="Default"/>
    <w:rsid w:val="00C061B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790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FCD7A4E-DE84-48C6-957E-D80E2F8C958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11</Pages>
  <Words>2365</Words>
  <Characters>14194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 nr 4 do ogÅ‡oszenia _ projekt umowa</vt:lpstr>
    </vt:vector>
  </TitlesOfParts>
  <Company>RON</Company>
  <LinksUpToDate>false</LinksUpToDate>
  <CharactersWithSpaces>16526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 nr 4 do ogÅ‡oszenia _ projekt umowa</dc:title>
  <dc:subject/>
  <dc:creator>kacy6272</dc:creator>
  <cp:keywords/>
  <cp:lastModifiedBy>Jastrzębowska Marta</cp:lastModifiedBy>
  <cp:revision>6</cp:revision>
  <cp:lastPrinted>2025-05-14T09:23:00Z</cp:lastPrinted>
  <dcterms:created xsi:type="dcterms:W3CDTF">2025-05-14T06:20:00Z</dcterms:created>
  <dcterms:modified xsi:type="dcterms:W3CDTF">2025-05-15T10:35:00Z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1e407617-7d43-4c3d-9b6e-558101303c6d</vt:lpwstr>
  </property>
  <property fmtid="{D5CDD505-2E9C-101B-9397-08002B2CF9AE}" pid="3" name="bjSaver">
    <vt:lpwstr>Gqslf28HtELoIqrRGDTMQJjHk1KKWe07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kacy6272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10.80.37.45</vt:lpwstr>
  </property>
  <property fmtid="{D5CDD505-2E9C-101B-9397-08002B2CF9AE}" pid="11" name="bjPortionMark">
    <vt:lpwstr>[]</vt:lpwstr>
  </property>
</Properties>
</file>