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126" w:rsidRPr="00B97126" w:rsidRDefault="00B97126" w:rsidP="00B97126">
      <w:pPr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Pr="00B97126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2 do SWZ</w:t>
      </w:r>
    </w:p>
    <w:p w:rsidR="00B97126" w:rsidRPr="00B97126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B97126" w:rsidRDefault="00B97126" w:rsidP="00B6498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7126">
        <w:rPr>
          <w:rFonts w:ascii="Arial" w:eastAsia="Times New Roman" w:hAnsi="Arial" w:cs="Arial"/>
          <w:b/>
          <w:sz w:val="32"/>
          <w:szCs w:val="32"/>
          <w:lang w:eastAsia="pl-PL"/>
        </w:rPr>
        <w:t>ZESTAWIENIE CENOWE PRZEDMIOTU ZAMÓWIENIA</w:t>
      </w:r>
      <w:r w:rsidR="003B30A1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</w:p>
    <w:p w:rsidR="007A2E99" w:rsidRDefault="007A2E99" w:rsidP="00B6498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FARBY I ARTYKUŁY MALARSKIE</w:t>
      </w:r>
    </w:p>
    <w:p w:rsidR="00914D6D" w:rsidRPr="00B97126" w:rsidRDefault="00914D6D" w:rsidP="00B6498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PODSTAWA</w:t>
      </w:r>
      <w:r w:rsidR="00B64987">
        <w:rPr>
          <w:rFonts w:ascii="Arial" w:eastAsia="Times New Roman" w:hAnsi="Arial" w:cs="Arial"/>
          <w:b/>
          <w:sz w:val="32"/>
          <w:szCs w:val="32"/>
          <w:lang w:eastAsia="pl-PL"/>
        </w:rPr>
        <w:t>: A</w:t>
      </w:r>
    </w:p>
    <w:p w:rsidR="00B97126" w:rsidRPr="00B97126" w:rsidRDefault="00F82F12" w:rsidP="00F82F12">
      <w:pPr>
        <w:spacing w:after="0" w:line="240" w:lineRule="auto"/>
        <w:ind w:right="13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Zamówiony towar musi być dostarczony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datą produkcji nie wcześniejszą jak 2025r.</w:t>
      </w:r>
    </w:p>
    <w:tbl>
      <w:tblPr>
        <w:tblW w:w="13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6346"/>
        <w:gridCol w:w="692"/>
        <w:gridCol w:w="1404"/>
        <w:gridCol w:w="1964"/>
        <w:gridCol w:w="2260"/>
      </w:tblGrid>
      <w:tr w:rsidR="00DC7895" w:rsidRPr="00B97126" w:rsidTr="007A2E99">
        <w:trPr>
          <w:trHeight w:val="48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9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/kol. </w:t>
            </w:r>
            <w:r w:rsidR="00B64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x kol. </w:t>
            </w:r>
            <w:r w:rsidR="00B64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DC7895" w:rsidRPr="00B97126" w:rsidTr="007A2E99">
        <w:trPr>
          <w:trHeight w:val="403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DC7895" w:rsidP="00B9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C7895" w:rsidRPr="00B97126" w:rsidTr="007A2E99">
        <w:trPr>
          <w:trHeight w:val="196"/>
          <w:jc w:val="center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C7895" w:rsidRPr="00B97126" w:rsidRDefault="00B64987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7895" w:rsidRPr="00B97126" w:rsidRDefault="00B64987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7895" w:rsidRPr="00B97126" w:rsidRDefault="00B64987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B64987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7895" w:rsidRPr="00B97126" w:rsidRDefault="00B64987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DC7895" w:rsidRPr="00B97126" w:rsidTr="00E9319B">
        <w:trPr>
          <w:trHeight w:val="341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97126" w:rsidRDefault="00DC7895" w:rsidP="00B97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CZOŁGOWO – SAMOCHODOWA</w:t>
            </w: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9E0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POLIUR. MASK. KAMUFLAŻOWA ZIELONA RAL 6031 SPRAY JEDNOKOMPONENTOWA </w:t>
            </w:r>
          </w:p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-0,5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9E0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POLIUR. MASK. KAMUFLAŻOWA CZARNA RAL 9021 SPRAY JEDNOKOMPONENTOWA </w:t>
            </w:r>
          </w:p>
          <w:p w:rsidR="009D19E0" w:rsidRPr="00BD3DEA" w:rsidRDefault="009D19E0" w:rsidP="009D19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973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 POLIUR.</w:t>
            </w:r>
            <w:r w:rsidR="00B9384A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MASK. KAMUFLAŻOWA BRĄZOWA RAL-7013 SPRAY</w:t>
            </w:r>
          </w:p>
          <w:p w:rsidR="009D19E0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 POLIUR.</w:t>
            </w:r>
            <w:r w:rsidR="00B9384A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MASK. KAMUFLAŻOWA PIASKOWA PRAL-1019 SPRAY</w:t>
            </w:r>
          </w:p>
          <w:p w:rsidR="009D19E0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E0" w:rsidRPr="00BD3DEA" w:rsidRDefault="00DC7895" w:rsidP="009D19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 POLIUR.</w:t>
            </w:r>
            <w:r w:rsidR="00B9384A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MASK. </w:t>
            </w:r>
            <w:r w:rsidR="009D19E0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KAMUFLAŻOWA RAL 6003 KHAKI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SPRAY</w:t>
            </w:r>
          </w:p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0,4-0,5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E0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PODKŁADOWA CZERWONA TLENOWA </w:t>
            </w:r>
          </w:p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9E0" w:rsidRPr="00BD3DEA" w:rsidRDefault="00DC7895" w:rsidP="009D19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EMALIA NITRO SZARA POŁYSK </w:t>
            </w:r>
          </w:p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6390A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NITRO CZARNA POŁYSK</w:t>
            </w:r>
          </w:p>
          <w:p w:rsidR="009D19E0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OLEJNA KHAKI MAT </w:t>
            </w:r>
          </w:p>
          <w:p w:rsidR="009D19E0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9E0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NITRO KHAKI MAT </w:t>
            </w:r>
          </w:p>
          <w:p w:rsidR="009D19E0" w:rsidRPr="00BD3DEA" w:rsidRDefault="009D19E0" w:rsidP="009D19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0,9 -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9E0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BIAŁA AKRYLOWA UNIWERSALNA DO METALI I DREWNA SPRAY MAT </w:t>
            </w:r>
          </w:p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500-600ML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E0" w:rsidRPr="00BD3DEA" w:rsidRDefault="00DC7895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CZARNA W SPRAY </w:t>
            </w:r>
            <w:r w:rsidR="00BD3DEA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</w:t>
            </w:r>
          </w:p>
          <w:p w:rsidR="00DC7895" w:rsidRPr="00BD3DEA" w:rsidRDefault="009D19E0" w:rsidP="00064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0,4-0</w:t>
            </w:r>
            <w:r w:rsidR="007D5618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7D5618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  <w:p w:rsidR="00DC7895" w:rsidRPr="00BD3DEA" w:rsidRDefault="00DC7895" w:rsidP="004B61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4B61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magazyn służby czołg.- sam. Węgorzewo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064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E0" w:rsidRPr="00BD3DEA" w:rsidRDefault="00DC7895" w:rsidP="008C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NITRO BRĄZOWA MAT </w:t>
            </w:r>
          </w:p>
          <w:p w:rsidR="00DC7895" w:rsidRPr="00BD3DEA" w:rsidRDefault="009D19E0" w:rsidP="008C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0,8-1L</w:t>
            </w:r>
          </w:p>
          <w:p w:rsidR="00DC7895" w:rsidRPr="00BD3DEA" w:rsidRDefault="00DC7895" w:rsidP="008C1B6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8C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6" w:rsidRPr="00BD3DEA" w:rsidRDefault="00DC7895" w:rsidP="008C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ŻAROODPORNA </w:t>
            </w:r>
          </w:p>
          <w:p w:rsidR="001232FE" w:rsidRDefault="001232FE" w:rsidP="008C1B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Srebrzanka po nałożeniu na metalowe elementy utwardza się po wpływem podwyższonej temperatury uzyskując w ten sposób wyższe parametry wytrzymałościowe. Odporna na temperatury do 600 st. C przyczepna do podłoża, szybko </w:t>
            </w:r>
            <w:r>
              <w:rPr>
                <w:rFonts w:ascii="Arial" w:hAnsi="Arial" w:cs="Arial"/>
                <w:sz w:val="20"/>
                <w:szCs w:val="20"/>
              </w:rPr>
              <w:t>schnąca</w:t>
            </w:r>
            <w:r w:rsidRPr="000A3B1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7895" w:rsidRPr="00BD3DEA" w:rsidRDefault="009D19E0" w:rsidP="008C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DC7895" w:rsidRPr="00BD3DEA" w:rsidRDefault="00DC7895" w:rsidP="008C1B6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8C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8C1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895" w:rsidRPr="00BD3DEA" w:rsidRDefault="00DC7895" w:rsidP="00A64C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PODKŁADOWA POLIURETANOWA SZARA</w:t>
            </w:r>
          </w:p>
          <w:p w:rsidR="009D19E0" w:rsidRPr="00BD3DEA" w:rsidRDefault="009D19E0" w:rsidP="00A64C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DC7895" w:rsidRPr="00BD3DEA" w:rsidRDefault="00DC7895" w:rsidP="00A64C2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A64C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6390A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DC7895"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7895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1F44C5" w:rsidRDefault="00DC7895" w:rsidP="001F44C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A64C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NITRO CZERWONA MAT </w:t>
            </w:r>
          </w:p>
          <w:p w:rsidR="009D19E0" w:rsidRPr="00BD3DEA" w:rsidRDefault="009D19E0" w:rsidP="00A64C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DC7895" w:rsidRPr="00BD3DEA" w:rsidRDefault="00DC7895" w:rsidP="00A64C2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DC7895" w:rsidRPr="00BD3DEA" w:rsidRDefault="00DC7895" w:rsidP="00A64C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5" w:rsidRPr="00BD3DEA" w:rsidRDefault="00DC7895" w:rsidP="00A64C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CHLOROKAUCZUKOWA ZIELONA KHAKI</w:t>
            </w:r>
          </w:p>
          <w:p w:rsidR="009D19E0" w:rsidRPr="00BD3DEA" w:rsidRDefault="009D19E0" w:rsidP="009D19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hAnsi="Arial" w:cs="Arial"/>
                <w:sz w:val="20"/>
                <w:szCs w:val="20"/>
              </w:rPr>
              <w:t xml:space="preserve">- opakowanie: 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0,8 - 1 L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OKRĄGŁY FI 25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15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25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50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ANGIELSKI 40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PŁASKI 80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KALORYFEROWY 40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OKRĄGŁY FI 10 MM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MALARSKA MASKUJĄCA 24MM X 50M</w:t>
            </w:r>
          </w:p>
          <w:p w:rsidR="001624BE" w:rsidRPr="009C26CB" w:rsidRDefault="001624BE" w:rsidP="001624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służby czołg.- sam.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1F44C5" w:rsidRDefault="007A2E99" w:rsidP="007A2E99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9E0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MALARSKA MASKUJĄCA 48MMX50M</w:t>
            </w:r>
          </w:p>
          <w:p w:rsidR="001624BE" w:rsidRPr="009C26CB" w:rsidRDefault="001624BE" w:rsidP="001624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BD3DE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7A2E99" w:rsidRPr="00BD3DEA" w:rsidRDefault="007A2E99" w:rsidP="007A2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magazyn służby czołg.- sam. Gołdap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3D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BD3DEA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6941EC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1E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CZOŁG-SAM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6941EC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2E99" w:rsidRPr="00B97126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6941EC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1E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szerokość: 25mm;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długość: 50m;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łatwousuwalna, niepozostawiająca resztek kleju;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do użytku zewnętrznego i wewnętrznego.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szerokość: 38mm;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długość: 50m;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łatwousuwalna, niepozostawiająca resztek kleju;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do użytku zewnętrznego i wewnętrznego.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</w:t>
            </w:r>
            <w:r w:rsidRPr="000A3B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szerokość: 48mm;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długość: 50m;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łatwousuwalna, niepozostawiająca resztek kleju;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>- do użytku zewnętrznego i wewnętrznego.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OKRĄGŁY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25mm.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OKRĄGŁY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30mm.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36mm.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40mm.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rozmiar 50mm.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PIASKOWY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SZARY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ZIELONY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BIAŁY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CZARNY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JASNY BRĄZ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DO MASKOWANIA BRONI I OPORZĄDZENIA KOLOR CIEMNY BRAZ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Wysokiej jakości profesjonalna farba do maskowania broni i elementów oporządzenia.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spełnia standardy NIR;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matowa faktura farby pochłania promienie słoneczne i niweluje odblaski;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trwała farba do nakładania kamuflażu;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łatwo usuwalna;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ŚRODEK DO USUWANIA POWŁOK LAKIERNICZYCH W SPRAYU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Preparat w sprayu o konsystencji żelu, przeznaczony do usuwania większości farb i innych powłok lakierniczych z różnych powierzchni np. metalu, kamienia, drewna, szkła, plastiku, aluminium, asfaltu i betonu.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- opakowanie: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FARBA CZARNA </w:t>
            </w:r>
            <w:r w:rsidR="001232FE">
              <w:rPr>
                <w:rFonts w:ascii="Arial" w:hAnsi="Arial" w:cs="Arial"/>
                <w:sz w:val="20"/>
                <w:szCs w:val="20"/>
              </w:rPr>
              <w:t xml:space="preserve">MAT </w:t>
            </w:r>
            <w:r w:rsidRPr="000A3B13">
              <w:rPr>
                <w:rFonts w:ascii="Arial" w:hAnsi="Arial" w:cs="Arial"/>
                <w:sz w:val="20"/>
                <w:szCs w:val="20"/>
              </w:rPr>
              <w:t>DO SKÓRY W SPRAYU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do renowacji skóry;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opakowanie: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BIAŁA MAT SPRAY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400-450ml;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PODKŁAD AKRYLOWY SPRAY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Podkład akrylowy zapewniający ochronę przed korozją elementów stalowych i żeliwnych. Może być stosowany jako środek gruntujący farby nawierzchniowe lub jako warstwa końcowa.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Opakowanie: 450-500ml;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CZARNA MATOWA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 xml:space="preserve">Farba nitro przeznaczona jest do malowania przedmiotów </w:t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drewnianych i metalowych, uprzednio zagruntowanych podkładem antykorozyjnym. Nadaje się do malowania powierzchni wewnętrznych i zewnętrznych. Przeznaczona do nanoszenia pędzlem lub natryskiem. Otrzymana powłoka charakteryzuje się krótkim czasem schnięcia w temperaturze otoczenia oraz dobrymi właściwościami wytrzymałościowymi.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BIAŁA MATOWA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Farba nitro przeznaczona jest do malowania przedmiotów drewnianych i metalowych, uprzednio zagruntowanych podkładem antykorozyjnym. Nadaje się do malowania powierzchni wewnętrznych i zewnętrznych. Przeznaczona do nanoszenia pędzlem lub natryskiem. Otrzymana powłoka charakteryzuje się krótkim czasem schnięcia w temperaturze otoczenia oraz dobrymi właściwościami wytrzymałościowymi.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KHAKI MATOWA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Farba nitro przeznaczona jest do malowania przedmiotów drewnianych i metalowych, uprzednio zagruntowanych podkładem antykorozyjnym. Nadaje się do malowania powierzchni wewnętrznych i zewnętrznych. Przeznaczona do nanoszenia pędzlem lub natryskiem. Otrzymana powłoka charakteryzuje się krótkim czasem schnięcia w temperaturze otoczenia oraz dobrymi właściwościami wytrzymałościowymi.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PODKŁADOWA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 xml:space="preserve">Farba nitro podkładowa przeznaczona jest do zagruntowania przed malowaniem przedmiotów drewnianych i metalowych. Nadaje się do malowania powierzchni wewnętrznych i zewnętrznych.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Przeznaczona do nanoszenia pędzlem lub natryskiem.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Otrzymana powłoka charakteryzuje się krótkim czasem schnięcia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w temperaturze otoczenia.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opakowanie: 1 litr;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1232FE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ŻAROODPORNA SREBRNA</w:t>
            </w:r>
            <w:r w:rsidR="00396BB3" w:rsidRPr="000A3B13">
              <w:rPr>
                <w:rFonts w:ascii="Arial" w:hAnsi="Arial" w:cs="Arial"/>
                <w:sz w:val="20"/>
                <w:szCs w:val="20"/>
              </w:rPr>
              <w:br/>
              <w:t xml:space="preserve">Srebrzanka po nałożeniu na metalowe elementy utwardza się po wpływem podwyższonej temperatury uzyskując w ten sposób wyższe parametry wytrzymałościowe. Odporna na temperatury do 600 st. C przyczepna do podłoża, szybko </w:t>
            </w:r>
            <w:r>
              <w:rPr>
                <w:rFonts w:ascii="Arial" w:hAnsi="Arial" w:cs="Arial"/>
                <w:sz w:val="20"/>
                <w:szCs w:val="20"/>
              </w:rPr>
              <w:t>schnąca</w:t>
            </w:r>
            <w:r w:rsidR="00396BB3" w:rsidRPr="000A3B13">
              <w:rPr>
                <w:rFonts w:ascii="Arial" w:hAnsi="Arial" w:cs="Arial"/>
                <w:sz w:val="20"/>
                <w:szCs w:val="20"/>
              </w:rPr>
              <w:t>.</w:t>
            </w:r>
            <w:r w:rsidR="00396BB3" w:rsidRPr="000A3B13">
              <w:rPr>
                <w:rFonts w:ascii="Arial" w:hAnsi="Arial" w:cs="Arial"/>
                <w:sz w:val="20"/>
                <w:szCs w:val="20"/>
              </w:rPr>
              <w:br/>
              <w:t>- opakowanie: 200-250ml;</w:t>
            </w:r>
            <w:r w:rsidR="00396BB3"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="00396BB3" w:rsidRPr="000A3B13">
              <w:rPr>
                <w:rFonts w:ascii="Arial" w:hAnsi="Arial" w:cs="Arial"/>
                <w:sz w:val="20"/>
                <w:szCs w:val="20"/>
              </w:rPr>
              <w:br/>
            </w:r>
            <w:r w:rsidR="00396BB3"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ZIELONA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PIASKOWA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BRĄZOWA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MASKUJĄCA CZARNA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poliuretanowa farba nawierzchniowa;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farba kamuflażowa (maskująca);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charakteryzuje się dużą trwałością, odpornością na zarysowania;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odznacza się zmniejszoną widocznością w urządzeniach termowizyjnych i noktowizyjnych;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zmniejsza nagrzewanie się powierzchni pomalowanej wystawionej na  działanie promieni słonecznych;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400-450ml;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ROZPUSZCZALNIK FTALOWY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Do rozcieńczania farb i lakierów olejnych, ftalowych oraz asfaltowych, do mycia urządzeń i narzędzi malarskich.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 xml:space="preserve"> 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rozpuszczalnik na bazie żywic z dodatkiem środków uszlachetniających;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nie rozpuszcza się w wodzie;</w:t>
            </w: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postać ciecz;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- bezbarwny;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  <w:t>- temperatura zapłonu: poniżej 20 st. C;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0,5 litra;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ROZPUSZCZALNIK NITRO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Do rozcieńczania wyrobów nitrocelulozowych (farb, emalii, lakierów), do mycia urządzeń i narzędzi malarskich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rozpuszczalnik na bazie żywic z dodatkiem środków uszlachetniających, zawiera toluen i aceton;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postać ciecz;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bezbarwny;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temperatura zapłonu poniżej 20 st. C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opakowanie: 0,5 litra;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6BB3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ROZPUSZCZALNIK UNIWERSALNY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Rozpuszczalnik uniwersalny jest mieszaniną toluenu i acetonu.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Przeznaczony jest do rozcieńczania wyrobów chlorokauczukowych, olejno-ftalowych, podkładu antykorozyjnego oraz mycia sprzętu malarskiego po zakończeniu malowania.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stan skupienia : ciekły;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barwa : bezbarwna lub słomkowa;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gęstość: 0,85g/cm3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temperatura zapłonu: ok 0°C;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temperatura samozapłonu powyżej: 500°C;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opakowanie: 0,5 litra;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termin przydatności do użycia: minimalnie 12 miesięcy.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SUiE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11-500 Giżycko; ul. Wojska Polskiego 21.</w:t>
            </w:r>
          </w:p>
          <w:p w:rsidR="00396BB3" w:rsidRPr="000A3B13" w:rsidRDefault="00396BB3" w:rsidP="00396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3" w:rsidRPr="000A3B13" w:rsidRDefault="00396BB3" w:rsidP="00396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0A3B13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UZBROJENIA I ELEKTRONIKI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0A3B13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0A3B13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INŻYNIERYJNO- SAPERSKA</w:t>
            </w: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MALARSKI PŁASKI 25 MM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MALARSKI OKRĄGŁY FI 25MM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WAŁEK MALARSKI NYLONOWY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szerokość: 25 cm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Wałek powinien być wykonany z nylonu.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kolor: niebieski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szerokość : 48 mm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łatwousuwalna, niepozostawiająca resztek kleju; </w:t>
            </w:r>
            <w:r w:rsidR="001232FE"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0A3B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FARBA AKRYLOWA SPRAY 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500 ml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kolor: biała MATOWA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KHAKI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NITRO SZARA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FARBA PODKŁADOWA Kolor CZERWONY TLENKOWY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0,8 - 1,0 litr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farba podkładowa antykorozyjna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RAL 3009 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FARBA SREBRZANKA OGNIOODPORNA  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0,8 - 1,0 litr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farba powinna być ognioodporna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srebrny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PĘDZEL PŁASKI 20MM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0A3B13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0A3B13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25 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NA RDZĘ CZARNA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opakowanie 0,5</w:t>
            </w:r>
            <w:r w:rsidR="001624B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-06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kolor czarny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farba powinna umożliwiać stosowanie prosto na rdzę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arba typu 3 w 1 (grunt + podkład + powłoka)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1,0 litr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czerwony RAL 3020 CZERWONA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czarny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OGÓLEGO STOSOWANIA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czarny  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Zielona Khaki  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</w:t>
            </w:r>
            <w:r w:rsidR="001624BE" w:rsidRPr="009C26CB">
              <w:rPr>
                <w:rFonts w:ascii="Arial" w:hAnsi="Arial" w:cs="Arial"/>
                <w:sz w:val="20"/>
                <w:szCs w:val="20"/>
              </w:rPr>
              <w:t>OGÓLNEGO</w:t>
            </w:r>
            <w:r w:rsidRPr="009C26CB">
              <w:rPr>
                <w:rFonts w:ascii="Arial" w:hAnsi="Arial" w:cs="Arial"/>
                <w:sz w:val="20"/>
                <w:szCs w:val="20"/>
              </w:rPr>
              <w:t xml:space="preserve"> STOSOWANIA 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Default="00FB3D0B" w:rsidP="00FB3D0B">
            <w:pPr>
              <w:jc w:val="center"/>
            </w:pPr>
            <w:r w:rsidRPr="008773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</w:t>
            </w:r>
            <w:r w:rsidR="001624BE" w:rsidRPr="009C26CB">
              <w:rPr>
                <w:rFonts w:ascii="Arial" w:hAnsi="Arial" w:cs="Arial"/>
                <w:sz w:val="20"/>
                <w:szCs w:val="20"/>
              </w:rPr>
              <w:t>OGÓLNEGO</w:t>
            </w:r>
            <w:r w:rsidRPr="009C26CB">
              <w:rPr>
                <w:rFonts w:ascii="Arial" w:hAnsi="Arial" w:cs="Arial"/>
                <w:sz w:val="20"/>
                <w:szCs w:val="20"/>
              </w:rPr>
              <w:t xml:space="preserve"> STOSOWANIA 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brązowy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Default="00FB3D0B" w:rsidP="00FB3D0B">
            <w:pPr>
              <w:jc w:val="center"/>
            </w:pPr>
            <w:r w:rsidRPr="0087731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</w:t>
            </w:r>
            <w:r w:rsidR="001624BE" w:rsidRPr="009C26CB">
              <w:rPr>
                <w:rFonts w:ascii="Arial" w:hAnsi="Arial" w:cs="Arial"/>
                <w:sz w:val="20"/>
                <w:szCs w:val="20"/>
              </w:rPr>
              <w:t>OGÓLNEGO</w:t>
            </w:r>
            <w:r w:rsidRPr="009C26CB">
              <w:rPr>
                <w:rFonts w:ascii="Arial" w:hAnsi="Arial" w:cs="Arial"/>
                <w:sz w:val="20"/>
                <w:szCs w:val="20"/>
              </w:rPr>
              <w:t xml:space="preserve"> STOSOWANIA  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0,5-0,9 litra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czerwona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Default="00FB3D0B" w:rsidP="00FB3D0B">
            <w:pPr>
              <w:jc w:val="center"/>
            </w:pPr>
            <w:r w:rsidRPr="008773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szerokość : 25 mm</w:t>
            </w:r>
            <w:r w:rsidRPr="009C26CB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 w:rsidR="001624BE"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TAŚMA MALARSKA MASKUJĄCA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szerokość : 48 mm</w:t>
            </w:r>
            <w:r w:rsidRPr="009C26CB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1624BE" w:rsidRPr="009C26CB" w:rsidRDefault="001624BE" w:rsidP="001624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OKRĄGŁY FI 20MM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OKRĄGŁY FI 30MM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OKRĄGŁY FI 40MM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20 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30 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40 MM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SPRAY KOLOR KHAKI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C26CB">
              <w:rPr>
                <w:rFonts w:ascii="Arial" w:hAnsi="Arial" w:cs="Arial"/>
                <w:sz w:val="20"/>
                <w:szCs w:val="20"/>
              </w:rPr>
              <w:t>opakowanie 400-500 ml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FARBA SPRAY KOLOR CZARNY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C26CB">
              <w:rPr>
                <w:rFonts w:ascii="Arial" w:hAnsi="Arial" w:cs="Arial"/>
                <w:sz w:val="20"/>
                <w:szCs w:val="20"/>
              </w:rPr>
              <w:t>opakowanie 400-500 ml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FARBA SPRAY KOLOR BRĄZOWY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400-500 ml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3D0B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21542B" w:rsidRDefault="00FB3D0B" w:rsidP="00FB3D0B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SPRAY KOLOR BIAŁY 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400-500 ml</w:t>
            </w:r>
          </w:p>
          <w:p w:rsidR="00FB3D0B" w:rsidRPr="00E14FC1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B3D0B" w:rsidRPr="009C26CB" w:rsidRDefault="00FB3D0B" w:rsidP="00FB3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0B" w:rsidRPr="009C26CB" w:rsidRDefault="00FB3D0B" w:rsidP="00FB3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620AB" w:rsidRPr="009D4815" w:rsidTr="00452496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AB" w:rsidRPr="00F620AB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0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INŻYNIERYJNO- SPAERSKA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AB" w:rsidRPr="00F620AB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620AB" w:rsidRPr="009D4815" w:rsidTr="00452496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AB" w:rsidRPr="00F620AB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20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OPBMR</w:t>
            </w: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CHLOROKAUCZUKOWA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Zielona Khaki  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6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OGÓLEGO STOSOWANIA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0,5-0,9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0,5-0,9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NAWIERZCHNIOWA OGÓLNEGO STOSOWANIA 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0,5-0,9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biała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</w:t>
            </w:r>
            <w:r w:rsidR="00805004" w:rsidRPr="00805004">
              <w:rPr>
                <w:rFonts w:ascii="Arial" w:hAnsi="Arial" w:cs="Arial"/>
                <w:sz w:val="20"/>
              </w:rPr>
              <w:t xml:space="preserve">SZYBKOSCHNĄCA </w:t>
            </w:r>
            <w:r w:rsidR="00805004" w:rsidRPr="00805004">
              <w:rPr>
                <w:rFonts w:ascii="Arial" w:hAnsi="Arial" w:cs="Arial"/>
                <w:sz w:val="20"/>
                <w:szCs w:val="20"/>
              </w:rPr>
              <w:t>PODKŁADOWA</w:t>
            </w:r>
            <w:r w:rsidRPr="008050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5004">
              <w:rPr>
                <w:rFonts w:ascii="Arial" w:hAnsi="Arial" w:cs="Arial"/>
                <w:sz w:val="20"/>
              </w:rPr>
              <w:t>SPRAY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500 ml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kolor: czarna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farba powinna służyć do przygotowania podłoża w pracach lakierniczych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FTALOWA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kolor: khaki 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NITRO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NITRO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khaki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opakowanie: 1 litr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PĘDZEL OKRĄGŁY FI 25MM 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PĘDZEL PŁASKI 20mm 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1232F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40 mm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D9703D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03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1232F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25 mm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D9703D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3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1232F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KALORYFEROWY 25   mm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Powinien posiadać zakrzywioną końcówkę, ułatwiającą malowanie miejsc trudno dostępnych.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D9703D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3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1232F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ANGIELSKI 76  mm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TAŚMA MALARSKA MASKUJĄCA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- szerokość : 25 mm</w:t>
            </w:r>
            <w:r w:rsidRPr="009C26CB">
              <w:rPr>
                <w:rFonts w:ascii="Arial" w:hAnsi="Arial" w:cs="Arial"/>
                <w:sz w:val="20"/>
                <w:szCs w:val="20"/>
              </w:rPr>
              <w:br/>
              <w:t>- długość : 50 metrów</w:t>
            </w:r>
          </w:p>
          <w:p w:rsidR="001624BE" w:rsidRPr="009C26CB" w:rsidRDefault="001624BE" w:rsidP="001624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użytku zewnętrznego i wewnętrznego.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AKRYLOWA SPRAY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500 ml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kolor: biała MATOWA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SREBRZANKA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0,8 - 1,0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farba powinna być ognioodporna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srebrny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FTALOWA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0,8 -1,0 litra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kolor: khaki 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NITRO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0,8-1,0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khaki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0,8 -1,0 litra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- kolor RAL 3009 CZERWONY TLENKOWY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NA RDZĘ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opakowanie 0,5 litra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kolor czarny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farba powinna umożliwiać stosowanie prosto na rdzę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arba typu 3 w 1 (grunt + podkład + powłoka)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ZESTAW PĘDZLI PŁASKICH </w:t>
            </w:r>
          </w:p>
          <w:p w:rsidR="006B37AE" w:rsidRPr="009C26CB" w:rsidRDefault="006B37AE" w:rsidP="006B37AE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color w:val="auto"/>
                <w:sz w:val="20"/>
                <w:szCs w:val="20"/>
              </w:rPr>
            </w:pPr>
            <w:r w:rsidRPr="009C26CB">
              <w:rPr>
                <w:color w:val="auto"/>
                <w:sz w:val="20"/>
                <w:szCs w:val="20"/>
              </w:rPr>
              <w:t xml:space="preserve">- zestaw </w:t>
            </w:r>
            <w:r>
              <w:rPr>
                <w:color w:val="auto"/>
                <w:sz w:val="20"/>
                <w:szCs w:val="20"/>
              </w:rPr>
              <w:t xml:space="preserve">min. </w:t>
            </w:r>
            <w:r w:rsidRPr="009C26CB">
              <w:rPr>
                <w:color w:val="auto"/>
                <w:sz w:val="20"/>
                <w:szCs w:val="20"/>
              </w:rPr>
              <w:t>12 pędzli płaskich o szerokości odpowiednio:  20,25,36,,50,63,76 mm – z każdego rozmiaru po 2 sztuki w zestawie.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Pędzle powinny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50 MM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PĘDZEL PŁASKI 25 MM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Pędzel powinien być wykonany z elementów drewnianych i włosia syntetycznego lub naturalnego.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PODKŁADOWA ANTYKOROZYJNA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opakowanie: 1 litr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farba podkładowa antykorozyjna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3009 CZERWONY TLENKOWY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CHLOROLAUCZUKOWA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EMALIA CHLOROKAUCZUKOWA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6B37AE" w:rsidRPr="00E14FC1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OLEJNA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khaki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620AB" w:rsidRPr="009D4815" w:rsidTr="00452496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AB" w:rsidRPr="009D4815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OPBMR.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AB" w:rsidRPr="009D4815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620AB" w:rsidRPr="009D4815" w:rsidTr="00452496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AB" w:rsidRPr="009D4815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TiRW</w:t>
            </w: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ANTYREFLEKSYJNA WOJSKOWA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1l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farba powinna być antyrefleksyjna, szybkoschnąca, żywiczna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C26CB">
              <w:rPr>
                <w:rFonts w:ascii="Arial" w:hAnsi="Arial" w:cs="Arial"/>
                <w:sz w:val="20"/>
                <w:szCs w:val="20"/>
              </w:rPr>
              <w:t>kolor k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haki RAL6003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FARBA NA RDZĘ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opakowanie 2,5 -3,0 litra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kolor czarny matowy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farba powinna umożliwiać stosowanie prosto na rdzę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f</w:t>
            </w:r>
            <w:r w:rsidRPr="009C26C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arba typu 3 w 1 (grunt + podkład + powłoka)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3BC4">
              <w:rPr>
                <w:rFonts w:ascii="Arial" w:hAnsi="Arial" w:cs="Arial"/>
                <w:sz w:val="20"/>
                <w:szCs w:val="20"/>
              </w:rPr>
              <w:t xml:space="preserve">FARBA PODKŁADOWA ANTYKOROZYJNA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opakowanie: 1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CZERWONY TLENKOWY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EMALIA CHLOROKAUCZUKOWA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0,9-1,0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kolor czerwony RAL 3020 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EMALIA DO RENOWACJI KAROSERII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EMALIA DO RENOWACJI KAROSERII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1l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czarny matowy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termin przydatności do użycia: minimalnie 12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LAKIER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7042 szary</w:t>
            </w:r>
          </w:p>
          <w:p w:rsidR="006B37AE" w:rsidRPr="009C26CB" w:rsidRDefault="006B37AE" w:rsidP="006B37A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C26CB">
              <w:rPr>
                <w:b/>
                <w:bCs/>
                <w:sz w:val="20"/>
                <w:szCs w:val="20"/>
              </w:rPr>
              <w:t>-</w:t>
            </w:r>
            <w:r w:rsidRPr="009C2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C26CB">
              <w:rPr>
                <w:rFonts w:ascii="Arial" w:hAnsi="Arial" w:cs="Arial"/>
                <w:sz w:val="20"/>
                <w:szCs w:val="20"/>
              </w:rPr>
              <w:t>szybkoschnący lakier z żywic sztucznych o wysokim połysku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lastRenderedPageBreak/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LAKIER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RAL 3020 Pomarańczowy</w:t>
            </w:r>
          </w:p>
          <w:p w:rsidR="006B37AE" w:rsidRPr="009C26CB" w:rsidRDefault="006B37AE" w:rsidP="006B37A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C26CB">
              <w:rPr>
                <w:b/>
                <w:bCs/>
                <w:sz w:val="20"/>
                <w:szCs w:val="20"/>
              </w:rPr>
              <w:t>-</w:t>
            </w:r>
            <w:r w:rsidRPr="009C2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C26CB">
              <w:rPr>
                <w:rFonts w:ascii="Arial" w:hAnsi="Arial" w:cs="Arial"/>
                <w:sz w:val="20"/>
                <w:szCs w:val="20"/>
              </w:rPr>
              <w:t>szybkoschnący lakier z żywic sztucznych o wysokim połysku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B37AE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21542B" w:rsidRDefault="006B37AE" w:rsidP="006B37A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FARBA LAKIER DO METALU, STALI I TRAKTORÓW 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opakowanie 1 litr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- kolor ŻÓŁTY SYGNAŁOWY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 xml:space="preserve">- termin przydatności do </w:t>
            </w:r>
            <w:r>
              <w:rPr>
                <w:rFonts w:ascii="Arial" w:hAnsi="Arial" w:cs="Arial"/>
                <w:sz w:val="20"/>
                <w:szCs w:val="20"/>
              </w:rPr>
              <w:t>użycia: minimalnie 12 miesięcy.</w:t>
            </w:r>
          </w:p>
          <w:p w:rsidR="006B37AE" w:rsidRPr="009C26CB" w:rsidRDefault="006B37AE" w:rsidP="006B37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26C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B37AE" w:rsidRPr="00543BC4" w:rsidRDefault="006B37AE" w:rsidP="006B37A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9C26C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  <w:r w:rsidRPr="009C26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C26C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/dokumenty wymagane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6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E" w:rsidRPr="009C26CB" w:rsidRDefault="006B37AE" w:rsidP="006B3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9D4815" w:rsidRDefault="00F620AB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TiRW.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9" w:rsidRPr="009D4815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D4815" w:rsidRPr="009D4815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E99" w:rsidRPr="00E4350F" w:rsidRDefault="007A2E99" w:rsidP="007A2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5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INFRASTRUKTURA</w:t>
            </w: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Lakierobejca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kasztan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Lakierobejca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kasztan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Lakierobejca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jasny dąb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750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Lakierobejca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kasztan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2,5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Lakierobejca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mahoń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2,5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Lakierobejca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mahoń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opakowanie 750 ml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 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Lakierobejca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sosna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opakowania 750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Emalia ftalowa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 kolor biały mat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pojemność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25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Emalia ftalowa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brąz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Emalia 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czarna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Emalia 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czerwony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Emalia ftalowa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orzech jasny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12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Emalia 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zielony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Emalia 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żółty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ftalowa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niebieski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0,7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 alkaidowa nawierzchniowa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czarny </w:t>
            </w:r>
          </w:p>
          <w:p w:rsidR="00F52CC9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0,9 l</w:t>
            </w:r>
          </w:p>
          <w:p w:rsidR="00706A13" w:rsidRPr="000A3B13" w:rsidRDefault="00706A13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zgodna z PN-C 81901:1997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alkaidowa nawierzchniowa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0,9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81901:1997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alkaidowa nawierzchniowa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żółty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81901:1997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akrylowa  spray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szary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 akrylowa  spray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czarny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71-3 i PN-71-2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 fluorescencyjna  spray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PN-92/N-01256/01 i DIN 67510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 fluorescencyjna  spray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czerwony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PN-92/N-01256/01 i DIN 67510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fluorescencyjna  spray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niebieski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PN-92/N-01256/01 i DIN 67510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fluorescencyjna  spray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zielony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zgodna z PN-92/N-01256/01 i DIN 67510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fluorescencyjna  spray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żółty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400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PN-92/N-01256/01 i DIN 67510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chlorokauczuk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0,9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18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50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chlorokauczukowa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chlorokauczuk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czarny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0,9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chlorokauczuk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szary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Gołdap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chlorokauczukowa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czerwony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chlorokauczukowa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niebieski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chlorokauczukowa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żółty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zgodna z PN-C-81608:1998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drogowa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3,5 l (5kg)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1871:2021-03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29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20 szt.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emulsyjna biała zewnętrzna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 biały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10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81913:1998 – PN ISO 11998:2002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Giżycko –14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20 szt.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emulsyjna wewnętrzna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biały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10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PN-C-81914:2002 i PN-EN 13300:2002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35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50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50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30 szt.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emulsyjna wewnętrzna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PN-C-81914:2002 i PN-EN 13300:2002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młotkowa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czarny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 0,7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PN-ISO 7253 i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młotkowa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czarny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2,5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PN-ISO 7253 i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młotkowa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srebrny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0,7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zgodna z PN-ISO 7253 i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- Sekcji Obsługi Infrastruktury Giżycko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młotkowa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szary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0,7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PN-ISO 7253 i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młotkowa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szary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2,5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PN-ISO 7253 i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21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20 szt.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na plamy i zabrudzenia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do elewacji zewnętrznej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opakowanie 1 l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PN-C-81914:2002 i PN-EN 13300:2002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na zacieki i plamy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wewnętrzna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PN-C-81914:2002 i PN-EN 13300:2002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35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5 szt.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olejno - 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opakowanie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olejno-ftalowa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czerwony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 0,8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 81607:1998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podkładowa ftalowa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czerwony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opakowanie 10 l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podkładowa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ftalowa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czerwona tlenkowa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podkładowa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alkaidowa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szary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silikonowa elewacyjna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biały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 pojemność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PN-C-81913:1998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 akrylowy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 bezbarwny półmat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750 ml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71.3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 nitro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bezbarwny połysk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PN-C-81801:1997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Lakier olejny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bezbarwny do drewna </w:t>
            </w:r>
            <w:r w:rsidRPr="000A3B13">
              <w:rPr>
                <w:rFonts w:ascii="Arial" w:hAnsi="Arial" w:cs="Arial"/>
                <w:sz w:val="20"/>
                <w:szCs w:val="20"/>
              </w:rPr>
              <w:br/>
              <w:t>- opakowanie 1l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PN-C-81800:1998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renowacyjna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do metalu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renowacyjna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do metalu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czerwony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renowacyjna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A3B13">
              <w:rPr>
                <w:rFonts w:ascii="Arial" w:hAnsi="Arial" w:cs="Arial"/>
                <w:sz w:val="20"/>
                <w:szCs w:val="20"/>
              </w:rPr>
              <w:t xml:space="preserve">- do metalu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zielony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ISO 12944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akrylowa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do znakowania jezdni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opakowanie 30 kg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PN-EN 1871:2021-03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Farba nitro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kolor khaki RAL 6031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 opakowanie 5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PN-C-81605:1997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nitro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kolor biały  połysk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PN-C-81605:1997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nitro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czarny połysk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PN-C-81605:1997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Farba nitro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kolor czerwony połysk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zgodna z PN-C-81605:1997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/dokumenty wymagane przy dostawie: KChPCh, DZ/CZ/KT/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Folia malarska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wymiary 4 x 5m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gruba minimum 0,4 mm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30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48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20 szt.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krzywak 25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krzywak 30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krzywak 36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krzywak 50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– 30 szt.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krzywak 63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20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25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50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30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35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35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50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40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50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okrągły 60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25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36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Giżycko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40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A3B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Pędzel płaski 50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63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Giżycko – 15 szt.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30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30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75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Giżycko – 25 szt.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40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25 szt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80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15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Pędzel płaski 90 mm</w:t>
            </w:r>
          </w:p>
          <w:p w:rsidR="00F52CC9" w:rsidRPr="000A3B13" w:rsidRDefault="00F52CC9" w:rsidP="00F52CC9">
            <w:pPr>
              <w:pStyle w:val="Bezodstpw"/>
              <w:rPr>
                <w:rFonts w:ascii="Arial" w:hAnsi="Arial" w:cs="Arial"/>
              </w:rPr>
            </w:pPr>
            <w:r w:rsidRPr="000A3B13">
              <w:rPr>
                <w:rFonts w:ascii="Arial" w:hAnsi="Arial" w:cs="Arial"/>
              </w:rPr>
              <w:t>- wykonany z elementów drewnianych i włosia naturalnego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50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10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Taśma malarska maskująca </w:t>
            </w:r>
          </w:p>
          <w:p w:rsidR="001624BE" w:rsidRPr="001624BE" w:rsidRDefault="001624BE" w:rsidP="001624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ku zewnętrznego i wewnętrznego.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wymiar 30 mm x 50mb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Bemowo Piskie – 60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4BE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Taśma malarska</w:t>
            </w:r>
          </w:p>
          <w:p w:rsidR="00F52CC9" w:rsidRPr="001624BE" w:rsidRDefault="001624BE" w:rsidP="001624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taśma  łatwousuwalna, niepozostawiająca resztek kleju;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przeznaczona</w:t>
            </w:r>
            <w:r w:rsidRPr="009C2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użyt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ku zewnętrznego i wewnętrznego.</w:t>
            </w:r>
            <w:r w:rsidR="00F52CC9" w:rsidRPr="000A3B1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- 48 mm x 50m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100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20 szt.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Wałek elewacyjny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- 25 cm z teleskopowym 2 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Wałek malarski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- 10 cm z uchwytem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20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40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Wałek malarski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0A3B13">
              <w:rPr>
                <w:rFonts w:ascii="Arial" w:hAnsi="Arial" w:cs="Arial"/>
                <w:sz w:val="20"/>
                <w:szCs w:val="20"/>
              </w:rPr>
              <w:t>15 cm z uchwytem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 - Sekcji Obsługi Infrastruktury Bemowo Piskie – 10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Wałek malarski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- 18 cm z uchwytem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Wałek malarski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0A3B13">
              <w:rPr>
                <w:rFonts w:ascii="Arial" w:hAnsi="Arial" w:cs="Arial"/>
                <w:sz w:val="20"/>
                <w:szCs w:val="20"/>
              </w:rPr>
              <w:t>23 cm  z uchwytem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40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40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Węgorzewo – 10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Wałek malarski 25 cm z uchwytem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Wałek malarski 25 cm 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z uchwytem, kuwetą malarską i kijem teleskopowym 2 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W</w:t>
            </w:r>
            <w:r w:rsidRPr="000A3B13">
              <w:rPr>
                <w:rFonts w:ascii="Arial" w:hAnsi="Arial" w:cs="Arial"/>
                <w:b/>
                <w:sz w:val="20"/>
                <w:szCs w:val="20"/>
              </w:rPr>
              <w:t>ałek malarski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0A3B13">
              <w:rPr>
                <w:rFonts w:ascii="Arial" w:hAnsi="Arial" w:cs="Arial"/>
                <w:sz w:val="20"/>
                <w:szCs w:val="20"/>
              </w:rPr>
              <w:t>2 x 10 cm z uchwytem do farby olejnej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20zt.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100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52CC9" w:rsidRPr="009D4815" w:rsidTr="00E4350F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E4350F" w:rsidRDefault="00F52CC9" w:rsidP="00F52CC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sz w:val="20"/>
                <w:szCs w:val="20"/>
              </w:rPr>
              <w:t>Wkład do wałka malarskiego 10 cm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do farby emulsyjnej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Giżycko – 20zt.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Bemowo Piskie – 10 szt.</w:t>
            </w:r>
          </w:p>
          <w:p w:rsidR="00F52CC9" w:rsidRPr="000A3B13" w:rsidRDefault="00F52CC9" w:rsidP="00F52C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- Sekcji Obsługi Infrastruktury Gołdap – 20 szt.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1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9" w:rsidRPr="000A3B13" w:rsidRDefault="00F52CC9" w:rsidP="00F52C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350F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0F" w:rsidRPr="009D4815" w:rsidRDefault="00E4350F" w:rsidP="00E435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E4350F">
              <w:rPr>
                <w:rFonts w:ascii="Arial" w:hAnsi="Arial" w:cs="Arial"/>
                <w:b/>
                <w:sz w:val="24"/>
                <w:szCs w:val="24"/>
              </w:rPr>
              <w:t>INFRASTRUKTURA RAZEM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0F" w:rsidRPr="009D4815" w:rsidRDefault="00E4350F" w:rsidP="00E435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4350F" w:rsidRPr="009D4815" w:rsidTr="00E9319B">
        <w:trPr>
          <w:trHeight w:val="300"/>
          <w:jc w:val="center"/>
        </w:trPr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0F" w:rsidRPr="00C110A8" w:rsidRDefault="00E4350F" w:rsidP="00E435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0A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BIAŁA CHLOROKAUCZUKOWA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0,8-1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FARBA OLEJNA BIAŁA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0,8-1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452496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FARBA PODKŁADOWA CZERWONA TLENKOWA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0,8-1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CZERWONA W AEROZOLU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FARBA CZARNA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 xml:space="preserve">- farba na bazie spirytusu rektyfikowanego,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farba zawiera folię PVB.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stosowana na powłoki takie jak poliuretany, epoksydy czy akryle.                                                                                           - opakowanie o pojemności 0,5-0,6 l.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sz w:val="20"/>
                <w:szCs w:val="20"/>
              </w:rPr>
              <w:t xml:space="preserve">FARBA PODKŁADOWA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 xml:space="preserve">- farba podkładowa, tlenkowa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kolor czerwony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opakowanie 0,2-0,3l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FARBA BIAŁA DWUSKŁADNIKOWA, POLIURETANOWA 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- farba okrętowa, antykorozyjna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opakowanie o pojemności 0,75l(+/- 0,25) + 0,2 l.(+/-0,1)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ROZPUSZCZALNIK DO FARB POLIURETANOWYCH    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- opakowanie o pojemności 0,5 l.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ROZPUSZCZALNIK NITRO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 xml:space="preserve">- szklane opakowanie o pojemności 1l    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ROZPUSZCZALNIK FTALOWY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szklane opakowanie, o pojemności 1l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NIEBIESKA NITRO POŁYSK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CZARNA NITRO POŁYSK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PIASKOWA NITRO POŁYSK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BIAŁA NITRO POŁYSK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CZERWONA NITRO POŁYSK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FARBA ŻÓŁTA NITRO POŁYSK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opakowanie 1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sz w:val="20"/>
                <w:szCs w:val="20"/>
              </w:rPr>
              <w:t>FARBA BIAŁA FASODOWA ZEWNĘTRZNA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FARBA ŻÓŁTA W AEROZOLU FOSFORYZUJĄCA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opakowanie o pojemności 400-500 ml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NIEBIESKA W AEROZOLU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ŻÓŁTA W AEROZOLU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CZERWONA W AEROZOLU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CZARNA W AEROZOLU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KHAKI W AEROZOLU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400-500ml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>FARBA NITRO KHAKI 1L (PÓŁMAT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Cs/>
                <w:sz w:val="20"/>
                <w:szCs w:val="20"/>
              </w:rPr>
              <w:t>- opakowanie 1l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termin przydatności do użycia: minimum 12 miesięcy od daty dostawy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/dokumenty wymagane przy dostawie: KChPCh, DZ/CZ/KT</w:t>
            </w:r>
            <w:r w:rsidRPr="000D575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sz w:val="20"/>
                <w:szCs w:val="20"/>
              </w:rPr>
              <w:t xml:space="preserve">PĘDZEL MALARSKI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płaski, kątowy, szerokość 4 cm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magazyn Sekcji Zabezpieczenia Szkolenia –Bemowo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575A" w:rsidRPr="009D4815" w:rsidTr="007A2E99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0D575A" w:rsidRDefault="000D575A" w:rsidP="000D575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PĘDZEL DO FARB POLIURETANOWYCH 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pędzel płaski</w:t>
            </w:r>
          </w:p>
          <w:p w:rsidR="000D575A" w:rsidRPr="000D575A" w:rsidRDefault="000D575A" w:rsidP="000D57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575A">
              <w:rPr>
                <w:rFonts w:ascii="Arial" w:hAnsi="Arial" w:cs="Arial"/>
                <w:sz w:val="20"/>
                <w:szCs w:val="20"/>
              </w:rPr>
              <w:t>- szerokość 20-30mm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elementów drewnianych i włosia syntetycznego lub naturalnego.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0D575A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0D575A" w:rsidRPr="000D575A" w:rsidRDefault="000D575A" w:rsidP="000D5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magazyn Sekcji Zabezpieczenia Szkolenia –Bemowo Piskie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5A" w:rsidRPr="00C110A8" w:rsidRDefault="000D575A" w:rsidP="000D57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0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5A" w:rsidRPr="00C110A8" w:rsidRDefault="000D575A" w:rsidP="000D57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350F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0F" w:rsidRPr="00AA4442" w:rsidRDefault="00E4350F" w:rsidP="00B64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A444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RAZEM</w:t>
            </w:r>
            <w:r w:rsidRPr="00AA44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A444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SEKCJA ZABEZPIECZENIA SZKOLENIA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0F" w:rsidRPr="009D4815" w:rsidRDefault="00E4350F" w:rsidP="00E435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4350F" w:rsidRPr="009D4815" w:rsidTr="00E9319B">
        <w:trPr>
          <w:trHeight w:val="300"/>
          <w:jc w:val="center"/>
        </w:trPr>
        <w:tc>
          <w:tcPr>
            <w:tcW w:w="1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0F" w:rsidRPr="00AA4442" w:rsidRDefault="00E4350F" w:rsidP="00B64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0"/>
                <w:lang w:eastAsia="pl-PL"/>
              </w:rPr>
            </w:pPr>
            <w:r w:rsidRPr="00AA4442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0"/>
                <w:lang w:eastAsia="pl-PL"/>
              </w:rPr>
              <w:t>RAZEM CAŁOŚĆ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0F" w:rsidRPr="009D4815" w:rsidRDefault="00E4350F" w:rsidP="00E435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B64987" w:rsidRDefault="00B64987" w:rsidP="00093AAC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093AAC" w:rsidRPr="00B64987" w:rsidRDefault="00093AAC" w:rsidP="00093AAC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bookmarkStart w:id="0" w:name="_GoBack"/>
      <w:bookmarkEnd w:id="0"/>
      <w:r w:rsidRPr="00B64987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093AAC" w:rsidRPr="00B64987" w:rsidRDefault="00093AAC" w:rsidP="00093AAC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B64987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240285" w:rsidRPr="009D4815" w:rsidRDefault="00240285">
      <w:pPr>
        <w:rPr>
          <w:color w:val="FF0000"/>
        </w:rPr>
      </w:pP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>Oznaczenia użyte w tabelach powyżej :</w:t>
      </w: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>- KChPCh</w:t>
      </w:r>
      <w:r w:rsidRPr="006F7C63">
        <w:rPr>
          <w:rFonts w:ascii="Arial" w:eastAsia="Times New Roman" w:hAnsi="Arial" w:cs="Arial"/>
          <w:lang w:eastAsia="pl-PL"/>
        </w:rPr>
        <w:tab/>
        <w:t xml:space="preserve">-  karta charakterystyki preparatu chemicznego, karta charakterystyki  preparatu niebezpiecznego, karta charakterystyki </w:t>
      </w: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 xml:space="preserve">                          preparatu / substancji, itp.</w:t>
      </w: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 xml:space="preserve">- DZ/CZ          -  deklaracja zgodności lub certyfikat zgodności </w:t>
      </w:r>
    </w:p>
    <w:p w:rsidR="0047630D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>- KT                -  karta techniczna</w:t>
      </w:r>
    </w:p>
    <w:p w:rsidR="0047630D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7630D" w:rsidRPr="006F7C63" w:rsidRDefault="0047630D" w:rsidP="004763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7630D" w:rsidRPr="006F7C63" w:rsidRDefault="0047630D" w:rsidP="0047630D">
      <w:pPr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6F7C63">
        <w:rPr>
          <w:rFonts w:ascii="Arial" w:eastAsia="Times New Roman" w:hAnsi="Arial" w:cs="Arial"/>
          <w:lang w:eastAsia="pl-PL"/>
        </w:rPr>
        <w:t xml:space="preserve">Wykonawca może wystawić fakturę VAT dopiero po dostarczeniu w całości zamówienia do magazynów 24 Wojskowego Oddziału Gospodarczego                   </w:t>
      </w:r>
      <w:r w:rsidRPr="006F7C63">
        <w:rPr>
          <w:rFonts w:ascii="Arial" w:eastAsia="Times New Roman" w:hAnsi="Arial" w:cs="Arial"/>
          <w:b/>
          <w:u w:val="single"/>
          <w:lang w:eastAsia="pl-PL"/>
        </w:rPr>
        <w:t>(z uwzględnieniem podziału na poszczególne służby i sekcje</w:t>
      </w:r>
      <w:r w:rsidRPr="006F7C63">
        <w:rPr>
          <w:rFonts w:ascii="Arial" w:eastAsia="Times New Roman" w:hAnsi="Arial" w:cs="Arial"/>
          <w:lang w:eastAsia="pl-PL"/>
        </w:rPr>
        <w:t xml:space="preserve">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47630D" w:rsidRPr="006F7C63" w:rsidRDefault="0047630D" w:rsidP="0047630D">
      <w:pPr>
        <w:numPr>
          <w:ilvl w:val="0"/>
          <w:numId w:val="1"/>
        </w:numPr>
        <w:tabs>
          <w:tab w:val="clear" w:pos="644"/>
          <w:tab w:val="num" w:pos="720"/>
        </w:tabs>
        <w:spacing w:after="0" w:line="259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6F7C63">
        <w:rPr>
          <w:rFonts w:ascii="Arial" w:eastAsia="Times New Roman" w:hAnsi="Arial" w:cs="Arial"/>
          <w:color w:val="000000"/>
          <w:lang w:eastAsia="pl-PL"/>
        </w:rPr>
        <w:t>Wykonawca zobowiązuje się odebrać dostarczone pojemniki po zużytych farbach, lakierach i klejach oraz podać je utylizacji według zasad określonych obowiązujących w tym zakresie przepisach prawa, a w szczególności ustawy z dnia 14 grudnia 2012r. o odpadach (tj. Dz.U.2019 poz. 701 z póź. zm.)</w:t>
      </w:r>
    </w:p>
    <w:p w:rsidR="0047630D" w:rsidRDefault="0047630D" w:rsidP="0047630D">
      <w:pPr>
        <w:numPr>
          <w:ilvl w:val="0"/>
          <w:numId w:val="1"/>
        </w:numPr>
        <w:tabs>
          <w:tab w:val="clear" w:pos="644"/>
          <w:tab w:val="num" w:pos="720"/>
        </w:tabs>
        <w:spacing w:after="0" w:line="259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6F7C63">
        <w:rPr>
          <w:rFonts w:ascii="Arial" w:eastAsia="Times New Roman" w:hAnsi="Arial" w:cs="Arial"/>
          <w:color w:val="000000"/>
          <w:lang w:eastAsia="pl-PL"/>
        </w:rPr>
        <w:t>Wykonawca zobowiązuje się odebrać pojemniki na własny koszt i za wezwaniem pisemnym Zamawiającego w terminie 7 dni roboczych liczonych od dnia otrzymania wezwania od Zamawiającego.</w:t>
      </w:r>
    </w:p>
    <w:p w:rsidR="0047630D" w:rsidRDefault="0047630D"/>
    <w:sectPr w:rsidR="0047630D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607" w:rsidRDefault="000F4607" w:rsidP="002F3674">
      <w:pPr>
        <w:spacing w:after="0" w:line="240" w:lineRule="auto"/>
      </w:pPr>
      <w:r>
        <w:separator/>
      </w:r>
    </w:p>
  </w:endnote>
  <w:endnote w:type="continuationSeparator" w:id="0">
    <w:p w:rsidR="000F4607" w:rsidRDefault="000F4607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607" w:rsidRDefault="000F4607" w:rsidP="002F3674">
      <w:pPr>
        <w:spacing w:after="0" w:line="240" w:lineRule="auto"/>
      </w:pPr>
      <w:r>
        <w:separator/>
      </w:r>
    </w:p>
  </w:footnote>
  <w:footnote w:type="continuationSeparator" w:id="0">
    <w:p w:rsidR="000F4607" w:rsidRDefault="000F4607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48C7"/>
    <w:multiLevelType w:val="hybridMultilevel"/>
    <w:tmpl w:val="5C6E4730"/>
    <w:lvl w:ilvl="0" w:tplc="8FFC5C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51C13"/>
    <w:multiLevelType w:val="hybridMultilevel"/>
    <w:tmpl w:val="9B4050D2"/>
    <w:lvl w:ilvl="0" w:tplc="FA16C60A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7C3"/>
    <w:multiLevelType w:val="hybridMultilevel"/>
    <w:tmpl w:val="72E8C3F0"/>
    <w:lvl w:ilvl="0" w:tplc="9BCC5D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C1520"/>
    <w:multiLevelType w:val="hybridMultilevel"/>
    <w:tmpl w:val="17742BBC"/>
    <w:lvl w:ilvl="0" w:tplc="8FFC5C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5485E"/>
    <w:multiLevelType w:val="hybridMultilevel"/>
    <w:tmpl w:val="B66AA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26819"/>
    <w:multiLevelType w:val="hybridMultilevel"/>
    <w:tmpl w:val="F1969592"/>
    <w:lvl w:ilvl="0" w:tplc="8FFC5C2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932"/>
        </w:tabs>
        <w:ind w:left="2215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6" w15:restartNumberingAfterBreak="0">
    <w:nsid w:val="19370C5F"/>
    <w:multiLevelType w:val="hybridMultilevel"/>
    <w:tmpl w:val="8DF69752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758A"/>
    <w:multiLevelType w:val="hybridMultilevel"/>
    <w:tmpl w:val="355C98AC"/>
    <w:lvl w:ilvl="0" w:tplc="7FF2CDEA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170D6"/>
    <w:multiLevelType w:val="hybridMultilevel"/>
    <w:tmpl w:val="320C8298"/>
    <w:lvl w:ilvl="0" w:tplc="9DC877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A5D5B"/>
    <w:multiLevelType w:val="hybridMultilevel"/>
    <w:tmpl w:val="9A30A9A2"/>
    <w:lvl w:ilvl="0" w:tplc="4A0897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5A633E9"/>
    <w:multiLevelType w:val="hybridMultilevel"/>
    <w:tmpl w:val="930E08E2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023D0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E189D"/>
    <w:multiLevelType w:val="hybridMultilevel"/>
    <w:tmpl w:val="60DC3FB0"/>
    <w:lvl w:ilvl="0" w:tplc="B2643638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7B6E0DCE"/>
    <w:multiLevelType w:val="hybridMultilevel"/>
    <w:tmpl w:val="6D18CCA4"/>
    <w:lvl w:ilvl="0" w:tplc="449A4B5E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719DB"/>
    <w:multiLevelType w:val="hybridMultilevel"/>
    <w:tmpl w:val="D70096E2"/>
    <w:lvl w:ilvl="0" w:tplc="8FFC5C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11"/>
  </w:num>
  <w:num w:numId="8">
    <w:abstractNumId w:val="0"/>
  </w:num>
  <w:num w:numId="9">
    <w:abstractNumId w:val="15"/>
  </w:num>
  <w:num w:numId="10">
    <w:abstractNumId w:val="3"/>
  </w:num>
  <w:num w:numId="11">
    <w:abstractNumId w:val="6"/>
  </w:num>
  <w:num w:numId="12">
    <w:abstractNumId w:val="10"/>
  </w:num>
  <w:num w:numId="13">
    <w:abstractNumId w:val="1"/>
  </w:num>
  <w:num w:numId="14">
    <w:abstractNumId w:val="7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126"/>
    <w:rsid w:val="00041AAC"/>
    <w:rsid w:val="00041DAB"/>
    <w:rsid w:val="00042F28"/>
    <w:rsid w:val="00052667"/>
    <w:rsid w:val="00052E90"/>
    <w:rsid w:val="0006478B"/>
    <w:rsid w:val="0007306E"/>
    <w:rsid w:val="00081A8C"/>
    <w:rsid w:val="00083BF3"/>
    <w:rsid w:val="00093AAC"/>
    <w:rsid w:val="000A24D6"/>
    <w:rsid w:val="000A3B13"/>
    <w:rsid w:val="000A40D1"/>
    <w:rsid w:val="000B2735"/>
    <w:rsid w:val="000B7DA3"/>
    <w:rsid w:val="000C7088"/>
    <w:rsid w:val="000D575A"/>
    <w:rsid w:val="000D5CB7"/>
    <w:rsid w:val="000E2E10"/>
    <w:rsid w:val="000F4607"/>
    <w:rsid w:val="000F7DDA"/>
    <w:rsid w:val="001179C4"/>
    <w:rsid w:val="001232FE"/>
    <w:rsid w:val="001624BE"/>
    <w:rsid w:val="00167058"/>
    <w:rsid w:val="001752AA"/>
    <w:rsid w:val="001A7C55"/>
    <w:rsid w:val="001B369E"/>
    <w:rsid w:val="001D037A"/>
    <w:rsid w:val="001F20EE"/>
    <w:rsid w:val="001F44C5"/>
    <w:rsid w:val="0021542B"/>
    <w:rsid w:val="00224359"/>
    <w:rsid w:val="00240285"/>
    <w:rsid w:val="00241AAC"/>
    <w:rsid w:val="00244988"/>
    <w:rsid w:val="00266A7D"/>
    <w:rsid w:val="002A3B2A"/>
    <w:rsid w:val="002B7805"/>
    <w:rsid w:val="002E080C"/>
    <w:rsid w:val="002F3674"/>
    <w:rsid w:val="002F463B"/>
    <w:rsid w:val="003043BE"/>
    <w:rsid w:val="003245D8"/>
    <w:rsid w:val="0034341B"/>
    <w:rsid w:val="00346748"/>
    <w:rsid w:val="00354B2D"/>
    <w:rsid w:val="00367330"/>
    <w:rsid w:val="00395205"/>
    <w:rsid w:val="00396BB3"/>
    <w:rsid w:val="003B30A1"/>
    <w:rsid w:val="003C27D6"/>
    <w:rsid w:val="003C6643"/>
    <w:rsid w:val="003C70DD"/>
    <w:rsid w:val="003D1AEE"/>
    <w:rsid w:val="003E5700"/>
    <w:rsid w:val="003E77C1"/>
    <w:rsid w:val="00414A8F"/>
    <w:rsid w:val="00426FE7"/>
    <w:rsid w:val="00452496"/>
    <w:rsid w:val="00464BD4"/>
    <w:rsid w:val="00464D64"/>
    <w:rsid w:val="0047630D"/>
    <w:rsid w:val="004B6116"/>
    <w:rsid w:val="004D32CE"/>
    <w:rsid w:val="004D3394"/>
    <w:rsid w:val="004D70D0"/>
    <w:rsid w:val="004F0E54"/>
    <w:rsid w:val="00515B31"/>
    <w:rsid w:val="005B0D5F"/>
    <w:rsid w:val="005B5EAC"/>
    <w:rsid w:val="005D3B04"/>
    <w:rsid w:val="00603E80"/>
    <w:rsid w:val="00626F81"/>
    <w:rsid w:val="00657D7F"/>
    <w:rsid w:val="0067445F"/>
    <w:rsid w:val="00692859"/>
    <w:rsid w:val="006941EC"/>
    <w:rsid w:val="006B37AE"/>
    <w:rsid w:val="006E5C08"/>
    <w:rsid w:val="006E5F85"/>
    <w:rsid w:val="00706A13"/>
    <w:rsid w:val="0073477C"/>
    <w:rsid w:val="00735D63"/>
    <w:rsid w:val="007654E4"/>
    <w:rsid w:val="007A2E99"/>
    <w:rsid w:val="007D5618"/>
    <w:rsid w:val="007E16D4"/>
    <w:rsid w:val="007F0B30"/>
    <w:rsid w:val="007F7359"/>
    <w:rsid w:val="00805004"/>
    <w:rsid w:val="008154EE"/>
    <w:rsid w:val="008270F3"/>
    <w:rsid w:val="00830F83"/>
    <w:rsid w:val="00855087"/>
    <w:rsid w:val="0085771F"/>
    <w:rsid w:val="00870AC8"/>
    <w:rsid w:val="008739B4"/>
    <w:rsid w:val="008B0E97"/>
    <w:rsid w:val="008C1B61"/>
    <w:rsid w:val="008F0AE1"/>
    <w:rsid w:val="00902233"/>
    <w:rsid w:val="009105BF"/>
    <w:rsid w:val="00914D6D"/>
    <w:rsid w:val="009216C0"/>
    <w:rsid w:val="009503D9"/>
    <w:rsid w:val="00951511"/>
    <w:rsid w:val="009537FB"/>
    <w:rsid w:val="00973E31"/>
    <w:rsid w:val="009A0AF2"/>
    <w:rsid w:val="009D19E0"/>
    <w:rsid w:val="009D4815"/>
    <w:rsid w:val="009E2AB5"/>
    <w:rsid w:val="00A03C83"/>
    <w:rsid w:val="00A177E6"/>
    <w:rsid w:val="00A27255"/>
    <w:rsid w:val="00A4161C"/>
    <w:rsid w:val="00A522B7"/>
    <w:rsid w:val="00A548CF"/>
    <w:rsid w:val="00A64C20"/>
    <w:rsid w:val="00A67AF9"/>
    <w:rsid w:val="00A73499"/>
    <w:rsid w:val="00AA02F7"/>
    <w:rsid w:val="00AA098A"/>
    <w:rsid w:val="00AA4442"/>
    <w:rsid w:val="00AB28B1"/>
    <w:rsid w:val="00AF0580"/>
    <w:rsid w:val="00AF5BD0"/>
    <w:rsid w:val="00B10697"/>
    <w:rsid w:val="00B10F82"/>
    <w:rsid w:val="00B374F8"/>
    <w:rsid w:val="00B64987"/>
    <w:rsid w:val="00B91C85"/>
    <w:rsid w:val="00B9384A"/>
    <w:rsid w:val="00B97126"/>
    <w:rsid w:val="00BC2714"/>
    <w:rsid w:val="00BD3DEA"/>
    <w:rsid w:val="00BD6C21"/>
    <w:rsid w:val="00C110A8"/>
    <w:rsid w:val="00C719ED"/>
    <w:rsid w:val="00C80891"/>
    <w:rsid w:val="00C93E4D"/>
    <w:rsid w:val="00C948EB"/>
    <w:rsid w:val="00CA5A32"/>
    <w:rsid w:val="00CB0C3E"/>
    <w:rsid w:val="00CB2E5C"/>
    <w:rsid w:val="00CB5E77"/>
    <w:rsid w:val="00CB74EA"/>
    <w:rsid w:val="00CC5CE5"/>
    <w:rsid w:val="00CD4205"/>
    <w:rsid w:val="00CD7181"/>
    <w:rsid w:val="00D113F3"/>
    <w:rsid w:val="00D22E46"/>
    <w:rsid w:val="00D6390A"/>
    <w:rsid w:val="00D70E95"/>
    <w:rsid w:val="00D76B60"/>
    <w:rsid w:val="00D77687"/>
    <w:rsid w:val="00DA32ED"/>
    <w:rsid w:val="00DA5373"/>
    <w:rsid w:val="00DC5346"/>
    <w:rsid w:val="00DC7895"/>
    <w:rsid w:val="00DF43BA"/>
    <w:rsid w:val="00E24AA4"/>
    <w:rsid w:val="00E4350F"/>
    <w:rsid w:val="00E63F34"/>
    <w:rsid w:val="00E83C83"/>
    <w:rsid w:val="00E9319B"/>
    <w:rsid w:val="00E95A11"/>
    <w:rsid w:val="00EA270D"/>
    <w:rsid w:val="00EB6FA8"/>
    <w:rsid w:val="00EC5317"/>
    <w:rsid w:val="00EE05F4"/>
    <w:rsid w:val="00EF45A7"/>
    <w:rsid w:val="00F14F81"/>
    <w:rsid w:val="00F1583B"/>
    <w:rsid w:val="00F25003"/>
    <w:rsid w:val="00F26EE1"/>
    <w:rsid w:val="00F40BCC"/>
    <w:rsid w:val="00F52CC9"/>
    <w:rsid w:val="00F620AB"/>
    <w:rsid w:val="00F82F12"/>
    <w:rsid w:val="00F92B98"/>
    <w:rsid w:val="00FA21F4"/>
    <w:rsid w:val="00FB3D0B"/>
    <w:rsid w:val="00FD3324"/>
    <w:rsid w:val="00FD76EB"/>
    <w:rsid w:val="00FE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82103"/>
  <w15:docId w15:val="{C57B8176-3E9B-44F6-AE04-7FC70243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6C7B1-BFF9-419D-A6DE-7F266F2F7F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60FA4D-2343-48E7-865B-337DD2E1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46</Pages>
  <Words>10638</Words>
  <Characters>63833</Characters>
  <Application>Microsoft Office Word</Application>
  <DocSecurity>0</DocSecurity>
  <Lines>531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21</cp:revision>
  <dcterms:created xsi:type="dcterms:W3CDTF">2025-03-11T08:13:00Z</dcterms:created>
  <dcterms:modified xsi:type="dcterms:W3CDTF">2025-04-14T07:03:00Z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38a80a56-d25f-4d86-810a-5a9e7ab16c5d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