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120"/>
        <w:ind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 xml:space="preserve">5 do SWZ</w:t>
      </w:r>
      <w:r>
        <w:rPr>
          <w:rFonts w:ascii="Cambria" w:hAnsi="Cambria" w:cs="Arial"/>
          <w:b/>
          <w:bCs/>
          <w:sz w:val="22"/>
          <w:szCs w:val="22"/>
        </w:rPr>
      </w:r>
    </w:p>
    <w:p>
      <w:pPr>
        <w:pBdr/>
        <w:spacing w:before="120"/>
        <w:ind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</w:r>
    </w:p>
    <w:p>
      <w:pPr>
        <w:pBdr/>
        <w:spacing w:before="120"/>
        <w:ind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</w:r>
    </w:p>
    <w:p>
      <w:pPr>
        <w:pBdr/>
        <w:spacing w:before="120"/>
        <w:ind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wykonawcy)</w:t>
      </w:r>
      <w:r>
        <w:rPr>
          <w:rFonts w:ascii="Cambria" w:hAnsi="Cambria" w:cs="Arial"/>
          <w:bCs/>
          <w:sz w:val="22"/>
          <w:szCs w:val="22"/>
        </w:rPr>
      </w:r>
    </w:p>
    <w:p>
      <w:pPr>
        <w:pBdr/>
        <w:spacing w:before="120"/>
        <w:ind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_____________________________________________, dnia _____________ r.</w:t>
      </w:r>
      <w:r>
        <w:rPr>
          <w:rFonts w:ascii="Cambria" w:hAnsi="Cambria" w:cs="Arial"/>
          <w:bCs/>
          <w:sz w:val="22"/>
          <w:szCs w:val="22"/>
        </w:rPr>
      </w:r>
    </w:p>
    <w:p>
      <w:pPr>
        <w:pBdr/>
        <w:spacing w:before="120"/>
        <w:ind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</w:r>
      <w:r>
        <w:rPr>
          <w:rFonts w:ascii="Cambria" w:hAnsi="Cambria" w:cs="Arial"/>
          <w:b/>
          <w:bCs/>
          <w:sz w:val="22"/>
          <w:szCs w:val="22"/>
        </w:rPr>
      </w:r>
    </w:p>
    <w:p>
      <w:pPr>
        <w:pBdr/>
        <w:spacing w:before="120"/>
        <w:ind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DOSTAW</w:t>
      </w:r>
      <w:r>
        <w:rPr>
          <w:rFonts w:ascii="Cambria" w:hAnsi="Cambria" w:cs="Arial"/>
          <w:b/>
          <w:bCs/>
          <w:sz w:val="22"/>
          <w:szCs w:val="22"/>
        </w:rPr>
      </w:r>
    </w:p>
    <w:p>
      <w:pPr>
        <w:pBdr/>
        <w:spacing w:before="120"/>
        <w:ind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>
        <w:rPr>
          <w:rFonts w:ascii="Cambria" w:hAnsi="Cambria" w:cs="Arial"/>
          <w:bCs/>
          <w:sz w:val="22"/>
          <w:szCs w:val="22"/>
        </w:rPr>
        <w:t xml:space="preserve">podstawowym bez możliwości negocjacji, którego przedmiotem </w:t>
      </w:r>
      <w:r>
        <w:rPr>
          <w:rFonts w:ascii="Cambria" w:hAnsi="Cambria" w:cs="Arial"/>
          <w:b/>
          <w:sz w:val="22"/>
          <w:szCs w:val="22"/>
        </w:rPr>
        <w:t xml:space="preserve">jest </w:t>
      </w:r>
      <w:r>
        <w:rPr>
          <w:rFonts w:ascii="Cambria" w:hAnsi="Cambria" w:cs="Arial"/>
          <w:b/>
          <w:sz w:val="22"/>
          <w:szCs w:val="22"/>
        </w:rPr>
        <w:t xml:space="preserve">„ Dostawa sprzętu oraz oprogramowania do nagrań muzycznych dla Studia Nagrań Akademii Muzycznej im. Krzysztofa Pendereckiego  w Krakowie” –</w:t>
      </w:r>
      <w:r>
        <w:rPr>
          <w:rFonts w:ascii="Cambria" w:hAnsi="Cambria" w:cs="Arial"/>
          <w:b/>
          <w:sz w:val="22"/>
          <w:szCs w:val="22"/>
        </w:rPr>
        <w:t xml:space="preserve"> znak sprawy</w:t>
      </w:r>
      <w:r>
        <w:rPr>
          <w:rFonts w:ascii="Cambria" w:hAnsi="Cambria" w:cs="Arial"/>
          <w:b/>
          <w:sz w:val="22"/>
          <w:szCs w:val="22"/>
        </w:rPr>
        <w:t xml:space="preserve">: ZP.261.4.2025</w:t>
      </w:r>
      <w:r>
        <w:rPr>
          <w:rFonts w:ascii="Cambria" w:hAnsi="Cambria" w:cs="Arial"/>
          <w:b/>
          <w:sz w:val="22"/>
          <w:szCs w:val="22"/>
        </w:rPr>
        <w:t xml:space="preserve">.</w:t>
      </w:r>
      <w:r>
        <w:rPr>
          <w:rFonts w:ascii="Cambria" w:hAnsi="Cambria" w:cs="Arial"/>
          <w:bCs/>
          <w:sz w:val="22"/>
          <w:szCs w:val="22"/>
        </w:rPr>
      </w:r>
    </w:p>
    <w:p>
      <w:pPr>
        <w:pBdr/>
        <w:spacing w:before="120"/>
        <w:ind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oświadczam, że Wykonawca którego reprezentuję, w okresie ostatnich 3 lat</w:t>
      </w:r>
      <w:r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dostawy:</w:t>
      </w:r>
      <w:r>
        <w:rPr>
          <w:rFonts w:ascii="Cambria" w:hAnsi="Cambria" w:cs="Arial"/>
          <w:bCs/>
          <w:sz w:val="22"/>
          <w:szCs w:val="22"/>
        </w:rPr>
      </w:r>
    </w:p>
    <w:p>
      <w:pPr>
        <w:pBdr/>
        <w:spacing w:before="120"/>
        <w:ind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</w:r>
      <w:r>
        <w:rPr>
          <w:rFonts w:ascii="Cambria" w:hAnsi="Cambria" w:cs="Arial"/>
          <w:bCs/>
          <w:sz w:val="22"/>
          <w:szCs w:val="22"/>
        </w:rPr>
      </w:r>
    </w:p>
    <w:tbl>
      <w:tblPr>
        <w:tblW w:w="13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3119"/>
      </w:tblGrid>
      <w:tr>
        <w:trPr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" w:type="dxa"/>
            <w:vMerge w:val="restart"/>
            <w:textDirection w:val="lrTb"/>
            <w:noWrap w:val="false"/>
          </w:tcPr>
          <w:p>
            <w:pPr>
              <w:pBdr/>
              <w:spacing w:before="120"/>
              <w:ind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Lp.</w:t>
            </w:r>
            <w:r>
              <w:rPr>
                <w:rFonts w:ascii="Cambria" w:hAnsi="Cambria" w:cs="Arial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0" w:type="dxa"/>
            <w:vMerge w:val="restart"/>
            <w:textDirection w:val="lrTb"/>
            <w:noWrap w:val="false"/>
          </w:tcPr>
          <w:p>
            <w:pPr>
              <w:pBdr/>
              <w:spacing w:before="120"/>
              <w:ind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dostawa została wykonana </w:t>
            </w:r>
            <w:r>
              <w:rPr>
                <w:rFonts w:ascii="Cambria" w:hAnsi="Cambria" w:cs="Arial"/>
                <w:b/>
                <w:bCs/>
              </w:rPr>
              <w:br/>
              <w:t xml:space="preserve">(nazwa, siedziba)</w:t>
            </w:r>
            <w:r>
              <w:rPr>
                <w:rFonts w:ascii="Cambria" w:hAnsi="Cambria" w:cs="Arial"/>
                <w:b/>
                <w:bCs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7" w:type="dxa"/>
            <w:textDirection w:val="lrTb"/>
            <w:noWrap w:val="false"/>
          </w:tcPr>
          <w:p>
            <w:pPr>
              <w:pBdr/>
              <w:spacing w:before="120"/>
              <w:ind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dostawy</w:t>
            </w:r>
            <w:r>
              <w:rPr>
                <w:rFonts w:ascii="Cambria" w:hAnsi="Cambria" w:cs="Arial"/>
                <w:b/>
                <w:bCs/>
              </w:rPr>
              <w:br/>
              <w:t xml:space="preserve">(dzień/miesiąc/rok)</w:t>
            </w:r>
            <w:r>
              <w:rPr>
                <w:rFonts w:ascii="Cambria" w:hAnsi="Cambria" w:cs="Arial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Bdr/>
              <w:spacing w:before="120"/>
              <w:ind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wykonanej dostawy</w:t>
            </w:r>
            <w:r>
              <w:rPr>
                <w:rFonts w:ascii="Cambria" w:hAnsi="Cambria" w:cs="Arial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pBdr/>
              <w:spacing w:before="120"/>
              <w:ind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wykonanej dostawy</w:t>
            </w:r>
            <w:r>
              <w:rPr>
                <w:rFonts w:ascii="Cambria" w:hAnsi="Cambria" w:cs="Arial"/>
                <w:b/>
                <w:bCs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0" w:type="dxa"/>
            <w:vMerge w:val="continue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pBdr/>
              <w:spacing w:before="120"/>
              <w:ind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początek</w:t>
            </w:r>
            <w:r>
              <w:rPr>
                <w:rFonts w:ascii="Cambria" w:hAnsi="Cambria" w:cs="Arial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before="120"/>
              <w:ind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koniec</w:t>
            </w:r>
            <w:r>
              <w:rPr>
                <w:rFonts w:ascii="Cambria" w:hAnsi="Cambria" w:cs="Arial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0" w:type="dxa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</w:r>
            <w:r>
              <w:rPr>
                <w:rFonts w:ascii="Cambria" w:hAnsi="Cambria" w:cs="Arial"/>
                <w:bCs/>
                <w:sz w:val="22"/>
                <w:szCs w:val="22"/>
              </w:rPr>
            </w:r>
          </w:p>
        </w:tc>
      </w:tr>
    </w:tbl>
    <w:p>
      <w:pPr>
        <w:pBdr/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</w:r>
      <w:r>
        <w:rPr>
          <w:rFonts w:ascii="Cambria" w:hAnsi="Cambria" w:cs="Arial"/>
          <w:bCs/>
          <w:sz w:val="22"/>
          <w:szCs w:val="22"/>
        </w:rPr>
      </w:r>
    </w:p>
    <w:p>
      <w:pPr>
        <w:pBdr/>
        <w:spacing w:before="120"/>
        <w:ind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</w:r>
      <w:r>
        <w:rPr>
          <w:rFonts w:ascii="Cambria" w:hAnsi="Cambria" w:cs="Arial"/>
          <w:bCs/>
          <w:sz w:val="22"/>
          <w:szCs w:val="22"/>
        </w:rPr>
      </w:r>
    </w:p>
    <w:p>
      <w:pPr>
        <w:pBdr/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</w:r>
      <w:r>
        <w:rPr>
          <w:rFonts w:ascii="Cambria" w:hAnsi="Cambria" w:cs="Arial"/>
          <w:bCs/>
          <w:sz w:val="22"/>
          <w:szCs w:val="22"/>
        </w:rPr>
      </w:r>
    </w:p>
    <w:p>
      <w:pPr>
        <w:pBdr/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</w:t>
      </w:r>
      <w:r>
        <w:rPr>
          <w:rFonts w:ascii="Cambria" w:hAnsi="Cambria" w:cs="Arial"/>
          <w:bCs/>
          <w:sz w:val="22"/>
          <w:szCs w:val="22"/>
        </w:rPr>
        <w:tab/>
        <w:t xml:space="preserve">(podpis)</w:t>
      </w:r>
      <w:r>
        <w:rPr>
          <w:rFonts w:ascii="Cambria" w:hAnsi="Cambria" w:cs="Arial"/>
          <w:bCs/>
          <w:sz w:val="22"/>
          <w:szCs w:val="22"/>
        </w:rPr>
      </w:r>
    </w:p>
    <w:sectPr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1906" w:orient="landscape" w:w="16838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pBdr>
        <w:top w:val="single" w:color="d9d9d9" w:sz="4" w:space="1"/>
      </w:pBdr>
      <w:spacing/>
      <w:ind/>
      <w:jc w:val="right"/>
      <w:rPr>
        <w:rFonts w:ascii="Cambria" w:hAnsi="Cambria"/>
      </w:rPr>
    </w:pPr>
    <w:r>
      <w:rPr>
        <w:rFonts w:ascii="Cambria" w:hAnsi="Cambria"/>
      </w:rPr>
    </w:r>
    <w:r>
      <w:rPr>
        <w:rFonts w:ascii="Cambria" w:hAnsi="Cambria"/>
      </w:rPr>
    </w:r>
  </w:p>
  <w:p>
    <w:pPr>
      <w:pStyle w:val="742"/>
      <w:pBdr>
        <w:top w:val="single" w:color="d9d9d9" w:sz="4" w:space="1"/>
      </w:pBdr>
      <w:spacing/>
      <w:ind/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 xml:space="preserve"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 xml:space="preserve">Strona</w:t>
    </w:r>
    <w:r>
      <w:rPr>
        <w:rFonts w:ascii="Cambria" w:hAnsi="Cambria"/>
      </w:rPr>
    </w:r>
  </w:p>
  <w:p>
    <w:pPr>
      <w:pStyle w:val="742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pl-PL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3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35"/>
    <w:next w:val="73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35"/>
    <w:next w:val="73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35"/>
    <w:next w:val="73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5"/>
    <w:next w:val="73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5"/>
    <w:next w:val="73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5"/>
    <w:next w:val="73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35"/>
    <w:next w:val="73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5"/>
    <w:next w:val="73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5"/>
    <w:next w:val="73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3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35"/>
    <w:next w:val="73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3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35"/>
    <w:next w:val="73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3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5"/>
    <w:next w:val="73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3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5"/>
    <w:next w:val="73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3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3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36"/>
    <w:link w:val="743"/>
    <w:uiPriority w:val="99"/>
    <w:pPr>
      <w:pBdr/>
      <w:spacing/>
      <w:ind/>
    </w:pPr>
  </w:style>
  <w:style w:type="character" w:styleId="178">
    <w:name w:val="Footer Char"/>
    <w:basedOn w:val="736"/>
    <w:link w:val="742"/>
    <w:uiPriority w:val="99"/>
    <w:pPr>
      <w:pBdr/>
      <w:spacing/>
      <w:ind/>
    </w:pPr>
  </w:style>
  <w:style w:type="paragraph" w:styleId="179">
    <w:name w:val="Caption"/>
    <w:basedOn w:val="735"/>
    <w:next w:val="7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3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3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3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3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35"/>
    <w:next w:val="735"/>
    <w:uiPriority w:val="99"/>
    <w:unhideWhenUsed/>
    <w:pPr>
      <w:pBdr/>
      <w:spacing w:after="0" w:afterAutospacing="0"/>
      <w:ind/>
    </w:pPr>
  </w:style>
  <w:style w:type="paragraph" w:styleId="735" w:default="1">
    <w:name w:val="Normal"/>
    <w:qFormat/>
    <w:pPr>
      <w:pBdr/>
      <w:spacing/>
      <w:ind/>
    </w:pPr>
    <w:rPr>
      <w:lang w:eastAsia="ar-SA"/>
    </w:rPr>
  </w:style>
  <w:style w:type="character" w:styleId="736" w:default="1">
    <w:name w:val="Default Paragraph Font"/>
    <w:uiPriority w:val="1"/>
    <w:semiHidden/>
    <w:unhideWhenUsed/>
    <w:pPr>
      <w:pBdr/>
      <w:spacing/>
      <w:ind/>
    </w:pPr>
  </w:style>
  <w:style w:type="table" w:styleId="7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8" w:default="1">
    <w:name w:val="No List"/>
    <w:uiPriority w:val="99"/>
    <w:semiHidden/>
    <w:unhideWhenUsed/>
    <w:pPr>
      <w:pBdr/>
      <w:spacing/>
      <w:ind/>
    </w:pPr>
  </w:style>
  <w:style w:type="paragraph" w:styleId="739">
    <w:name w:val="Balloon Text"/>
    <w:basedOn w:val="735"/>
    <w:link w:val="747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740">
    <w:name w:val="annotation text"/>
    <w:basedOn w:val="735"/>
    <w:link w:val="748"/>
    <w:uiPriority w:val="99"/>
    <w:semiHidden/>
    <w:unhideWhenUsed/>
    <w:pPr>
      <w:pBdr/>
      <w:spacing/>
      <w:ind/>
    </w:pPr>
  </w:style>
  <w:style w:type="paragraph" w:styleId="741">
    <w:name w:val="annotation subject"/>
    <w:basedOn w:val="740"/>
    <w:next w:val="740"/>
    <w:link w:val="749"/>
    <w:uiPriority w:val="99"/>
    <w:semiHidden/>
    <w:unhideWhenUsed/>
    <w:qFormat/>
    <w:pPr>
      <w:pBdr/>
      <w:spacing/>
      <w:ind/>
    </w:pPr>
    <w:rPr>
      <w:b/>
      <w:bCs/>
    </w:rPr>
  </w:style>
  <w:style w:type="paragraph" w:styleId="742">
    <w:name w:val="Footer"/>
    <w:basedOn w:val="735"/>
    <w:link w:val="746"/>
    <w:uiPriority w:val="99"/>
    <w:unhideWhenUsed/>
    <w:qFormat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743">
    <w:name w:val="Header"/>
    <w:basedOn w:val="735"/>
    <w:link w:val="74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744">
    <w:name w:val="annotation reference"/>
    <w:basedOn w:val="736"/>
    <w:uiPriority w:val="99"/>
    <w:semiHidden/>
    <w:unhideWhenUsed/>
    <w:qFormat/>
    <w:pPr>
      <w:pBdr/>
      <w:spacing/>
      <w:ind/>
    </w:pPr>
    <w:rPr>
      <w:sz w:val="16"/>
      <w:szCs w:val="16"/>
    </w:rPr>
  </w:style>
  <w:style w:type="character" w:styleId="745" w:customStyle="1">
    <w:name w:val="Nagłówek Znak"/>
    <w:basedOn w:val="736"/>
    <w:link w:val="743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746" w:customStyle="1">
    <w:name w:val="Stopka Znak"/>
    <w:basedOn w:val="736"/>
    <w:link w:val="742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747" w:customStyle="1">
    <w:name w:val="Tekst dymka Znak"/>
    <w:basedOn w:val="736"/>
    <w:link w:val="739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ar-SA"/>
    </w:rPr>
  </w:style>
  <w:style w:type="character" w:styleId="748" w:customStyle="1">
    <w:name w:val="Tekst komentarza Znak"/>
    <w:basedOn w:val="736"/>
    <w:link w:val="740"/>
    <w:uiPriority w:val="99"/>
    <w:semiHidden/>
    <w:qFormat/>
    <w:pPr>
      <w:pBdr/>
      <w:spacing/>
      <w:ind/>
    </w:pPr>
    <w:rPr>
      <w:rFonts w:ascii="Times New Roman" w:hAnsi="Times New Roman" w:eastAsia="Times New Roman" w:cs="Times New Roman"/>
      <w:lang w:eastAsia="ar-SA"/>
    </w:rPr>
  </w:style>
  <w:style w:type="character" w:styleId="749" w:customStyle="1">
    <w:name w:val="Temat komentarza Znak"/>
    <w:basedOn w:val="748"/>
    <w:link w:val="741"/>
    <w:uiPriority w:val="99"/>
    <w:semiHidden/>
    <w:qFormat/>
    <w:pPr>
      <w:pBdr/>
      <w:spacing/>
      <w:ind/>
    </w:pPr>
    <w:rPr>
      <w:rFonts w:ascii="Times New Roman" w:hAnsi="Times New Roman" w:eastAsia="Times New Roman" w:cs="Times New Roman"/>
      <w:b/>
      <w:bCs/>
      <w:lang w:eastAsia="ar-SA"/>
    </w:rPr>
  </w:style>
  <w:style w:type="paragraph" w:styleId="750">
    <w:name w:val="List Paragraph"/>
    <w:basedOn w:val="735"/>
    <w:uiPriority w:val="99"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Witas-Chłopek</dc:creator>
  <cp:lastModifiedBy>justyna.witas.chlopek</cp:lastModifiedBy>
  <cp:revision>3</cp:revision>
  <dcterms:created xsi:type="dcterms:W3CDTF">2025-04-29T08:44:00Z</dcterms:created>
  <dcterms:modified xsi:type="dcterms:W3CDTF">2025-04-29T09:55:23Z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