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64C5B" w14:textId="27F80ABB" w:rsidR="003034A7" w:rsidRPr="009377B6" w:rsidRDefault="004303B1" w:rsidP="009377B6">
      <w:pPr>
        <w:pStyle w:val="Nagwek1"/>
        <w:jc w:val="center"/>
        <w:rPr>
          <w:rFonts w:ascii="Arial" w:hAnsi="Arial"/>
        </w:rPr>
      </w:pPr>
      <w:r w:rsidRPr="0032499A">
        <w:t>GMINA SKOCZÓW</w:t>
      </w:r>
    </w:p>
    <w:p w14:paraId="00DC848F" w14:textId="25163262" w:rsidR="001D6B87" w:rsidRPr="0032499A" w:rsidRDefault="00C420B1" w:rsidP="00610618">
      <w:pPr>
        <w:spacing w:line="276" w:lineRule="auto"/>
        <w:ind w:right="28"/>
        <w:jc w:val="center"/>
        <w:rPr>
          <w:rFonts w:ascii="Arial" w:hAnsi="Arial" w:cs="Arial"/>
          <w:b/>
          <w:szCs w:val="24"/>
        </w:rPr>
      </w:pPr>
      <w:r w:rsidRPr="0032499A">
        <w:rPr>
          <w:rFonts w:ascii="Arial" w:hAnsi="Arial" w:cs="Arial"/>
          <w:b/>
          <w:szCs w:val="24"/>
        </w:rPr>
        <w:t>4</w:t>
      </w:r>
      <w:r w:rsidR="004303B1" w:rsidRPr="0032499A">
        <w:rPr>
          <w:rFonts w:ascii="Arial" w:hAnsi="Arial" w:cs="Arial"/>
          <w:b/>
          <w:szCs w:val="24"/>
        </w:rPr>
        <w:t>3</w:t>
      </w:r>
      <w:r w:rsidRPr="0032499A">
        <w:rPr>
          <w:rFonts w:ascii="Arial" w:hAnsi="Arial" w:cs="Arial"/>
          <w:b/>
          <w:szCs w:val="24"/>
        </w:rPr>
        <w:t>-</w:t>
      </w:r>
      <w:r w:rsidR="004303B1" w:rsidRPr="0032499A">
        <w:rPr>
          <w:rFonts w:ascii="Arial" w:hAnsi="Arial" w:cs="Arial"/>
          <w:b/>
          <w:szCs w:val="24"/>
        </w:rPr>
        <w:t>430</w:t>
      </w:r>
      <w:r w:rsidRPr="0032499A">
        <w:rPr>
          <w:rFonts w:ascii="Arial" w:hAnsi="Arial" w:cs="Arial"/>
          <w:b/>
          <w:szCs w:val="24"/>
        </w:rPr>
        <w:t xml:space="preserve"> </w:t>
      </w:r>
      <w:r w:rsidR="004303B1" w:rsidRPr="0032499A">
        <w:rPr>
          <w:rFonts w:ascii="Arial" w:hAnsi="Arial" w:cs="Arial"/>
          <w:b/>
          <w:szCs w:val="24"/>
        </w:rPr>
        <w:t>Skoczów</w:t>
      </w:r>
      <w:r w:rsidRPr="0032499A">
        <w:rPr>
          <w:rFonts w:ascii="Arial" w:hAnsi="Arial" w:cs="Arial"/>
          <w:b/>
          <w:szCs w:val="24"/>
        </w:rPr>
        <w:t xml:space="preserve">, </w:t>
      </w:r>
      <w:r w:rsidR="004303B1" w:rsidRPr="0032499A">
        <w:rPr>
          <w:rFonts w:ascii="Arial" w:hAnsi="Arial" w:cs="Arial"/>
          <w:b/>
          <w:szCs w:val="24"/>
        </w:rPr>
        <w:t>Rynek 1</w:t>
      </w:r>
    </w:p>
    <w:p w14:paraId="26D607DD" w14:textId="25ABDD8D" w:rsidR="001D6B87" w:rsidRPr="0032499A" w:rsidRDefault="008C5DE7" w:rsidP="00610618">
      <w:pPr>
        <w:spacing w:line="276" w:lineRule="auto"/>
        <w:ind w:right="28"/>
        <w:jc w:val="center"/>
        <w:rPr>
          <w:rFonts w:ascii="Arial" w:hAnsi="Arial" w:cs="Arial"/>
          <w:bCs/>
          <w:szCs w:val="24"/>
        </w:rPr>
      </w:pPr>
      <w:r w:rsidRPr="0032499A">
        <w:rPr>
          <w:rFonts w:ascii="Arial" w:hAnsi="Arial" w:cs="Arial"/>
          <w:b/>
          <w:szCs w:val="24"/>
        </w:rPr>
        <w:t xml:space="preserve">tel. </w:t>
      </w:r>
      <w:r w:rsidR="00C420B1" w:rsidRPr="0032499A">
        <w:rPr>
          <w:rFonts w:ascii="Arial" w:hAnsi="Arial" w:cs="Arial"/>
          <w:b/>
          <w:szCs w:val="24"/>
        </w:rPr>
        <w:t>3</w:t>
      </w:r>
      <w:r w:rsidR="004303B1" w:rsidRPr="0032499A">
        <w:rPr>
          <w:rFonts w:ascii="Arial" w:hAnsi="Arial" w:cs="Arial"/>
          <w:b/>
          <w:szCs w:val="24"/>
        </w:rPr>
        <w:t>3</w:t>
      </w:r>
      <w:r w:rsidRPr="0032499A">
        <w:rPr>
          <w:rFonts w:ascii="Arial" w:hAnsi="Arial" w:cs="Arial"/>
          <w:b/>
          <w:szCs w:val="24"/>
        </w:rPr>
        <w:t>/</w:t>
      </w:r>
      <w:r w:rsidR="003D5400" w:rsidRPr="0032499A">
        <w:rPr>
          <w:rFonts w:ascii="Arial" w:hAnsi="Arial" w:cs="Arial"/>
          <w:b/>
          <w:szCs w:val="24"/>
        </w:rPr>
        <w:t xml:space="preserve"> 82 80</w:t>
      </w:r>
      <w:r w:rsidR="00093551" w:rsidRPr="0032499A">
        <w:rPr>
          <w:rFonts w:ascii="Arial" w:hAnsi="Arial" w:cs="Arial"/>
          <w:b/>
          <w:szCs w:val="24"/>
        </w:rPr>
        <w:t> </w:t>
      </w:r>
      <w:r w:rsidR="003D5400" w:rsidRPr="0032499A">
        <w:rPr>
          <w:rFonts w:ascii="Arial" w:hAnsi="Arial" w:cs="Arial"/>
          <w:b/>
          <w:szCs w:val="24"/>
        </w:rPr>
        <w:t>171</w:t>
      </w:r>
    </w:p>
    <w:p w14:paraId="47C2C577" w14:textId="71C06BBE" w:rsidR="003034A7" w:rsidRPr="0032499A" w:rsidRDefault="003D5400" w:rsidP="009377B6">
      <w:pPr>
        <w:spacing w:line="276" w:lineRule="auto"/>
        <w:jc w:val="center"/>
        <w:rPr>
          <w:rFonts w:ascii="Arial" w:hAnsi="Arial" w:cs="Arial"/>
          <w:b/>
          <w:bCs/>
          <w:szCs w:val="24"/>
        </w:rPr>
      </w:pPr>
      <w:r w:rsidRPr="0032499A">
        <w:rPr>
          <w:rFonts w:ascii="Arial" w:hAnsi="Arial" w:cs="Arial"/>
          <w:b/>
          <w:bCs/>
          <w:szCs w:val="24"/>
        </w:rPr>
        <w:t>NIP: 548-24-04-967; REGON: 072182522</w:t>
      </w:r>
    </w:p>
    <w:p w14:paraId="7BF87FAD" w14:textId="326F0169" w:rsidR="001D6B87" w:rsidRPr="0032499A" w:rsidRDefault="001D6B87" w:rsidP="003034A7">
      <w:pPr>
        <w:spacing w:line="276" w:lineRule="auto"/>
        <w:ind w:right="28"/>
        <w:rPr>
          <w:rFonts w:ascii="Arial" w:hAnsi="Arial" w:cs="Arial"/>
          <w:b/>
          <w:szCs w:val="24"/>
        </w:rPr>
      </w:pPr>
    </w:p>
    <w:p w14:paraId="35A6E5A2" w14:textId="0A7746E5" w:rsidR="003D5400" w:rsidRPr="0032499A" w:rsidRDefault="003D5400" w:rsidP="00610618">
      <w:pPr>
        <w:spacing w:line="276" w:lineRule="auto"/>
        <w:ind w:right="28"/>
        <w:jc w:val="center"/>
        <w:rPr>
          <w:rFonts w:ascii="Arial" w:hAnsi="Arial" w:cs="Arial"/>
          <w:szCs w:val="24"/>
        </w:rPr>
      </w:pPr>
      <w:hyperlink r:id="rId8" w:history="1">
        <w:r w:rsidRPr="0032499A">
          <w:rPr>
            <w:rStyle w:val="Hipercze"/>
            <w:rFonts w:ascii="Arial" w:hAnsi="Arial" w:cs="Arial"/>
            <w:szCs w:val="24"/>
          </w:rPr>
          <w:t>https://www.skoczow.pl</w:t>
        </w:r>
      </w:hyperlink>
    </w:p>
    <w:p w14:paraId="3E8281FB" w14:textId="2689AED8" w:rsidR="003D5400" w:rsidRPr="0032499A" w:rsidRDefault="003D5400" w:rsidP="00610618">
      <w:pPr>
        <w:spacing w:line="276" w:lineRule="auto"/>
        <w:ind w:left="709" w:right="28"/>
        <w:jc w:val="center"/>
        <w:rPr>
          <w:rFonts w:ascii="Arial" w:hAnsi="Arial" w:cs="Arial"/>
          <w:szCs w:val="24"/>
        </w:rPr>
      </w:pPr>
      <w:hyperlink r:id="rId9" w:history="1">
        <w:r w:rsidRPr="0032499A">
          <w:rPr>
            <w:rStyle w:val="Hipercze"/>
            <w:rFonts w:ascii="Arial" w:hAnsi="Arial" w:cs="Arial"/>
            <w:szCs w:val="24"/>
          </w:rPr>
          <w:t>https://platformazakupowa.pl/pn/skoczow/proceedings</w:t>
        </w:r>
      </w:hyperlink>
    </w:p>
    <w:p w14:paraId="4AC6BD95" w14:textId="72725837" w:rsidR="00311045" w:rsidRPr="0032499A" w:rsidRDefault="00C420B1" w:rsidP="00610618">
      <w:pPr>
        <w:spacing w:line="276" w:lineRule="auto"/>
        <w:ind w:right="28"/>
        <w:jc w:val="center"/>
        <w:rPr>
          <w:rStyle w:val="Hipercze"/>
          <w:rFonts w:ascii="Arial" w:hAnsi="Arial" w:cs="Arial"/>
          <w:bCs/>
          <w:szCs w:val="24"/>
          <w:lang w:val="de-DE"/>
        </w:rPr>
      </w:pPr>
      <w:proofErr w:type="spellStart"/>
      <w:r w:rsidRPr="0032499A">
        <w:rPr>
          <w:rFonts w:ascii="Arial" w:hAnsi="Arial" w:cs="Arial"/>
          <w:bCs/>
          <w:szCs w:val="24"/>
          <w:lang w:val="de-DE"/>
        </w:rPr>
        <w:t>e-mail</w:t>
      </w:r>
      <w:proofErr w:type="spellEnd"/>
      <w:r w:rsidRPr="0032499A">
        <w:rPr>
          <w:rFonts w:ascii="Arial" w:hAnsi="Arial" w:cs="Arial"/>
          <w:bCs/>
          <w:szCs w:val="24"/>
          <w:lang w:val="de-DE"/>
        </w:rPr>
        <w:t xml:space="preserve">: </w:t>
      </w:r>
      <w:hyperlink r:id="rId10" w:history="1">
        <w:r w:rsidR="005A798B" w:rsidRPr="0032499A">
          <w:rPr>
            <w:rStyle w:val="Hipercze"/>
            <w:rFonts w:ascii="Arial" w:hAnsi="Arial" w:cs="Arial"/>
            <w:bCs/>
            <w:szCs w:val="24"/>
            <w:lang w:val="de-DE"/>
          </w:rPr>
          <w:t>zampub@um.skoczow.pl</w:t>
        </w:r>
      </w:hyperlink>
    </w:p>
    <w:p w14:paraId="5727B53D" w14:textId="77777777" w:rsidR="00F422DD" w:rsidRPr="0032499A" w:rsidRDefault="00F422DD" w:rsidP="003034A7">
      <w:pPr>
        <w:spacing w:line="276" w:lineRule="auto"/>
        <w:rPr>
          <w:rFonts w:ascii="Arial" w:hAnsi="Arial" w:cs="Arial"/>
          <w:b/>
          <w:szCs w:val="24"/>
          <w:lang w:val="en-US"/>
        </w:rPr>
      </w:pPr>
    </w:p>
    <w:p w14:paraId="5A1D15BB" w14:textId="7F0C7BD1" w:rsidR="00A16332" w:rsidRDefault="003616AB" w:rsidP="00610618">
      <w:pPr>
        <w:spacing w:line="276" w:lineRule="auto"/>
        <w:jc w:val="center"/>
        <w:rPr>
          <w:rFonts w:ascii="Arial" w:hAnsi="Arial" w:cs="Arial"/>
          <w:b/>
          <w:szCs w:val="24"/>
        </w:rPr>
      </w:pPr>
      <w:r w:rsidRPr="0032499A">
        <w:rPr>
          <w:rStyle w:val="Nagwek2Znak"/>
        </w:rPr>
        <w:t>SPECYFIKACJA WARUNKÓW ZAMÓWIENIA</w:t>
      </w:r>
      <w:r w:rsidR="003034A7" w:rsidRPr="0032499A">
        <w:rPr>
          <w:rStyle w:val="Nagwek2Znak"/>
        </w:rPr>
        <w:t xml:space="preserve"> </w:t>
      </w:r>
      <w:r w:rsidRPr="0032499A">
        <w:rPr>
          <w:rStyle w:val="Nagwek2Znak"/>
        </w:rPr>
        <w:t>DLA ZAMÓWIENIA O NAZWIE</w:t>
      </w:r>
      <w:r w:rsidR="003034A7" w:rsidRPr="0032499A">
        <w:rPr>
          <w:rFonts w:ascii="Arial" w:hAnsi="Arial" w:cs="Arial"/>
          <w:b/>
          <w:szCs w:val="24"/>
        </w:rPr>
        <w:t>:</w:t>
      </w:r>
    </w:p>
    <w:p w14:paraId="0E7261D2" w14:textId="77777777" w:rsidR="00B01B81" w:rsidRPr="0032499A" w:rsidRDefault="00B01B81" w:rsidP="00610618">
      <w:pPr>
        <w:spacing w:line="276" w:lineRule="auto"/>
        <w:jc w:val="center"/>
        <w:rPr>
          <w:rFonts w:ascii="Arial" w:hAnsi="Arial" w:cs="Arial"/>
          <w:b/>
          <w:szCs w:val="24"/>
        </w:rPr>
      </w:pPr>
    </w:p>
    <w:p w14:paraId="3C95A18C" w14:textId="258F1AE5" w:rsidR="00B01B81" w:rsidRDefault="00C0154C" w:rsidP="00417E6E">
      <w:pPr>
        <w:spacing w:line="276" w:lineRule="auto"/>
        <w:jc w:val="center"/>
        <w:rPr>
          <w:rFonts w:ascii="Arial" w:hAnsi="Arial" w:cs="Arial"/>
          <w:b/>
          <w:szCs w:val="24"/>
        </w:rPr>
      </w:pPr>
      <w:r>
        <w:rPr>
          <w:rFonts w:ascii="Arial" w:hAnsi="Arial" w:cs="Arial"/>
          <w:b/>
          <w:szCs w:val="24"/>
        </w:rPr>
        <w:t>PRZEBUDOWA ULICY JODŁOWEJ W SKOCZOWIE</w:t>
      </w:r>
      <w:r w:rsidR="00331149">
        <w:rPr>
          <w:rFonts w:ascii="Arial" w:hAnsi="Arial" w:cs="Arial"/>
          <w:b/>
          <w:szCs w:val="24"/>
        </w:rPr>
        <w:t xml:space="preserve"> – ETAP I</w:t>
      </w:r>
    </w:p>
    <w:p w14:paraId="681D073F" w14:textId="77777777" w:rsidR="00417E6E" w:rsidRPr="0032499A" w:rsidRDefault="00417E6E" w:rsidP="00417E6E">
      <w:pPr>
        <w:spacing w:line="276" w:lineRule="auto"/>
        <w:jc w:val="center"/>
        <w:rPr>
          <w:rFonts w:ascii="Arial" w:hAnsi="Arial" w:cs="Arial"/>
          <w:b/>
          <w:szCs w:val="24"/>
        </w:rPr>
      </w:pPr>
    </w:p>
    <w:p w14:paraId="1930A93B" w14:textId="70265F36" w:rsidR="00EC33EC" w:rsidRPr="009377B6" w:rsidRDefault="00921A0C" w:rsidP="009377B6">
      <w:pPr>
        <w:pStyle w:val="Akapitzlist"/>
        <w:spacing w:line="276" w:lineRule="auto"/>
        <w:ind w:left="357"/>
        <w:jc w:val="center"/>
        <w:rPr>
          <w:rFonts w:ascii="Arial" w:hAnsi="Arial" w:cs="Arial"/>
          <w:b/>
          <w:szCs w:val="24"/>
          <w:u w:val="single"/>
        </w:rPr>
      </w:pPr>
      <w:r w:rsidRPr="0032499A">
        <w:rPr>
          <w:rFonts w:ascii="Arial" w:hAnsi="Arial" w:cs="Arial"/>
          <w:b/>
          <w:szCs w:val="24"/>
        </w:rPr>
        <w:t xml:space="preserve">Nr sprawy: </w:t>
      </w:r>
      <w:r w:rsidR="003D5400" w:rsidRPr="0032499A">
        <w:rPr>
          <w:rFonts w:ascii="Arial" w:hAnsi="Arial" w:cs="Arial"/>
          <w:b/>
          <w:szCs w:val="24"/>
        </w:rPr>
        <w:t>BZP</w:t>
      </w:r>
      <w:r w:rsidRPr="0032499A">
        <w:rPr>
          <w:rFonts w:ascii="Arial" w:hAnsi="Arial" w:cs="Arial"/>
          <w:b/>
          <w:szCs w:val="24"/>
        </w:rPr>
        <w:t>.271.</w:t>
      </w:r>
      <w:r w:rsidR="00C0154C">
        <w:rPr>
          <w:rFonts w:ascii="Arial" w:hAnsi="Arial" w:cs="Arial"/>
          <w:b/>
          <w:szCs w:val="24"/>
        </w:rPr>
        <w:t>8</w:t>
      </w:r>
      <w:r w:rsidRPr="0032499A">
        <w:rPr>
          <w:rFonts w:ascii="Arial" w:hAnsi="Arial" w:cs="Arial"/>
          <w:b/>
          <w:szCs w:val="24"/>
        </w:rPr>
        <w:t>.202</w:t>
      </w:r>
      <w:r w:rsidR="00455885">
        <w:rPr>
          <w:rFonts w:ascii="Arial" w:hAnsi="Arial" w:cs="Arial"/>
          <w:b/>
          <w:szCs w:val="24"/>
        </w:rPr>
        <w:t>5</w:t>
      </w:r>
    </w:p>
    <w:p w14:paraId="14B9EB3C" w14:textId="3A63C437" w:rsidR="00EC33EC" w:rsidRPr="009377B6" w:rsidRDefault="00C56EF7" w:rsidP="009377B6">
      <w:r w:rsidRPr="0032499A">
        <w:t>o</w:t>
      </w:r>
      <w:r w:rsidR="00EC33EC" w:rsidRPr="0032499A">
        <w:t>pracowana przez:</w:t>
      </w:r>
    </w:p>
    <w:p w14:paraId="75B32501" w14:textId="65ADF2A1" w:rsidR="007D658F" w:rsidRDefault="00C56EF7" w:rsidP="009377B6">
      <w:pPr>
        <w:jc w:val="right"/>
        <w:rPr>
          <w:b/>
        </w:rPr>
      </w:pPr>
      <w:r w:rsidRPr="0032499A">
        <w:rPr>
          <w:b/>
        </w:rPr>
        <w:t>z</w:t>
      </w:r>
      <w:r w:rsidR="00997648" w:rsidRPr="0032499A">
        <w:rPr>
          <w:b/>
        </w:rPr>
        <w:t>atwierdzona przez:</w:t>
      </w:r>
    </w:p>
    <w:p w14:paraId="0B7116C9" w14:textId="370DB361" w:rsidR="00BA0550" w:rsidRPr="009377B6" w:rsidRDefault="00BA0550" w:rsidP="009377B6">
      <w:pPr>
        <w:jc w:val="right"/>
        <w:rPr>
          <w:b/>
        </w:rPr>
      </w:pPr>
    </w:p>
    <w:p w14:paraId="063F2B32" w14:textId="306B5B61" w:rsidR="00EC33EC" w:rsidRPr="00587369" w:rsidRDefault="00EC33EC" w:rsidP="009377B6">
      <w:pPr>
        <w:jc w:val="right"/>
      </w:pPr>
      <w:r w:rsidRPr="0032499A">
        <w:t>Skoczów</w:t>
      </w:r>
      <w:r w:rsidR="00997648" w:rsidRPr="0032499A">
        <w:t>, dn</w:t>
      </w:r>
      <w:r w:rsidR="009377B6">
        <w:t>ia</w:t>
      </w:r>
    </w:p>
    <w:p w14:paraId="46F00C76" w14:textId="1B90FD33" w:rsidR="005E34BF" w:rsidRPr="009377B6" w:rsidRDefault="00997648" w:rsidP="009377B6">
      <w:pPr>
        <w:jc w:val="right"/>
        <w:rPr>
          <w:color w:val="BFBFBF" w:themeColor="background1" w:themeShade="BF"/>
        </w:rPr>
      </w:pPr>
      <w:r w:rsidRPr="0032499A">
        <w:rPr>
          <w:i/>
        </w:rPr>
        <w:t>(podpis</w:t>
      </w:r>
      <w:r w:rsidR="008415A9" w:rsidRPr="0032499A">
        <w:rPr>
          <w:i/>
        </w:rPr>
        <w:t xml:space="preserve"> </w:t>
      </w:r>
      <w:r w:rsidRPr="0032499A">
        <w:rPr>
          <w:i/>
        </w:rPr>
        <w:t>Kierownika</w:t>
      </w:r>
      <w:r w:rsidR="008415A9" w:rsidRPr="0032499A">
        <w:rPr>
          <w:i/>
        </w:rPr>
        <w:t xml:space="preserve"> </w:t>
      </w:r>
      <w:r w:rsidRPr="0032499A">
        <w:rPr>
          <w:i/>
        </w:rPr>
        <w:t>Zamawiającego</w:t>
      </w:r>
      <w:r w:rsidR="008415A9" w:rsidRPr="0032499A">
        <w:rPr>
          <w:i/>
        </w:rPr>
        <w:t xml:space="preserve"> </w:t>
      </w:r>
      <w:r w:rsidRPr="0032499A">
        <w:rPr>
          <w:i/>
        </w:rPr>
        <w:t>lub osob</w:t>
      </w:r>
      <w:r w:rsidR="008415A9" w:rsidRPr="0032499A">
        <w:rPr>
          <w:i/>
        </w:rPr>
        <w:t xml:space="preserve">y </w:t>
      </w:r>
      <w:r w:rsidRPr="0032499A">
        <w:rPr>
          <w:i/>
        </w:rPr>
        <w:t>upoważnionej)</w:t>
      </w:r>
      <w:r w:rsidR="000A088B" w:rsidRPr="0032499A">
        <w:br w:type="page"/>
      </w:r>
    </w:p>
    <w:p w14:paraId="021AE070" w14:textId="77777777" w:rsidR="005064DB" w:rsidRPr="0032499A" w:rsidRDefault="005064DB" w:rsidP="00622CC6">
      <w:pPr>
        <w:pStyle w:val="Tytu"/>
        <w:jc w:val="center"/>
      </w:pPr>
      <w:r w:rsidRPr="0032499A">
        <w:lastRenderedPageBreak/>
        <w:t>POSTANOWIENIA</w:t>
      </w:r>
    </w:p>
    <w:p w14:paraId="5C20ECCC" w14:textId="77777777" w:rsidR="005064DB" w:rsidRPr="0032499A" w:rsidRDefault="00A6503E" w:rsidP="00622CC6">
      <w:pPr>
        <w:pStyle w:val="Tytu"/>
        <w:jc w:val="center"/>
      </w:pPr>
      <w:r w:rsidRPr="0032499A">
        <w:t xml:space="preserve">SPECYFIKACJI </w:t>
      </w:r>
      <w:r w:rsidR="003616AB" w:rsidRPr="0032499A">
        <w:t xml:space="preserve">WARUNKÓW </w:t>
      </w:r>
      <w:r w:rsidR="005064DB" w:rsidRPr="0032499A">
        <w:t>ZAMÓWIENIA</w:t>
      </w:r>
    </w:p>
    <w:p w14:paraId="1239B5DC" w14:textId="5D9C7DFB" w:rsidR="00622CC6" w:rsidRPr="00622CC6" w:rsidRDefault="00A6503E" w:rsidP="00FD74A7">
      <w:pPr>
        <w:pStyle w:val="Tytu"/>
        <w:jc w:val="center"/>
      </w:pPr>
      <w:r w:rsidRPr="0032499A">
        <w:t>(S</w:t>
      </w:r>
      <w:r w:rsidR="005064DB" w:rsidRPr="0032499A">
        <w:t>WZ)</w:t>
      </w:r>
    </w:p>
    <w:p w14:paraId="41E42813" w14:textId="033C2845" w:rsidR="007D658F" w:rsidRPr="00552FC9" w:rsidRDefault="00073E35" w:rsidP="00552FC9">
      <w:pPr>
        <w:pStyle w:val="Nagwek2"/>
        <w:jc w:val="center"/>
      </w:pPr>
      <w:r w:rsidRPr="00552FC9">
        <w:t>R</w:t>
      </w:r>
      <w:r w:rsidR="00552FC9">
        <w:t>OZDZIAŁ</w:t>
      </w:r>
      <w:r w:rsidRPr="00552FC9">
        <w:t xml:space="preserve"> I</w:t>
      </w:r>
    </w:p>
    <w:p w14:paraId="261CFAC3" w14:textId="199EF4EC" w:rsidR="00A6503E" w:rsidRPr="00552FC9" w:rsidRDefault="005064DB" w:rsidP="00552FC9">
      <w:pPr>
        <w:pStyle w:val="Nagwek2"/>
        <w:jc w:val="center"/>
      </w:pPr>
      <w:r w:rsidRPr="00552FC9">
        <w:t>ZAMAWIAJĄCY (NAZWA I ADRES</w:t>
      </w:r>
      <w:r w:rsidR="00A6503E" w:rsidRPr="00552FC9">
        <w:t xml:space="preserve"> ORAZ INNE DANE TELE-INFORMATYCZNE</w:t>
      </w:r>
      <w:r w:rsidRPr="00552FC9">
        <w:t>)</w:t>
      </w:r>
    </w:p>
    <w:p w14:paraId="0CFD684F" w14:textId="498CDD6E" w:rsidR="004303B1" w:rsidRPr="00073E35" w:rsidRDefault="004303B1" w:rsidP="004B26E9">
      <w:pPr>
        <w:pStyle w:val="Akapitzlist"/>
        <w:numPr>
          <w:ilvl w:val="0"/>
          <w:numId w:val="30"/>
        </w:numPr>
      </w:pPr>
      <w:r w:rsidRPr="00073E35">
        <w:t>Gmina Skoczów, Rynek 1, 43-430 Skoczów</w:t>
      </w:r>
    </w:p>
    <w:p w14:paraId="0A172727" w14:textId="7D703D15" w:rsidR="005064DB" w:rsidRPr="00073E35" w:rsidRDefault="00B4667B" w:rsidP="004B26E9">
      <w:pPr>
        <w:pStyle w:val="Akapitzlist"/>
        <w:numPr>
          <w:ilvl w:val="0"/>
          <w:numId w:val="30"/>
        </w:numPr>
      </w:pPr>
      <w:r w:rsidRPr="00073E35">
        <w:t>zwany dalej Zamawiającym</w:t>
      </w:r>
      <w:r w:rsidR="00595661" w:rsidRPr="00073E35">
        <w:t>:</w:t>
      </w:r>
    </w:p>
    <w:p w14:paraId="4D62F649" w14:textId="4A90DE34" w:rsidR="00A6503E" w:rsidRPr="00073E35" w:rsidRDefault="00A6503E" w:rsidP="004B26E9">
      <w:pPr>
        <w:pStyle w:val="Akapitzlist"/>
        <w:numPr>
          <w:ilvl w:val="0"/>
          <w:numId w:val="30"/>
        </w:numPr>
      </w:pPr>
      <w:r w:rsidRPr="00073E35">
        <w:t xml:space="preserve">nr telefonu: </w:t>
      </w:r>
      <w:r w:rsidR="0068773D" w:rsidRPr="00073E35">
        <w:t xml:space="preserve">tel. </w:t>
      </w:r>
      <w:r w:rsidR="0081518C" w:rsidRPr="00073E35">
        <w:t>3</w:t>
      </w:r>
      <w:r w:rsidR="004303B1" w:rsidRPr="00073E35">
        <w:t>3</w:t>
      </w:r>
      <w:r w:rsidR="0081518C" w:rsidRPr="00073E35">
        <w:t>/</w:t>
      </w:r>
      <w:r w:rsidR="004303B1" w:rsidRPr="00073E35">
        <w:t xml:space="preserve"> 82</w:t>
      </w:r>
      <w:r w:rsidR="003D5400" w:rsidRPr="00073E35">
        <w:t xml:space="preserve"> </w:t>
      </w:r>
      <w:r w:rsidR="004303B1" w:rsidRPr="00073E35">
        <w:t>80</w:t>
      </w:r>
      <w:r w:rsidR="00622CC6" w:rsidRPr="00073E35">
        <w:t> </w:t>
      </w:r>
      <w:r w:rsidR="004303B1" w:rsidRPr="00073E35">
        <w:t>171</w:t>
      </w:r>
      <w:r w:rsidR="006D565F" w:rsidRPr="00073E35">
        <w:rPr>
          <w:b/>
        </w:rPr>
        <w:t xml:space="preserve"> </w:t>
      </w:r>
      <w:r w:rsidR="004303B1" w:rsidRPr="00073E35">
        <w:t xml:space="preserve"> </w:t>
      </w:r>
      <w:r w:rsidRPr="00073E35">
        <w:t>(</w:t>
      </w:r>
      <w:r w:rsidR="004303B1" w:rsidRPr="00073E35">
        <w:t>Biuro</w:t>
      </w:r>
      <w:r w:rsidRPr="00073E35">
        <w:t xml:space="preserve"> Zamówień Publicznych)</w:t>
      </w:r>
    </w:p>
    <w:p w14:paraId="5A0300F3" w14:textId="3AE85FCC" w:rsidR="00A6503E" w:rsidRPr="00073E35" w:rsidRDefault="00A6503E" w:rsidP="004B26E9">
      <w:pPr>
        <w:pStyle w:val="Akapitzlist"/>
        <w:numPr>
          <w:ilvl w:val="0"/>
          <w:numId w:val="30"/>
        </w:numPr>
      </w:pPr>
      <w:r w:rsidRPr="00073E35">
        <w:t xml:space="preserve">adres poczty elektronicznej: </w:t>
      </w:r>
      <w:hyperlink r:id="rId11" w:history="1">
        <w:r w:rsidR="005A798B" w:rsidRPr="00073E35">
          <w:rPr>
            <w:rStyle w:val="Hipercze"/>
            <w:rFonts w:asciiTheme="minorHAnsi" w:hAnsiTheme="minorHAnsi" w:cstheme="minorHAnsi"/>
            <w:szCs w:val="24"/>
          </w:rPr>
          <w:t>zampub@um.skoczow.pl</w:t>
        </w:r>
      </w:hyperlink>
      <w:r w:rsidR="0099466A" w:rsidRPr="00073E35">
        <w:rPr>
          <w:rStyle w:val="Hipercze"/>
          <w:rFonts w:asciiTheme="minorHAnsi" w:hAnsiTheme="minorHAnsi" w:cstheme="minorHAnsi"/>
          <w:color w:val="auto"/>
          <w:szCs w:val="24"/>
        </w:rPr>
        <w:t xml:space="preserve"> </w:t>
      </w:r>
      <w:r w:rsidR="0099466A" w:rsidRPr="00073E35">
        <w:rPr>
          <w:rStyle w:val="Hipercze"/>
          <w:rFonts w:asciiTheme="minorHAnsi" w:hAnsiTheme="minorHAnsi" w:cstheme="minorHAnsi"/>
          <w:color w:val="FF0000"/>
          <w:szCs w:val="24"/>
        </w:rPr>
        <w:t xml:space="preserve"> </w:t>
      </w:r>
      <w:r w:rsidR="0081518C" w:rsidRPr="00073E35">
        <w:t xml:space="preserve"> </w:t>
      </w:r>
    </w:p>
    <w:p w14:paraId="7DAAEF01" w14:textId="1B2B59A1" w:rsidR="004303B1" w:rsidRPr="00073E35" w:rsidRDefault="00A6503E" w:rsidP="004B26E9">
      <w:pPr>
        <w:pStyle w:val="Akapitzlist"/>
        <w:numPr>
          <w:ilvl w:val="0"/>
          <w:numId w:val="30"/>
        </w:numPr>
      </w:pPr>
      <w:r w:rsidRPr="00073E35">
        <w:t xml:space="preserve">strona internetowa prowadzonego postępowania oraz na której będą </w:t>
      </w:r>
      <w:r w:rsidR="00E522F6" w:rsidRPr="00073E35">
        <w:t xml:space="preserve">zamieszczane </w:t>
      </w:r>
      <w:r w:rsidRPr="00073E35">
        <w:t>zmiany i</w:t>
      </w:r>
      <w:r w:rsidR="00E522F6" w:rsidRPr="00073E35">
        <w:t> </w:t>
      </w:r>
      <w:r w:rsidRPr="00073E35">
        <w:t>wyjaśnienia treści SWZ oraz inne dokumenty</w:t>
      </w:r>
      <w:r w:rsidR="00E0767A" w:rsidRPr="00073E35">
        <w:t xml:space="preserve"> zamówienia bezpośrednio związ</w:t>
      </w:r>
      <w:r w:rsidR="00D76AB7" w:rsidRPr="00073E35">
        <w:t xml:space="preserve">ane </w:t>
      </w:r>
      <w:r w:rsidR="0081518C" w:rsidRPr="00073E35">
        <w:t>z </w:t>
      </w:r>
      <w:r w:rsidR="00E0767A" w:rsidRPr="00073E35">
        <w:t>postępowaniem</w:t>
      </w:r>
      <w:r w:rsidRPr="00073E35">
        <w:t>:</w:t>
      </w:r>
      <w:r w:rsidR="00540CE9" w:rsidRPr="00073E35">
        <w:t xml:space="preserve"> </w:t>
      </w:r>
      <w:hyperlink r:id="rId12" w:history="1">
        <w:r w:rsidR="00540CE9" w:rsidRPr="00073E35">
          <w:rPr>
            <w:rStyle w:val="Hipercze"/>
            <w:rFonts w:asciiTheme="minorHAnsi" w:hAnsiTheme="minorHAnsi" w:cstheme="minorHAnsi"/>
            <w:szCs w:val="24"/>
          </w:rPr>
          <w:t>https://platformazakupowa.pl/pn/skoczow/proceedings</w:t>
        </w:r>
      </w:hyperlink>
      <w:r w:rsidR="000D2528" w:rsidRPr="00073E35">
        <w:rPr>
          <w:rStyle w:val="Hipercze"/>
          <w:rFonts w:asciiTheme="minorHAnsi" w:hAnsiTheme="minorHAnsi" w:cstheme="minorHAnsi"/>
          <w:szCs w:val="24"/>
        </w:rPr>
        <w:t xml:space="preserve">  </w:t>
      </w:r>
      <w:r w:rsidR="000D2528" w:rsidRPr="00073E35">
        <w:t>(Platforma przetargowa).</w:t>
      </w:r>
    </w:p>
    <w:p w14:paraId="0A52E852" w14:textId="5B54FFE1" w:rsidR="00EB5C6B" w:rsidRPr="00FD74A7" w:rsidRDefault="00EB5C6B" w:rsidP="00073E35">
      <w:pPr>
        <w:pStyle w:val="Akapitzlist"/>
        <w:numPr>
          <w:ilvl w:val="0"/>
          <w:numId w:val="30"/>
        </w:numPr>
        <w:rPr>
          <w:rFonts w:cs="Arial"/>
        </w:rPr>
      </w:pPr>
      <w:r w:rsidRPr="00073E35">
        <w:t>Realizując obowiązek, o którym mowa w art. 24 ust. 6  ustawy z 14 czerwca 2024 r. o ochronie sygnalistów (Dz.U. z 2024r. poz. 928) informujemy, że</w:t>
      </w:r>
      <w:r w:rsidRPr="00073E35">
        <w:rPr>
          <w:rFonts w:cs="Arial"/>
        </w:rPr>
        <w:t xml:space="preserve"> w Urzędzie Miejskim w Skoczowie funkcjonuje "Wewnętrzna procedura dokonywania zgłoszeń naruszeń prawa i podejmowania działań następczych". Celem jej wprowadzenia jest umożliwienie dokonywania zgłoszeń osobom fizycznym, które uzyskały informacje o naruszeniu prawa w Urzędzie Miejskim w Skoczowie w kontekście związanym z pracą. Celem dokonania rzetelnego zgłoszenia jest wykrycie ewentualnych naruszeń prawa oraz podjęcie czynności zmierzających do </w:t>
      </w:r>
      <w:r w:rsidRPr="00073E35">
        <w:rPr>
          <w:rFonts w:cs="Arial"/>
        </w:rPr>
        <w:lastRenderedPageBreak/>
        <w:t>prawidłowego funkcjonowania urzędu. Informacje dotyczące sposobów dokonywania zgłoszeń wewnętrznych oraz funkcjonowania procedury dostępne są pod adresem</w:t>
      </w:r>
      <w:r w:rsidRPr="00B01B81">
        <w:rPr>
          <w:rFonts w:asciiTheme="minorHAnsi" w:hAnsiTheme="minorHAnsi" w:cstheme="minorHAnsi"/>
        </w:rPr>
        <w:t xml:space="preserve">: </w:t>
      </w:r>
      <w:hyperlink r:id="rId13" w:history="1">
        <w:r w:rsidRPr="00B01B81">
          <w:rPr>
            <w:rStyle w:val="Hipercze"/>
            <w:rFonts w:asciiTheme="minorHAnsi" w:hAnsiTheme="minorHAnsi" w:cstheme="minorHAnsi"/>
            <w:szCs w:val="24"/>
          </w:rPr>
          <w:t>https://bip.skoczow.pl/lista/procedura-dokonywania-zgloszen-naruszen-prawa</w:t>
        </w:r>
      </w:hyperlink>
      <w:r w:rsidRPr="00073E35">
        <w:rPr>
          <w:rFonts w:cs="Arial"/>
        </w:rPr>
        <w:t xml:space="preserve"> </w:t>
      </w:r>
    </w:p>
    <w:p w14:paraId="339A872F" w14:textId="2DD921F8" w:rsidR="00B4667B" w:rsidRPr="00552FC9" w:rsidRDefault="00B4667B" w:rsidP="0013132F">
      <w:pPr>
        <w:pStyle w:val="Nagwek2"/>
        <w:jc w:val="center"/>
      </w:pPr>
      <w:r w:rsidRPr="00552FC9">
        <w:t>ROZDZIAŁ II</w:t>
      </w:r>
    </w:p>
    <w:p w14:paraId="3461024C" w14:textId="1C11E1A7" w:rsidR="00E0767A" w:rsidRPr="00552FC9" w:rsidRDefault="005064DB" w:rsidP="0013132F">
      <w:pPr>
        <w:pStyle w:val="Nagwek2"/>
        <w:jc w:val="center"/>
      </w:pPr>
      <w:r w:rsidRPr="00552FC9">
        <w:t>TRYB U</w:t>
      </w:r>
      <w:r w:rsidR="00E0767A" w:rsidRPr="00552FC9">
        <w:t>DZIELENIA ZAMÓWIENIA</w:t>
      </w:r>
    </w:p>
    <w:p w14:paraId="4D1A2140" w14:textId="04CFD052" w:rsidR="00CE0BF2" w:rsidRPr="00CE0BF2" w:rsidRDefault="00CE0BF2" w:rsidP="005D4FCB">
      <w:pPr>
        <w:pStyle w:val="Akapitzlist"/>
        <w:numPr>
          <w:ilvl w:val="0"/>
          <w:numId w:val="101"/>
        </w:numPr>
      </w:pPr>
      <w:r w:rsidRPr="00CE0BF2">
        <w:t xml:space="preserve">Postępowanie prowadzone jest w </w:t>
      </w:r>
      <w:r w:rsidRPr="00CE0BF2">
        <w:rPr>
          <w:b/>
        </w:rPr>
        <w:t>trybie</w:t>
      </w:r>
      <w:r w:rsidRPr="00CE0BF2">
        <w:t xml:space="preserve"> </w:t>
      </w:r>
      <w:r w:rsidRPr="00CE0BF2">
        <w:rPr>
          <w:b/>
        </w:rPr>
        <w:t>podstawowym,</w:t>
      </w:r>
      <w:r w:rsidRPr="00CE0BF2">
        <w:t xml:space="preserve"> zgodnie z ustawą z dnia 11 września 2019 r. Prawo zamówień publicznych (tekst jednolity: Dz. U. z 202</w:t>
      </w:r>
      <w:r w:rsidR="008E30C8">
        <w:t>4</w:t>
      </w:r>
      <w:r w:rsidRPr="00CE0BF2">
        <w:t xml:space="preserve"> r. poz. 1</w:t>
      </w:r>
      <w:r w:rsidR="008E30C8">
        <w:t>320</w:t>
      </w:r>
      <w:r w:rsidRPr="00CE0BF2">
        <w:t>) zwaną w dalszej części ustawą. W sprawach nieuregulowanych zapisami niniejszej SWZ, stosuje się przepisy wspomnianej ustawy wraz z aktami wykonawczymi do tej ustawy.</w:t>
      </w:r>
    </w:p>
    <w:p w14:paraId="7E7A6DF0" w14:textId="77777777" w:rsidR="00CE0BF2" w:rsidRPr="00CE0BF2" w:rsidRDefault="00CE0BF2" w:rsidP="005D4FCB">
      <w:pPr>
        <w:pStyle w:val="Akapitzlist"/>
        <w:numPr>
          <w:ilvl w:val="0"/>
          <w:numId w:val="101"/>
        </w:numPr>
      </w:pPr>
      <w:r w:rsidRPr="00CE0BF2">
        <w:t xml:space="preserve">Zamawiający zastrzega sobie prawo do prowadzenia negocjacji (przewiduje możliwość prowadzenia negocjacji) w celu ulepszenia treści ofert, które podlegają ocenie w ramach kryteriów oceny ofert, co oznacza wybór </w:t>
      </w:r>
      <w:r w:rsidRPr="00CE0BF2">
        <w:rPr>
          <w:b/>
        </w:rPr>
        <w:t>trybu podstawowego</w:t>
      </w:r>
      <w:r w:rsidRPr="00CE0BF2">
        <w:t xml:space="preserve">, o którym mowa w </w:t>
      </w:r>
      <w:r w:rsidRPr="00CE0BF2">
        <w:rPr>
          <w:b/>
        </w:rPr>
        <w:t>art. 275 pkt 2</w:t>
      </w:r>
      <w:r w:rsidRPr="00CE0BF2">
        <w:t xml:space="preserve"> ustawy. Szczegółowe informacje dotyczące prowadzenia negocjacji zawiera  rozdział XXVII SWZ.</w:t>
      </w:r>
    </w:p>
    <w:p w14:paraId="39D87A49" w14:textId="77777777" w:rsidR="00CE0BF2" w:rsidRPr="00CE0BF2" w:rsidRDefault="00CE0BF2" w:rsidP="005D4FCB">
      <w:pPr>
        <w:pStyle w:val="Akapitzlist"/>
        <w:numPr>
          <w:ilvl w:val="0"/>
          <w:numId w:val="101"/>
        </w:numPr>
      </w:pPr>
      <w:r w:rsidRPr="00CE0BF2">
        <w:t>Postępowanie prowadzone jest dla wartości zamówienia mniejszej niż próg unijny.</w:t>
      </w:r>
    </w:p>
    <w:p w14:paraId="0513B472" w14:textId="5B36A651" w:rsidR="0013132F" w:rsidRPr="00CE0BF2" w:rsidRDefault="0013132F" w:rsidP="00CE0BF2">
      <w:pPr>
        <w:rPr>
          <w:rFonts w:ascii="Calibri Light" w:hAnsi="Calibri Light" w:cs="Calibri Light"/>
          <w:szCs w:val="24"/>
        </w:rPr>
      </w:pPr>
    </w:p>
    <w:p w14:paraId="03A0B9CB" w14:textId="77777777" w:rsidR="009F449E" w:rsidRPr="00552FC9" w:rsidRDefault="00B4667B" w:rsidP="00552FC9">
      <w:pPr>
        <w:pStyle w:val="Nagwek2"/>
        <w:jc w:val="center"/>
      </w:pPr>
      <w:r w:rsidRPr="00552FC9">
        <w:t>ROZDZIAŁ III</w:t>
      </w:r>
    </w:p>
    <w:p w14:paraId="5E23EB47" w14:textId="750A7DA9" w:rsidR="00EC33EC" w:rsidRPr="00552FC9" w:rsidRDefault="00F72BCD" w:rsidP="00552FC9">
      <w:pPr>
        <w:pStyle w:val="Nagwek2"/>
        <w:jc w:val="center"/>
      </w:pPr>
      <w:r w:rsidRPr="00552FC9">
        <w:t>OPIS PRZEDMIOTU ZAMÓWIENIA</w:t>
      </w:r>
    </w:p>
    <w:p w14:paraId="13317C55" w14:textId="5623978A" w:rsidR="0013132F" w:rsidRPr="00C0154C" w:rsidRDefault="006B3A9F" w:rsidP="0013132F">
      <w:pPr>
        <w:pStyle w:val="Akapitzlist"/>
        <w:numPr>
          <w:ilvl w:val="0"/>
          <w:numId w:val="31"/>
        </w:numPr>
      </w:pPr>
      <w:r w:rsidRPr="00C0154C">
        <w:t>Nazwa zamówienia:</w:t>
      </w:r>
    </w:p>
    <w:p w14:paraId="36B5CB8A" w14:textId="23EB6075" w:rsidR="00C0154C" w:rsidRPr="00C0154C" w:rsidRDefault="00C0154C" w:rsidP="00C0154C">
      <w:pPr>
        <w:ind w:left="284"/>
      </w:pPr>
      <w:r w:rsidRPr="00C0154C">
        <w:lastRenderedPageBreak/>
        <w:t>Przebudowa ulicy Jodłowej w Skoczowie</w:t>
      </w:r>
      <w:r w:rsidR="00CA53B3">
        <w:t xml:space="preserve"> – etap I</w:t>
      </w:r>
    </w:p>
    <w:p w14:paraId="1C512189" w14:textId="1662D2DA" w:rsidR="008415A9" w:rsidRPr="00CE0BF2" w:rsidRDefault="008415A9" w:rsidP="00780506">
      <w:pPr>
        <w:pStyle w:val="Akapitzlist"/>
        <w:numPr>
          <w:ilvl w:val="0"/>
          <w:numId w:val="31"/>
        </w:numPr>
        <w:rPr>
          <w:rFonts w:eastAsia="Calibri"/>
          <w:b/>
          <w:lang w:eastAsia="en-US"/>
        </w:rPr>
      </w:pPr>
      <w:r w:rsidRPr="00073E35">
        <w:rPr>
          <w:bCs/>
        </w:rPr>
        <w:t>Przedmiot zamówienia</w:t>
      </w:r>
    </w:p>
    <w:p w14:paraId="6D977404" w14:textId="45D82005" w:rsidR="00CE0BF2" w:rsidRPr="00CE0BF2" w:rsidRDefault="00CE0BF2" w:rsidP="00CE0BF2">
      <w:r w:rsidRPr="00CE0BF2">
        <w:t>Przedmiotem zamówienia jest przebudowa dr</w:t>
      </w:r>
      <w:r w:rsidR="00CA53B3">
        <w:t>ogi</w:t>
      </w:r>
      <w:r w:rsidRPr="00CE0BF2">
        <w:t xml:space="preserve"> gminn</w:t>
      </w:r>
      <w:r w:rsidR="00CA53B3">
        <w:t>ej</w:t>
      </w:r>
      <w:r w:rsidRPr="00CE0BF2">
        <w:t xml:space="preserve"> klasy D, ul. Jodłowej w Skoczowie, odcinek II od km 0+130 (na wysokości studni S9) do końca zakresu </w:t>
      </w:r>
      <w:r w:rsidR="00CA53B3">
        <w:t xml:space="preserve">tj. do </w:t>
      </w:r>
      <w:r w:rsidRPr="00CE0BF2">
        <w:t xml:space="preserve">km 0+243. Roboty budowlane należy wykonać zgodnie z dokumentacją projektową opracowaną przez firmę Usługi Projektowe „PRO-ZAT” mgr inż. Andrzej </w:t>
      </w:r>
      <w:proofErr w:type="spellStart"/>
      <w:r w:rsidRPr="00CE0BF2">
        <w:t>Zaniat</w:t>
      </w:r>
      <w:proofErr w:type="spellEnd"/>
      <w:r w:rsidRPr="00CE0BF2">
        <w:t xml:space="preserve">  obejmującą:</w:t>
      </w:r>
    </w:p>
    <w:p w14:paraId="664AA095" w14:textId="77777777" w:rsidR="00CE0BF2" w:rsidRPr="0088527F" w:rsidRDefault="00CE0BF2" w:rsidP="00CE0BF2">
      <w:r>
        <w:t>Projekt budowlany, wobec którego Starosta Cieszyński pismem nr WB.6743.1585.2024.JG nie wniósł sprzeciwu,</w:t>
      </w:r>
    </w:p>
    <w:p w14:paraId="57FF59F5" w14:textId="77777777" w:rsidR="00CE0BF2" w:rsidRPr="00C1282C" w:rsidRDefault="00CE0BF2" w:rsidP="00CE0BF2">
      <w:r>
        <w:t>Projekt techniczny:</w:t>
      </w:r>
    </w:p>
    <w:p w14:paraId="7A2AE012" w14:textId="77777777" w:rsidR="00CE0BF2" w:rsidRPr="008A0287" w:rsidRDefault="00CE0BF2" w:rsidP="00CE0BF2">
      <w:r>
        <w:t>- branża drogowa</w:t>
      </w:r>
    </w:p>
    <w:p w14:paraId="7712F60E" w14:textId="77777777" w:rsidR="00CE0BF2" w:rsidRDefault="00CE0BF2" w:rsidP="005D4FCB">
      <w:pPr>
        <w:pStyle w:val="Akapitzlist"/>
        <w:numPr>
          <w:ilvl w:val="0"/>
          <w:numId w:val="102"/>
        </w:numPr>
      </w:pPr>
      <w:r>
        <w:t>Projekt docelowej organizacji ruchu,</w:t>
      </w:r>
    </w:p>
    <w:p w14:paraId="762DA1F5" w14:textId="29171F27" w:rsidR="00CE0BF2" w:rsidRPr="0094311B" w:rsidRDefault="00CE0BF2" w:rsidP="005D4FCB">
      <w:pPr>
        <w:pStyle w:val="Akapitzlist"/>
        <w:numPr>
          <w:ilvl w:val="0"/>
          <w:numId w:val="102"/>
        </w:numPr>
      </w:pPr>
      <w:r>
        <w:t>Projekt tymczasowej organizacji ruchu,</w:t>
      </w:r>
    </w:p>
    <w:p w14:paraId="4FAB3913" w14:textId="6D1F87A2" w:rsidR="00CE0BF2" w:rsidRDefault="00CE0BF2" w:rsidP="005D4FCB">
      <w:pPr>
        <w:pStyle w:val="Akapitzlist"/>
        <w:numPr>
          <w:ilvl w:val="0"/>
          <w:numId w:val="102"/>
        </w:numPr>
      </w:pPr>
      <w:r>
        <w:t>Przedmiary robót,</w:t>
      </w:r>
    </w:p>
    <w:p w14:paraId="76B97E84" w14:textId="1AE9F8E6" w:rsidR="00CE0BF2" w:rsidRDefault="00CE0BF2" w:rsidP="005D4FCB">
      <w:pPr>
        <w:pStyle w:val="Akapitzlist"/>
        <w:numPr>
          <w:ilvl w:val="0"/>
          <w:numId w:val="102"/>
        </w:numPr>
      </w:pPr>
      <w:r>
        <w:t>Specyfikacje techniczne wykonania i odbioru robót budowlanych,</w:t>
      </w:r>
    </w:p>
    <w:p w14:paraId="7D3CD89A" w14:textId="77777777" w:rsidR="00CE0BF2" w:rsidRDefault="00CE0BF2" w:rsidP="005D4FCB">
      <w:pPr>
        <w:pStyle w:val="Akapitzlist"/>
        <w:numPr>
          <w:ilvl w:val="0"/>
          <w:numId w:val="102"/>
        </w:numPr>
      </w:pPr>
      <w:r>
        <w:t>Uzgodnienia branżowe,</w:t>
      </w:r>
    </w:p>
    <w:p w14:paraId="671B6CF8" w14:textId="224E984A" w:rsidR="00CE0BF2" w:rsidRDefault="00CE0BF2" w:rsidP="005D4FCB">
      <w:pPr>
        <w:pStyle w:val="Akapitzlist"/>
        <w:numPr>
          <w:ilvl w:val="0"/>
          <w:numId w:val="102"/>
        </w:numPr>
      </w:pPr>
      <w:r>
        <w:t>Opinia geologiczna.</w:t>
      </w:r>
    </w:p>
    <w:p w14:paraId="0698BBE2" w14:textId="2D3A0C7C" w:rsidR="00DB6BED" w:rsidRDefault="00DB6BED" w:rsidP="00DB6BED">
      <w:r>
        <w:rPr>
          <w:rFonts w:cs="Calibri"/>
          <w:szCs w:val="24"/>
        </w:rPr>
        <w:t>D</w:t>
      </w:r>
      <w:r w:rsidRPr="00581407">
        <w:rPr>
          <w:rFonts w:cs="Calibri"/>
          <w:i/>
          <w:iCs/>
          <w:szCs w:val="24"/>
        </w:rPr>
        <w:t xml:space="preserve">okumentacja projektowa, </w:t>
      </w:r>
      <w:proofErr w:type="spellStart"/>
      <w:r w:rsidRPr="00581407">
        <w:rPr>
          <w:rFonts w:cs="Calibri"/>
          <w:i/>
          <w:iCs/>
          <w:szCs w:val="24"/>
        </w:rPr>
        <w:t>ST</w:t>
      </w:r>
      <w:r>
        <w:rPr>
          <w:rFonts w:cs="Calibri"/>
          <w:i/>
          <w:iCs/>
          <w:szCs w:val="24"/>
        </w:rPr>
        <w:t>WiOR</w:t>
      </w:r>
      <w:proofErr w:type="spellEnd"/>
      <w:r w:rsidRPr="00581407">
        <w:rPr>
          <w:rFonts w:cs="Calibri"/>
          <w:i/>
          <w:iCs/>
          <w:szCs w:val="24"/>
        </w:rPr>
        <w:t xml:space="preserve"> i wszystkie dodatkowe dokumenty przekazane Wykonawcy przez Zamawiającego stanowią część umowy, a wymagania określone w choćby jednym z nich są obowiązujące dla Wykonawcy tak jakby zawarte były w całej </w:t>
      </w:r>
      <w:r w:rsidRPr="00581407">
        <w:rPr>
          <w:rFonts w:cs="Calibri"/>
          <w:i/>
          <w:iCs/>
          <w:szCs w:val="24"/>
        </w:rPr>
        <w:lastRenderedPageBreak/>
        <w:t xml:space="preserve">dokumentacji. Wykonawca nie może wykorzystywać błędów lub </w:t>
      </w:r>
      <w:proofErr w:type="spellStart"/>
      <w:r w:rsidRPr="00581407">
        <w:rPr>
          <w:rFonts w:cs="Calibri"/>
          <w:i/>
          <w:iCs/>
          <w:szCs w:val="24"/>
        </w:rPr>
        <w:t>opuszczeń</w:t>
      </w:r>
      <w:proofErr w:type="spellEnd"/>
      <w:r w:rsidRPr="00581407">
        <w:rPr>
          <w:rFonts w:cs="Calibri"/>
          <w:i/>
          <w:iCs/>
          <w:szCs w:val="24"/>
        </w:rPr>
        <w:t xml:space="preserve"> w dokumentach kontraktowych, a o ich wykryciu winien natychmiast powiadomić Inspektora nadzoru, który podejmie decyzję o wprowadzeniu odpowiednich zmian i poprawek</w:t>
      </w:r>
      <w:r>
        <w:rPr>
          <w:rFonts w:cs="Calibri"/>
          <w:i/>
          <w:iCs/>
          <w:szCs w:val="24"/>
        </w:rPr>
        <w:t>.</w:t>
      </w:r>
    </w:p>
    <w:p w14:paraId="1BEFA327" w14:textId="202BE8CC" w:rsidR="00DB6BED" w:rsidRDefault="00CE0BF2" w:rsidP="00CE0BF2">
      <w:pPr>
        <w:rPr>
          <w:b/>
          <w:bCs/>
        </w:rPr>
      </w:pPr>
      <w:r>
        <w:rPr>
          <w:b/>
          <w:bCs/>
        </w:rPr>
        <w:t>Przedstawiona dokumentacja projektowa obejmuje całość przebudowy ul. Jodłowej. Należy z niej odczytać jedynie zakres</w:t>
      </w:r>
      <w:r w:rsidR="00DB6BED">
        <w:rPr>
          <w:b/>
          <w:bCs/>
        </w:rPr>
        <w:t xml:space="preserve"> opisany w niniejszym pkt.  </w:t>
      </w:r>
      <w:r w:rsidR="00A82572">
        <w:rPr>
          <w:b/>
          <w:bCs/>
        </w:rPr>
        <w:t>Natomiast</w:t>
      </w:r>
      <w:r w:rsidR="00DB6BED">
        <w:rPr>
          <w:b/>
          <w:bCs/>
        </w:rPr>
        <w:t xml:space="preserve"> przedmiar robót</w:t>
      </w:r>
      <w:r w:rsidR="00A82572">
        <w:rPr>
          <w:b/>
          <w:bCs/>
        </w:rPr>
        <w:t>, stanowiący załącznik do niniejszej specyfikacji,</w:t>
      </w:r>
      <w:r w:rsidR="00DB6BED">
        <w:rPr>
          <w:b/>
          <w:bCs/>
        </w:rPr>
        <w:t xml:space="preserve"> dotyczy części objętej zamówieniem.</w:t>
      </w:r>
    </w:p>
    <w:p w14:paraId="04BC5AC4" w14:textId="2E38834C" w:rsidR="00DB6BED" w:rsidRDefault="00DB6BED" w:rsidP="00DB6BED">
      <w:pPr>
        <w:pStyle w:val="Akapitzlist"/>
        <w:numPr>
          <w:ilvl w:val="0"/>
          <w:numId w:val="31"/>
        </w:numPr>
      </w:pPr>
      <w:r>
        <w:t>Opis zadania:</w:t>
      </w:r>
    </w:p>
    <w:p w14:paraId="462D7077" w14:textId="77777777" w:rsidR="00DB6BED" w:rsidRPr="00DB6BED" w:rsidRDefault="00DB6BED" w:rsidP="00DB6BED">
      <w:pPr>
        <w:spacing w:before="0" w:after="160" w:line="259" w:lineRule="auto"/>
        <w:contextualSpacing/>
        <w:jc w:val="both"/>
        <w:rPr>
          <w:szCs w:val="24"/>
        </w:rPr>
      </w:pPr>
      <w:r w:rsidRPr="00DB6BED">
        <w:rPr>
          <w:szCs w:val="24"/>
        </w:rPr>
        <w:t>Do realizacji przyjęto odcinek drogi gminnej ul. Jodłowa w Skoczowie o długości ok. 113 m, początek zakresu odcinek II – km 0+130, koniec zakresu odcinek II – km 0+243 według PZT.</w:t>
      </w:r>
    </w:p>
    <w:p w14:paraId="2A508F16" w14:textId="77777777" w:rsidR="00DB6BED" w:rsidRDefault="00DB6BED" w:rsidP="00DB6BED">
      <w:pPr>
        <w:spacing w:before="0" w:after="160" w:line="259" w:lineRule="auto"/>
        <w:contextualSpacing/>
        <w:jc w:val="both"/>
        <w:rPr>
          <w:rFonts w:cs="Calibri"/>
          <w:szCs w:val="24"/>
        </w:rPr>
      </w:pPr>
    </w:p>
    <w:p w14:paraId="5840551A" w14:textId="53C0E651" w:rsidR="00DB6BED" w:rsidRPr="00DB6BED" w:rsidRDefault="00DB6BED" w:rsidP="00DB6BED">
      <w:pPr>
        <w:spacing w:before="0" w:after="160" w:line="259" w:lineRule="auto"/>
        <w:contextualSpacing/>
        <w:jc w:val="both"/>
        <w:rPr>
          <w:szCs w:val="24"/>
        </w:rPr>
      </w:pPr>
      <w:r w:rsidRPr="00DB6BED">
        <w:rPr>
          <w:rFonts w:cs="Calibri"/>
          <w:szCs w:val="24"/>
        </w:rPr>
        <w:t>Zakres przebudowy przewiduje:</w:t>
      </w:r>
    </w:p>
    <w:p w14:paraId="370DB86A" w14:textId="77777777" w:rsidR="00DB6BED" w:rsidRPr="00586024" w:rsidRDefault="00DB6BED" w:rsidP="005D4FCB">
      <w:pPr>
        <w:pStyle w:val="Podtytu"/>
        <w:numPr>
          <w:ilvl w:val="0"/>
          <w:numId w:val="103"/>
        </w:numPr>
        <w:jc w:val="both"/>
        <w:rPr>
          <w:rFonts w:ascii="Calibri" w:hAnsi="Calibri" w:cs="Calibri"/>
        </w:rPr>
      </w:pPr>
      <w:r w:rsidRPr="001A2CD3">
        <w:rPr>
          <w:rFonts w:ascii="Calibri" w:hAnsi="Calibri" w:cs="Calibri"/>
        </w:rPr>
        <w:t xml:space="preserve">Wykonanie jezdni o nawierzchni </w:t>
      </w:r>
      <w:r>
        <w:rPr>
          <w:rFonts w:ascii="Calibri" w:hAnsi="Calibri" w:cs="Calibri"/>
        </w:rPr>
        <w:t>z kostki brukowej</w:t>
      </w:r>
      <w:r w:rsidRPr="001A2CD3">
        <w:rPr>
          <w:rFonts w:ascii="Calibri" w:hAnsi="Calibri" w:cs="Calibri"/>
        </w:rPr>
        <w:t xml:space="preserve"> i szerokości </w:t>
      </w:r>
      <w:r>
        <w:rPr>
          <w:rFonts w:ascii="Calibri" w:hAnsi="Calibri" w:cs="Calibri"/>
        </w:rPr>
        <w:t>5</w:t>
      </w:r>
      <w:r w:rsidRPr="001A2CD3">
        <w:rPr>
          <w:rFonts w:ascii="Calibri" w:hAnsi="Calibri" w:cs="Calibri"/>
        </w:rPr>
        <w:t xml:space="preserve">,0m na </w:t>
      </w:r>
      <w:r>
        <w:rPr>
          <w:rFonts w:ascii="Calibri" w:hAnsi="Calibri" w:cs="Calibri"/>
        </w:rPr>
        <w:t xml:space="preserve"> przebudowywanym </w:t>
      </w:r>
      <w:r w:rsidRPr="001A2CD3">
        <w:rPr>
          <w:rFonts w:ascii="Calibri" w:hAnsi="Calibri" w:cs="Calibri"/>
        </w:rPr>
        <w:t xml:space="preserve">odcinku ul. </w:t>
      </w:r>
      <w:r>
        <w:rPr>
          <w:rFonts w:ascii="Calibri" w:hAnsi="Calibri" w:cs="Calibri"/>
        </w:rPr>
        <w:t>Jodłowej wraz z placem do zawracania na końcu zakresu</w:t>
      </w:r>
      <w:r w:rsidRPr="001A2CD3">
        <w:rPr>
          <w:rFonts w:ascii="Calibri" w:hAnsi="Calibri" w:cs="Calibri"/>
        </w:rPr>
        <w:t xml:space="preserve">, </w:t>
      </w:r>
    </w:p>
    <w:p w14:paraId="2468788D" w14:textId="77777777" w:rsidR="00DB6BED" w:rsidRDefault="00DB6BED" w:rsidP="005D4FCB">
      <w:pPr>
        <w:pStyle w:val="Podtytu"/>
        <w:numPr>
          <w:ilvl w:val="0"/>
          <w:numId w:val="103"/>
        </w:numPr>
        <w:jc w:val="both"/>
        <w:rPr>
          <w:rFonts w:ascii="Calibri" w:hAnsi="Calibri" w:cs="Calibri"/>
        </w:rPr>
      </w:pPr>
      <w:r w:rsidRPr="001A2CD3">
        <w:rPr>
          <w:rFonts w:ascii="Calibri" w:hAnsi="Calibri" w:cs="Calibri"/>
        </w:rPr>
        <w:t xml:space="preserve">Wykonanie </w:t>
      </w:r>
      <w:r>
        <w:rPr>
          <w:rFonts w:ascii="Calibri" w:hAnsi="Calibri" w:cs="Calibri"/>
        </w:rPr>
        <w:t>obustronnej opaski z</w:t>
      </w:r>
      <w:r w:rsidRPr="001A2CD3">
        <w:rPr>
          <w:rFonts w:ascii="Calibri" w:hAnsi="Calibri" w:cs="Calibri"/>
        </w:rPr>
        <w:t xml:space="preserve"> kostk</w:t>
      </w:r>
      <w:r>
        <w:rPr>
          <w:rFonts w:ascii="Calibri" w:hAnsi="Calibri" w:cs="Calibri"/>
        </w:rPr>
        <w:t>i</w:t>
      </w:r>
      <w:r w:rsidRPr="001A2CD3">
        <w:rPr>
          <w:rFonts w:ascii="Calibri" w:hAnsi="Calibri" w:cs="Calibri"/>
        </w:rPr>
        <w:t xml:space="preserve"> betonow</w:t>
      </w:r>
      <w:r>
        <w:rPr>
          <w:rFonts w:ascii="Calibri" w:hAnsi="Calibri" w:cs="Calibri"/>
        </w:rPr>
        <w:t>ej</w:t>
      </w:r>
      <w:r w:rsidRPr="001A2CD3">
        <w:rPr>
          <w:rFonts w:ascii="Calibri" w:hAnsi="Calibri" w:cs="Calibri"/>
        </w:rPr>
        <w:t xml:space="preserve">, o </w:t>
      </w:r>
      <w:r>
        <w:rPr>
          <w:rFonts w:ascii="Calibri" w:hAnsi="Calibri" w:cs="Calibri"/>
        </w:rPr>
        <w:t xml:space="preserve">zmiennej </w:t>
      </w:r>
      <w:r w:rsidRPr="001A2CD3">
        <w:rPr>
          <w:rFonts w:ascii="Calibri" w:hAnsi="Calibri" w:cs="Calibri"/>
        </w:rPr>
        <w:t xml:space="preserve">szerokości </w:t>
      </w:r>
      <w:r>
        <w:rPr>
          <w:rFonts w:ascii="Calibri" w:hAnsi="Calibri" w:cs="Calibri"/>
        </w:rPr>
        <w:t>od 0</w:t>
      </w:r>
      <w:r w:rsidRPr="001A2CD3">
        <w:rPr>
          <w:rFonts w:ascii="Calibri" w:hAnsi="Calibri" w:cs="Calibri"/>
        </w:rPr>
        <w:t>,</w:t>
      </w:r>
      <w:r>
        <w:rPr>
          <w:rFonts w:ascii="Calibri" w:hAnsi="Calibri" w:cs="Calibri"/>
        </w:rPr>
        <w:t>7</w:t>
      </w:r>
      <w:r w:rsidRPr="001A2CD3">
        <w:rPr>
          <w:rFonts w:ascii="Calibri" w:hAnsi="Calibri" w:cs="Calibri"/>
        </w:rPr>
        <w:t>0</w:t>
      </w:r>
      <w:r>
        <w:rPr>
          <w:rFonts w:ascii="Calibri" w:hAnsi="Calibri" w:cs="Calibri"/>
        </w:rPr>
        <w:t xml:space="preserve"> </w:t>
      </w:r>
      <w:r w:rsidRPr="001A2CD3">
        <w:rPr>
          <w:rFonts w:ascii="Calibri" w:hAnsi="Calibri" w:cs="Calibri"/>
        </w:rPr>
        <w:t xml:space="preserve">m </w:t>
      </w:r>
      <w:r>
        <w:rPr>
          <w:rFonts w:ascii="Calibri" w:hAnsi="Calibri" w:cs="Calibri"/>
        </w:rPr>
        <w:t xml:space="preserve">do 1,20 m, dostosowanej do murków ogrodzeniowych </w:t>
      </w:r>
      <w:r w:rsidRPr="001A2CD3">
        <w:rPr>
          <w:rFonts w:ascii="Calibri" w:hAnsi="Calibri" w:cs="Calibri"/>
        </w:rPr>
        <w:t xml:space="preserve">na całym </w:t>
      </w:r>
      <w:r>
        <w:rPr>
          <w:rFonts w:ascii="Calibri" w:hAnsi="Calibri" w:cs="Calibri"/>
        </w:rPr>
        <w:t xml:space="preserve"> przebudowywanym </w:t>
      </w:r>
      <w:r w:rsidRPr="001A2CD3">
        <w:rPr>
          <w:rFonts w:ascii="Calibri" w:hAnsi="Calibri" w:cs="Calibri"/>
        </w:rPr>
        <w:t xml:space="preserve">odcinku ul. </w:t>
      </w:r>
      <w:r>
        <w:rPr>
          <w:rFonts w:ascii="Calibri" w:hAnsi="Calibri" w:cs="Calibri"/>
        </w:rPr>
        <w:t>Jodłowej,</w:t>
      </w:r>
    </w:p>
    <w:p w14:paraId="56E57BFC" w14:textId="77777777" w:rsidR="00DB6BED" w:rsidRPr="00F015EB" w:rsidRDefault="00DB6BED" w:rsidP="005D4FCB">
      <w:pPr>
        <w:pStyle w:val="Podtytu"/>
        <w:numPr>
          <w:ilvl w:val="0"/>
          <w:numId w:val="103"/>
        </w:numPr>
        <w:jc w:val="both"/>
        <w:rPr>
          <w:rFonts w:ascii="Calibri" w:hAnsi="Calibri" w:cs="Calibri"/>
        </w:rPr>
      </w:pPr>
      <w:r w:rsidRPr="00F015EB">
        <w:rPr>
          <w:rFonts w:ascii="Calibri" w:hAnsi="Calibri" w:cs="Calibri"/>
        </w:rPr>
        <w:t>Ułożenie krawężników oraz obrzeży betonowych</w:t>
      </w:r>
      <w:r>
        <w:rPr>
          <w:rFonts w:ascii="Calibri" w:hAnsi="Calibri" w:cs="Calibri"/>
        </w:rPr>
        <w:t>,</w:t>
      </w:r>
    </w:p>
    <w:p w14:paraId="3CD24651" w14:textId="77777777" w:rsidR="00DB6BED" w:rsidRDefault="00DB6BED" w:rsidP="005D4FCB">
      <w:pPr>
        <w:pStyle w:val="Podtytu"/>
        <w:numPr>
          <w:ilvl w:val="0"/>
          <w:numId w:val="103"/>
        </w:numPr>
        <w:jc w:val="both"/>
        <w:rPr>
          <w:rFonts w:ascii="Calibri" w:hAnsi="Calibri" w:cs="Calibri"/>
        </w:rPr>
      </w:pPr>
      <w:r>
        <w:rPr>
          <w:rFonts w:ascii="Calibri" w:hAnsi="Calibri" w:cs="Calibri"/>
        </w:rPr>
        <w:t>Wymianę pierścieni odciążających i pokryw żeliwnych studzienek kanalizacji deszczowej</w:t>
      </w:r>
      <w:r w:rsidRPr="001A2CD3">
        <w:rPr>
          <w:rFonts w:ascii="Calibri" w:hAnsi="Calibri" w:cs="Calibri"/>
        </w:rPr>
        <w:t xml:space="preserve"> </w:t>
      </w:r>
      <w:r>
        <w:rPr>
          <w:rFonts w:ascii="Calibri" w:hAnsi="Calibri" w:cs="Calibri"/>
        </w:rPr>
        <w:t>i sanitarnej (po inspekcji kanału deszczowego kamerą TV Zamawiający zrezygnował z jego wymiany)</w:t>
      </w:r>
    </w:p>
    <w:p w14:paraId="4ABFC094" w14:textId="77777777" w:rsidR="00DB6BED" w:rsidRPr="00DB6BED" w:rsidRDefault="00DB6BED" w:rsidP="00DB6BED">
      <w:pPr>
        <w:ind w:left="360"/>
      </w:pPr>
    </w:p>
    <w:p w14:paraId="4E6D4C6B" w14:textId="27B0DFDF" w:rsidR="00CE0BF2" w:rsidRDefault="00CE0BF2" w:rsidP="0002081C">
      <w:pPr>
        <w:rPr>
          <w:rFonts w:eastAsia="Calibri"/>
          <w:bCs/>
          <w:lang w:eastAsia="en-US"/>
        </w:rPr>
      </w:pPr>
      <w:r>
        <w:rPr>
          <w:rFonts w:eastAsia="Calibri"/>
          <w:bCs/>
          <w:lang w:eastAsia="en-US"/>
        </w:rPr>
        <w:t>Szczegółowy opis przedmiotu zamówienia zawarty jest w</w:t>
      </w:r>
      <w:r w:rsidR="009F6F5F">
        <w:rPr>
          <w:rFonts w:eastAsia="Calibri"/>
          <w:bCs/>
          <w:lang w:eastAsia="en-US"/>
        </w:rPr>
        <w:t xml:space="preserve"> załączniku nr 4 do SWZ oraz</w:t>
      </w:r>
      <w:r>
        <w:rPr>
          <w:rFonts w:eastAsia="Calibri"/>
          <w:bCs/>
          <w:lang w:eastAsia="en-US"/>
        </w:rPr>
        <w:t xml:space="preserve"> dokumentacji projektowej, przedmiarach robót oraz w szczegółowych specyfikacjach technicznych</w:t>
      </w:r>
      <w:r w:rsidR="009F6F5F">
        <w:rPr>
          <w:rFonts w:eastAsia="Calibri"/>
          <w:bCs/>
          <w:lang w:eastAsia="en-US"/>
        </w:rPr>
        <w:t>.</w:t>
      </w:r>
    </w:p>
    <w:p w14:paraId="2B495F35" w14:textId="31F90637" w:rsidR="0002081C" w:rsidRPr="00CE0BF2" w:rsidRDefault="0002081C" w:rsidP="0002081C">
      <w:pPr>
        <w:rPr>
          <w:rFonts w:eastAsia="Calibri"/>
          <w:bCs/>
          <w:lang w:eastAsia="en-US"/>
        </w:rPr>
      </w:pPr>
      <w:r w:rsidRPr="006B3083">
        <w:lastRenderedPageBreak/>
        <w:t>Obowiązki Wykonawcy związane z realizacją zamówienia określają także załączone do SWZ projektowane postanowienia umowy</w:t>
      </w:r>
      <w:r w:rsidR="00CE0BF2">
        <w:t xml:space="preserve"> (załącznik nr 5 do SWZ)</w:t>
      </w:r>
      <w:r w:rsidR="00DB6BED">
        <w:t>.</w:t>
      </w:r>
    </w:p>
    <w:p w14:paraId="78E945BC" w14:textId="4F8E8EDC" w:rsidR="00F4700C" w:rsidRPr="002F2A29" w:rsidRDefault="00F4700C" w:rsidP="00780506">
      <w:pPr>
        <w:pStyle w:val="Akapitzlist"/>
        <w:numPr>
          <w:ilvl w:val="0"/>
          <w:numId w:val="31"/>
        </w:numPr>
      </w:pPr>
      <w:r w:rsidRPr="00073E35">
        <w:rPr>
          <w:bCs/>
        </w:rPr>
        <w:t xml:space="preserve">Zamawiający, na podstawie art. 95 ustawy </w:t>
      </w:r>
      <w:proofErr w:type="spellStart"/>
      <w:r w:rsidRPr="00073E35">
        <w:rPr>
          <w:bCs/>
        </w:rPr>
        <w:t>Pzp</w:t>
      </w:r>
      <w:proofErr w:type="spellEnd"/>
      <w:r w:rsidRPr="00073E35">
        <w:rPr>
          <w:bCs/>
        </w:rPr>
        <w:t xml:space="preserve">, wymaga, aby w ramach realizacji umowy czynności bezpośrednio związane z wykonywaniem </w:t>
      </w:r>
      <w:r w:rsidR="0002081C">
        <w:rPr>
          <w:bCs/>
        </w:rPr>
        <w:t>robót (wchodzące w tzw. Koszt</w:t>
      </w:r>
      <w:r w:rsidR="00A82572">
        <w:rPr>
          <w:bCs/>
        </w:rPr>
        <w:t>y</w:t>
      </w:r>
      <w:r w:rsidR="0002081C">
        <w:rPr>
          <w:bCs/>
        </w:rPr>
        <w:t xml:space="preserve"> bezpośrednie wynikające z przedmiaru robót)</w:t>
      </w:r>
      <w:r w:rsidRPr="00073E35">
        <w:rPr>
          <w:bCs/>
        </w:rPr>
        <w:t xml:space="preserve"> były wykonywane przez osoby zatrudnione na umowę o pracę niezależnie od tego, czy prace te będzie wykonywał Wykonawca, Podwykonawca lub dalszy Podwykonawca </w:t>
      </w:r>
      <w:r w:rsidRPr="00613201">
        <w:rPr>
          <w:bCs/>
        </w:rPr>
        <w:t>(tzw. pracownicy fizyczni</w:t>
      </w:r>
      <w:r w:rsidR="00334196" w:rsidRPr="00613201">
        <w:rPr>
          <w:bCs/>
        </w:rPr>
        <w:t>, wykonujący czynności z zakresu</w:t>
      </w:r>
      <w:r w:rsidR="00DB6BED" w:rsidRPr="00613201">
        <w:rPr>
          <w:bCs/>
        </w:rPr>
        <w:t xml:space="preserve"> </w:t>
      </w:r>
      <w:r w:rsidR="00181B50" w:rsidRPr="00613201">
        <w:rPr>
          <w:bCs/>
        </w:rPr>
        <w:t xml:space="preserve">robót drogowych, </w:t>
      </w:r>
      <w:r w:rsidR="002F2A29" w:rsidRPr="00613201">
        <w:t>w tym operatorów sprzętu budowlanego</w:t>
      </w:r>
      <w:r w:rsidRPr="002F2A29">
        <w:t xml:space="preserve">) </w:t>
      </w:r>
    </w:p>
    <w:p w14:paraId="7FEF2916" w14:textId="47CFA395" w:rsidR="00292592" w:rsidRPr="00181B50" w:rsidRDefault="00670157" w:rsidP="00780506">
      <w:pPr>
        <w:pStyle w:val="Akapitzlist"/>
        <w:numPr>
          <w:ilvl w:val="0"/>
          <w:numId w:val="31"/>
        </w:numPr>
        <w:rPr>
          <w:bCs/>
        </w:rPr>
      </w:pPr>
      <w:r w:rsidRPr="00181B50">
        <w:rPr>
          <w:bCs/>
        </w:rPr>
        <w:t>Nazwy i kody Wspólnego Słownika Zamówień (CPV):</w:t>
      </w:r>
    </w:p>
    <w:p w14:paraId="2EFD90B8" w14:textId="77777777" w:rsidR="00181B50" w:rsidRPr="00181B50" w:rsidRDefault="00181B50" w:rsidP="00181B50">
      <w:pPr>
        <w:pStyle w:val="Akapitzlist"/>
        <w:overflowPunct w:val="0"/>
        <w:autoSpaceDE w:val="0"/>
        <w:autoSpaceDN w:val="0"/>
        <w:adjustRightInd w:val="0"/>
        <w:spacing w:after="0" w:line="240" w:lineRule="auto"/>
        <w:ind w:left="644"/>
        <w:textAlignment w:val="baseline"/>
        <w:rPr>
          <w:rStyle w:val="Pogrubienie"/>
          <w:rFonts w:asciiTheme="minorHAnsi" w:hAnsiTheme="minorHAnsi" w:cstheme="minorHAnsi"/>
          <w:b w:val="0"/>
          <w:bCs w:val="0"/>
        </w:rPr>
      </w:pPr>
      <w:bookmarkStart w:id="0" w:name="_Hlk137025955"/>
      <w:r w:rsidRPr="00181B50">
        <w:rPr>
          <w:rStyle w:val="Pogrubienie"/>
          <w:rFonts w:asciiTheme="minorHAnsi" w:hAnsiTheme="minorHAnsi" w:cstheme="minorHAnsi"/>
          <w:b w:val="0"/>
          <w:bCs w:val="0"/>
        </w:rPr>
        <w:t>45000000-7 Roboty budowlane</w:t>
      </w:r>
    </w:p>
    <w:p w14:paraId="50A5B0FE" w14:textId="77777777" w:rsidR="00181B50" w:rsidRPr="00181B50" w:rsidRDefault="00181B50" w:rsidP="00181B50">
      <w:pPr>
        <w:pStyle w:val="Akapitzlist"/>
        <w:overflowPunct w:val="0"/>
        <w:autoSpaceDE w:val="0"/>
        <w:autoSpaceDN w:val="0"/>
        <w:adjustRightInd w:val="0"/>
        <w:spacing w:after="0" w:line="240" w:lineRule="auto"/>
        <w:ind w:left="644"/>
        <w:textAlignment w:val="baseline"/>
        <w:rPr>
          <w:rStyle w:val="Pogrubienie"/>
          <w:rFonts w:asciiTheme="minorHAnsi" w:hAnsiTheme="minorHAnsi" w:cstheme="minorHAnsi"/>
          <w:b w:val="0"/>
          <w:bCs w:val="0"/>
        </w:rPr>
      </w:pPr>
      <w:r w:rsidRPr="00181B50">
        <w:rPr>
          <w:rStyle w:val="Pogrubienie"/>
          <w:rFonts w:asciiTheme="minorHAnsi" w:hAnsiTheme="minorHAnsi" w:cstheme="minorHAnsi"/>
          <w:b w:val="0"/>
          <w:bCs w:val="0"/>
        </w:rPr>
        <w:t>45111300-1 Roboty rozbiórkowe</w:t>
      </w:r>
    </w:p>
    <w:p w14:paraId="7F83EB6B" w14:textId="77777777" w:rsidR="00181B50" w:rsidRPr="00181B50" w:rsidRDefault="00181B50" w:rsidP="00181B50">
      <w:pPr>
        <w:pStyle w:val="Akapitzlist"/>
        <w:overflowPunct w:val="0"/>
        <w:autoSpaceDE w:val="0"/>
        <w:autoSpaceDN w:val="0"/>
        <w:adjustRightInd w:val="0"/>
        <w:spacing w:after="0" w:line="240" w:lineRule="auto"/>
        <w:ind w:left="644"/>
        <w:textAlignment w:val="baseline"/>
        <w:rPr>
          <w:rStyle w:val="Pogrubienie"/>
          <w:rFonts w:asciiTheme="minorHAnsi" w:hAnsiTheme="minorHAnsi" w:cstheme="minorHAnsi"/>
          <w:b w:val="0"/>
          <w:bCs w:val="0"/>
        </w:rPr>
      </w:pPr>
      <w:r w:rsidRPr="00181B50">
        <w:rPr>
          <w:rStyle w:val="Pogrubienie"/>
          <w:rFonts w:asciiTheme="minorHAnsi" w:hAnsiTheme="minorHAnsi" w:cstheme="minorHAnsi"/>
          <w:b w:val="0"/>
          <w:bCs w:val="0"/>
        </w:rPr>
        <w:t>45100000-8 Przygotowanie terenu pod budowę</w:t>
      </w:r>
    </w:p>
    <w:p w14:paraId="02EB5E56" w14:textId="77777777" w:rsidR="00181B50" w:rsidRPr="00181B50" w:rsidRDefault="00181B50" w:rsidP="00181B50">
      <w:pPr>
        <w:pStyle w:val="Akapitzlist"/>
        <w:overflowPunct w:val="0"/>
        <w:autoSpaceDE w:val="0"/>
        <w:autoSpaceDN w:val="0"/>
        <w:adjustRightInd w:val="0"/>
        <w:spacing w:after="0" w:line="240" w:lineRule="auto"/>
        <w:ind w:left="644"/>
        <w:textAlignment w:val="baseline"/>
        <w:rPr>
          <w:rFonts w:asciiTheme="minorHAnsi" w:hAnsiTheme="minorHAnsi" w:cstheme="minorHAnsi"/>
        </w:rPr>
      </w:pPr>
      <w:r w:rsidRPr="00181B50">
        <w:rPr>
          <w:rFonts w:asciiTheme="minorHAnsi" w:hAnsiTheme="minorHAnsi" w:cstheme="minorHAnsi"/>
        </w:rPr>
        <w:t>45111200-0 Roboty w zakresie przygotowania terenu pod budowę i roboty ziemne</w:t>
      </w:r>
    </w:p>
    <w:p w14:paraId="1A8EC377" w14:textId="77777777" w:rsidR="00181B50" w:rsidRPr="00181B50" w:rsidRDefault="00181B50" w:rsidP="00181B50">
      <w:pPr>
        <w:pStyle w:val="Akapitzlist"/>
        <w:overflowPunct w:val="0"/>
        <w:autoSpaceDE w:val="0"/>
        <w:autoSpaceDN w:val="0"/>
        <w:adjustRightInd w:val="0"/>
        <w:spacing w:after="0" w:line="240" w:lineRule="auto"/>
        <w:ind w:left="644"/>
        <w:textAlignment w:val="baseline"/>
        <w:rPr>
          <w:rFonts w:asciiTheme="minorHAnsi" w:hAnsiTheme="minorHAnsi" w:cstheme="minorHAnsi"/>
        </w:rPr>
      </w:pPr>
      <w:r w:rsidRPr="00181B50">
        <w:rPr>
          <w:rFonts w:asciiTheme="minorHAnsi" w:hAnsiTheme="minorHAnsi" w:cstheme="minorHAnsi"/>
        </w:rPr>
        <w:t>45233120-6 Roboty w zakresie budowy dróg</w:t>
      </w:r>
    </w:p>
    <w:p w14:paraId="71ED64E0" w14:textId="77777777" w:rsidR="00181B50" w:rsidRPr="00181B50" w:rsidRDefault="00181B50" w:rsidP="00181B50">
      <w:pPr>
        <w:pStyle w:val="Akapitzlist"/>
        <w:overflowPunct w:val="0"/>
        <w:autoSpaceDE w:val="0"/>
        <w:autoSpaceDN w:val="0"/>
        <w:adjustRightInd w:val="0"/>
        <w:spacing w:after="0" w:line="240" w:lineRule="auto"/>
        <w:ind w:left="644"/>
        <w:textAlignment w:val="baseline"/>
        <w:rPr>
          <w:rFonts w:asciiTheme="minorHAnsi" w:hAnsiTheme="minorHAnsi" w:cstheme="minorHAnsi"/>
        </w:rPr>
      </w:pPr>
      <w:r w:rsidRPr="00181B50">
        <w:rPr>
          <w:rFonts w:asciiTheme="minorHAnsi" w:hAnsiTheme="minorHAnsi" w:cstheme="minorHAnsi"/>
        </w:rPr>
        <w:t>77314100-5 Usługi w zakresie trawników</w:t>
      </w:r>
    </w:p>
    <w:p w14:paraId="3B43E282" w14:textId="77777777" w:rsidR="00181B50" w:rsidRPr="00181B50" w:rsidRDefault="00181B50" w:rsidP="00181B50">
      <w:pPr>
        <w:pStyle w:val="Akapitzlist"/>
        <w:overflowPunct w:val="0"/>
        <w:autoSpaceDE w:val="0"/>
        <w:autoSpaceDN w:val="0"/>
        <w:adjustRightInd w:val="0"/>
        <w:spacing w:after="0" w:line="240" w:lineRule="auto"/>
        <w:ind w:left="644"/>
        <w:textAlignment w:val="baseline"/>
        <w:rPr>
          <w:rFonts w:asciiTheme="minorHAnsi" w:hAnsiTheme="minorHAnsi" w:cstheme="minorHAnsi"/>
        </w:rPr>
      </w:pPr>
      <w:r w:rsidRPr="00181B50">
        <w:rPr>
          <w:rFonts w:asciiTheme="minorHAnsi" w:hAnsiTheme="minorHAnsi" w:cstheme="minorHAnsi"/>
        </w:rPr>
        <w:t>34922100-7 Oznakowanie drogowe</w:t>
      </w:r>
    </w:p>
    <w:p w14:paraId="365555E4" w14:textId="77777777" w:rsidR="00181B50" w:rsidRPr="00181B50" w:rsidRDefault="00181B50" w:rsidP="00181B50">
      <w:pPr>
        <w:pStyle w:val="Akapitzlist"/>
        <w:overflowPunct w:val="0"/>
        <w:autoSpaceDE w:val="0"/>
        <w:autoSpaceDN w:val="0"/>
        <w:adjustRightInd w:val="0"/>
        <w:spacing w:after="0" w:line="240" w:lineRule="auto"/>
        <w:ind w:left="644"/>
        <w:textAlignment w:val="baseline"/>
        <w:rPr>
          <w:rFonts w:asciiTheme="minorHAnsi" w:hAnsiTheme="minorHAnsi" w:cstheme="minorHAnsi"/>
        </w:rPr>
      </w:pPr>
      <w:r w:rsidRPr="00181B50">
        <w:rPr>
          <w:rFonts w:asciiTheme="minorHAnsi" w:hAnsiTheme="minorHAnsi" w:cstheme="minorHAnsi"/>
        </w:rPr>
        <w:t>45233000-9 Roboty w zakresie konstruowania, fundamentowania oraz wykonywania nawierzchni autostrad, dróg</w:t>
      </w:r>
    </w:p>
    <w:p w14:paraId="02CCDC4E" w14:textId="77777777" w:rsidR="00181B50" w:rsidRPr="00181B50" w:rsidRDefault="00181B50" w:rsidP="00181B50">
      <w:pPr>
        <w:pStyle w:val="Akapitzlist"/>
        <w:overflowPunct w:val="0"/>
        <w:autoSpaceDE w:val="0"/>
        <w:autoSpaceDN w:val="0"/>
        <w:adjustRightInd w:val="0"/>
        <w:spacing w:after="0" w:line="240" w:lineRule="auto"/>
        <w:ind w:left="644"/>
        <w:textAlignment w:val="baseline"/>
        <w:rPr>
          <w:rFonts w:asciiTheme="minorHAnsi" w:hAnsiTheme="minorHAnsi" w:cstheme="minorHAnsi"/>
        </w:rPr>
      </w:pPr>
      <w:r w:rsidRPr="00181B50">
        <w:rPr>
          <w:rFonts w:asciiTheme="minorHAnsi" w:hAnsiTheme="minorHAnsi" w:cstheme="minorHAnsi"/>
        </w:rPr>
        <w:t>45231300-8: Roboty budowlane w zakresie budowy wodociągów i rurociągów do odprowadzania ścieków</w:t>
      </w:r>
      <w:bookmarkEnd w:id="0"/>
    </w:p>
    <w:p w14:paraId="682EE7C1" w14:textId="77777777" w:rsidR="002F2A29" w:rsidRPr="00073E35" w:rsidRDefault="002F2A29" w:rsidP="002F2A29">
      <w:pPr>
        <w:pStyle w:val="Akapitzlist"/>
        <w:ind w:left="720"/>
        <w:rPr>
          <w:bCs/>
        </w:rPr>
      </w:pPr>
    </w:p>
    <w:p w14:paraId="2E8FC7C1" w14:textId="77777777" w:rsidR="00552FC9" w:rsidRPr="00552FC9" w:rsidRDefault="00260EAE" w:rsidP="00780506">
      <w:pPr>
        <w:pStyle w:val="Akapitzlist"/>
        <w:numPr>
          <w:ilvl w:val="0"/>
          <w:numId w:val="31"/>
        </w:numPr>
        <w:spacing w:line="336" w:lineRule="auto"/>
        <w:rPr>
          <w:rStyle w:val="Pogrubienie"/>
          <w:b w:val="0"/>
        </w:rPr>
      </w:pPr>
      <w:r w:rsidRPr="00552FC9">
        <w:rPr>
          <w:rStyle w:val="Pogrubienie"/>
          <w:rFonts w:asciiTheme="minorHAnsi" w:hAnsiTheme="minorHAnsi" w:cstheme="minorHAnsi"/>
          <w:b w:val="0"/>
          <w:szCs w:val="24"/>
        </w:rPr>
        <w:t>Przedmiotowe środki dowodowe:</w:t>
      </w:r>
    </w:p>
    <w:p w14:paraId="063FB667" w14:textId="5DCD785F" w:rsidR="00260EAE" w:rsidRDefault="00260EAE" w:rsidP="00383630">
      <w:pPr>
        <w:pStyle w:val="Akapitzlist"/>
        <w:spacing w:line="336" w:lineRule="auto"/>
        <w:ind w:left="720"/>
        <w:rPr>
          <w:rStyle w:val="Pogrubienie"/>
          <w:rFonts w:asciiTheme="minorHAnsi" w:hAnsiTheme="minorHAnsi" w:cstheme="minorHAnsi"/>
          <w:b w:val="0"/>
          <w:szCs w:val="24"/>
        </w:rPr>
      </w:pPr>
      <w:r w:rsidRPr="00552FC9">
        <w:rPr>
          <w:rStyle w:val="Pogrubienie"/>
          <w:rFonts w:asciiTheme="minorHAnsi" w:hAnsiTheme="minorHAnsi" w:cstheme="minorHAnsi"/>
          <w:b w:val="0"/>
          <w:szCs w:val="24"/>
        </w:rPr>
        <w:lastRenderedPageBreak/>
        <w:t>Zamawiający nie wymaga złożenia przedmiotowych środków dowodowych</w:t>
      </w:r>
      <w:r w:rsidR="00301674" w:rsidRPr="00552FC9">
        <w:rPr>
          <w:rStyle w:val="Pogrubienie"/>
          <w:rFonts w:asciiTheme="minorHAnsi" w:hAnsiTheme="minorHAnsi" w:cstheme="minorHAnsi"/>
          <w:b w:val="0"/>
          <w:szCs w:val="24"/>
        </w:rPr>
        <w:t xml:space="preserve"> </w:t>
      </w:r>
      <w:r w:rsidR="00CD6291" w:rsidRPr="00552FC9">
        <w:rPr>
          <w:rStyle w:val="Pogrubienie"/>
          <w:rFonts w:asciiTheme="minorHAnsi" w:hAnsiTheme="minorHAnsi" w:cstheme="minorHAnsi"/>
          <w:b w:val="0"/>
          <w:szCs w:val="24"/>
        </w:rPr>
        <w:br/>
      </w:r>
      <w:r w:rsidR="00301674" w:rsidRPr="00552FC9">
        <w:rPr>
          <w:rStyle w:val="Pogrubienie"/>
          <w:rFonts w:asciiTheme="minorHAnsi" w:hAnsiTheme="minorHAnsi" w:cstheme="minorHAnsi"/>
          <w:b w:val="0"/>
          <w:szCs w:val="24"/>
        </w:rPr>
        <w:t>w prowadzonym postępowaniu</w:t>
      </w:r>
      <w:r w:rsidRPr="00552FC9">
        <w:rPr>
          <w:rStyle w:val="Pogrubienie"/>
          <w:rFonts w:asciiTheme="minorHAnsi" w:hAnsiTheme="minorHAnsi" w:cstheme="minorHAnsi"/>
          <w:b w:val="0"/>
          <w:szCs w:val="24"/>
        </w:rPr>
        <w:t xml:space="preserve">. </w:t>
      </w:r>
    </w:p>
    <w:p w14:paraId="4A2D3B8F" w14:textId="5123EC20" w:rsidR="0019483D" w:rsidRPr="00552FC9" w:rsidRDefault="0019483D" w:rsidP="00552FC9">
      <w:pPr>
        <w:pStyle w:val="Nagwek2"/>
        <w:jc w:val="center"/>
      </w:pPr>
      <w:r w:rsidRPr="00552FC9">
        <w:t>ROZDZIAŁ IV</w:t>
      </w:r>
    </w:p>
    <w:p w14:paraId="49F5BE7D" w14:textId="09523B60" w:rsidR="0003141F" w:rsidRDefault="00E51C12" w:rsidP="00552FC9">
      <w:pPr>
        <w:pStyle w:val="Nagwek2"/>
        <w:jc w:val="center"/>
      </w:pPr>
      <w:r w:rsidRPr="00552FC9">
        <w:t>INFORMACJA NA TEMAT CZĘŚCI ZAMÓWIENIA I MOŻLIWOŚCI SKŁADANIA OFERT CZĘŚCIOWYCH</w:t>
      </w:r>
    </w:p>
    <w:p w14:paraId="271DA0F9" w14:textId="77777777" w:rsidR="00DB6BED" w:rsidRPr="0032499A" w:rsidRDefault="00DB6BED" w:rsidP="005D4FCB">
      <w:pPr>
        <w:pStyle w:val="Akapitzlist"/>
        <w:numPr>
          <w:ilvl w:val="0"/>
          <w:numId w:val="104"/>
        </w:numPr>
      </w:pPr>
      <w:r w:rsidRPr="0032499A">
        <w:t>Oferta musi obejmować całość zamówienia, Zamawiający nie dopuszcza możliwości składania ofert częściowych.</w:t>
      </w:r>
    </w:p>
    <w:p w14:paraId="36B5377D" w14:textId="77777777" w:rsidR="00DB6BED" w:rsidRPr="0032499A" w:rsidRDefault="00DB6BED" w:rsidP="005D4FCB">
      <w:pPr>
        <w:pStyle w:val="Akapitzlist"/>
        <w:numPr>
          <w:ilvl w:val="0"/>
          <w:numId w:val="104"/>
        </w:numPr>
      </w:pPr>
      <w:r w:rsidRPr="0032499A">
        <w:t>Oferta częściowa stanowić będzie ofertę o treści niezgodnej z warunkami zamówienia, w związku z czym zostanie odrzucona, zgodnie z art. 226 ust. 1 pkt 5 ustawy.</w:t>
      </w:r>
    </w:p>
    <w:p w14:paraId="611E97BE" w14:textId="77777777" w:rsidR="00DB6BED" w:rsidRPr="00181B50" w:rsidRDefault="00DB6BED" w:rsidP="005D4FCB">
      <w:pPr>
        <w:pStyle w:val="Akapitzlist"/>
        <w:numPr>
          <w:ilvl w:val="0"/>
          <w:numId w:val="104"/>
        </w:numPr>
      </w:pPr>
      <w:r w:rsidRPr="00181B50">
        <w:t>Uzasadnienie braku podziału zamówienia na części:</w:t>
      </w:r>
    </w:p>
    <w:p w14:paraId="3CA3A28A" w14:textId="77777777" w:rsidR="001C3548" w:rsidRPr="0087137A" w:rsidRDefault="001C3548" w:rsidP="001C3548">
      <w:pPr>
        <w:pStyle w:val="Akapitzlist"/>
        <w:spacing w:before="60" w:line="276" w:lineRule="auto"/>
        <w:ind w:left="720" w:right="28"/>
        <w:jc w:val="both"/>
        <w:rPr>
          <w:rFonts w:ascii="Calibri Light" w:hAnsi="Calibri Light" w:cs="Calibri Light"/>
          <w:szCs w:val="24"/>
        </w:rPr>
      </w:pPr>
      <w:r w:rsidRPr="0087137A">
        <w:rPr>
          <w:rFonts w:ascii="Calibri Light" w:hAnsi="Calibri Light" w:cs="Calibri Light"/>
          <w:szCs w:val="24"/>
        </w:rPr>
        <w:t>Zamówienie nie jest dzielone na części z uwagi na jednorodny charakter zamówienia. Zadanie stanowi integralną całość, obejmuje ściśle ze sobą powiązane roboty budowlane, wymagające zachowania kolejności technologicznych robót.</w:t>
      </w:r>
    </w:p>
    <w:p w14:paraId="39318AB9" w14:textId="4A6A9DBD" w:rsidR="001C3548" w:rsidRPr="001C3548" w:rsidRDefault="001C3548" w:rsidP="001C3548">
      <w:pPr>
        <w:pStyle w:val="Akapitzlist"/>
        <w:spacing w:before="60" w:line="276" w:lineRule="auto"/>
        <w:ind w:left="720" w:right="28"/>
        <w:jc w:val="both"/>
        <w:rPr>
          <w:rFonts w:ascii="Calibri Light" w:hAnsi="Calibri Light" w:cs="Calibri Light"/>
          <w:szCs w:val="24"/>
        </w:rPr>
      </w:pPr>
      <w:r w:rsidRPr="0087137A">
        <w:rPr>
          <w:rFonts w:ascii="Calibri Light" w:hAnsi="Calibri Light" w:cs="Calibri Light"/>
          <w:szCs w:val="24"/>
        </w:rPr>
        <w:t xml:space="preserve">Brak kompleksowej realizacji zamówienia mógłby zagrozić właściwemu wykonaniu zamówienia. Ponadto Zamawiający miałby trudności z egzekwowaniem przysługujących mu uprawnień z tytułu rękojmi/gwarancji – za wady m.in. z uwagi na możliwość zadeklarowania różnych okresów (rękojmi/gwarancji) oraz możliwość przeniesienia odpowiedzialności na innego wykonawcę. </w:t>
      </w:r>
      <w:r w:rsidR="00181B50">
        <w:rPr>
          <w:rFonts w:ascii="Calibri Light" w:hAnsi="Calibri Light" w:cs="Calibri Light"/>
          <w:szCs w:val="24"/>
        </w:rPr>
        <w:t>Brak podziału przedmiotowego zamówienia na części nie ogranicza konkurency</w:t>
      </w:r>
      <w:r w:rsidR="00613201">
        <w:rPr>
          <w:rFonts w:ascii="Calibri Light" w:hAnsi="Calibri Light" w:cs="Calibri Light"/>
          <w:szCs w:val="24"/>
        </w:rPr>
        <w:t>j</w:t>
      </w:r>
      <w:r w:rsidR="00181B50">
        <w:rPr>
          <w:rFonts w:ascii="Calibri Light" w:hAnsi="Calibri Light" w:cs="Calibri Light"/>
          <w:szCs w:val="24"/>
        </w:rPr>
        <w:t>ności.</w:t>
      </w:r>
    </w:p>
    <w:p w14:paraId="1A946C31" w14:textId="77777777" w:rsidR="00DB6BED" w:rsidRPr="002713C5" w:rsidRDefault="00DB6BED" w:rsidP="00DB6BED">
      <w:pPr>
        <w:pStyle w:val="Akapitzlist"/>
        <w:ind w:left="720"/>
        <w:rPr>
          <w:rFonts w:asciiTheme="minorHAnsi" w:hAnsiTheme="minorHAnsi" w:cstheme="minorHAnsi"/>
        </w:rPr>
      </w:pPr>
      <w:r w:rsidRPr="002713C5">
        <w:rPr>
          <w:rFonts w:asciiTheme="minorHAnsi" w:hAnsiTheme="minorHAnsi" w:cstheme="minorHAnsi"/>
          <w:szCs w:val="24"/>
        </w:rPr>
        <w:t>Postępowanie stanowiące przedmiot niniejszego zamówienia jest przedmiotem zainteresowania oraz jest możliwe do zrealizowania przez przedsiębiorców stanowiących mikro, małe lub średnie przedsiębiorstwa</w:t>
      </w:r>
      <w:r>
        <w:rPr>
          <w:rFonts w:asciiTheme="minorHAnsi" w:hAnsiTheme="minorHAnsi" w:cstheme="minorHAnsi"/>
          <w:szCs w:val="24"/>
        </w:rPr>
        <w:t>.</w:t>
      </w:r>
    </w:p>
    <w:p w14:paraId="118F0205" w14:textId="77777777" w:rsidR="002F2A29" w:rsidRPr="002F2A29" w:rsidRDefault="002F2A29" w:rsidP="002F2A29"/>
    <w:p w14:paraId="31C8F5C0" w14:textId="3078F726" w:rsidR="00815B6A" w:rsidRPr="00552FC9" w:rsidRDefault="00815B6A" w:rsidP="00383630">
      <w:pPr>
        <w:pStyle w:val="Nagwek2"/>
        <w:jc w:val="center"/>
      </w:pPr>
      <w:r w:rsidRPr="00552FC9">
        <w:lastRenderedPageBreak/>
        <w:t>ROZDZIAŁ V</w:t>
      </w:r>
    </w:p>
    <w:p w14:paraId="6606ECB5" w14:textId="32BC8846" w:rsidR="00E51C12" w:rsidRPr="00552FC9" w:rsidRDefault="00E51C12" w:rsidP="00552FC9">
      <w:pPr>
        <w:pStyle w:val="Nagwek2"/>
        <w:jc w:val="center"/>
      </w:pPr>
      <w:r w:rsidRPr="00552FC9">
        <w:t>INFORMACJA NA TEMAT MOŻLIWOŚCI SKŁADANIA OFERT WARIANTOWYCH</w:t>
      </w:r>
    </w:p>
    <w:p w14:paraId="2E2756BB" w14:textId="5ABCF84F" w:rsidR="00CA3917" w:rsidRPr="00383630" w:rsidRDefault="00E51C12" w:rsidP="00383630">
      <w:r w:rsidRPr="0032499A">
        <w:t>Zamawiający nie dopuszcza możliwości złożenia oferty wariantowej.</w:t>
      </w:r>
    </w:p>
    <w:p w14:paraId="0A634797" w14:textId="3A225E78" w:rsidR="00815B6A" w:rsidRPr="00552FC9" w:rsidRDefault="006A370E" w:rsidP="00552FC9">
      <w:pPr>
        <w:pStyle w:val="Nagwek2"/>
        <w:jc w:val="center"/>
      </w:pPr>
      <w:r w:rsidRPr="00552FC9">
        <w:t>ROZDZIAŁ VI</w:t>
      </w:r>
    </w:p>
    <w:p w14:paraId="23F55856" w14:textId="764D34F2" w:rsidR="00815B6A" w:rsidRPr="00552FC9" w:rsidRDefault="00815B6A" w:rsidP="00552FC9">
      <w:pPr>
        <w:pStyle w:val="Nagwek2"/>
        <w:jc w:val="center"/>
      </w:pPr>
      <w:r w:rsidRPr="00552FC9">
        <w:t>INFORMACJA NA TEMAT PRZEWIDYWANEGO ZAMÓWIENIA POLEGAJĄCEGO NA POWTÓRZ</w:t>
      </w:r>
      <w:r w:rsidR="000741D1" w:rsidRPr="00552FC9">
        <w:t>ENIU PODOBNYCH USŁUG</w:t>
      </w:r>
    </w:p>
    <w:p w14:paraId="68AF81ED" w14:textId="69A14195" w:rsidR="009E2F24" w:rsidRPr="00FD74A7" w:rsidRDefault="002D35EA" w:rsidP="00FD74A7">
      <w:r w:rsidRPr="0032499A">
        <w:t xml:space="preserve">Zamawiający nie przewiduje udzielenia zamówienia polegającego na powtórzeniu podobnych </w:t>
      </w:r>
      <w:r w:rsidR="00B90229" w:rsidRPr="0032499A">
        <w:t>usług</w:t>
      </w:r>
      <w:r w:rsidRPr="0032499A">
        <w:t>, o którym mowa w art. 214 ust.1 pkt 7 ustawy.</w:t>
      </w:r>
    </w:p>
    <w:p w14:paraId="67A9963F" w14:textId="77777777" w:rsidR="006A370E" w:rsidRPr="00552FC9" w:rsidRDefault="006A370E" w:rsidP="00552FC9">
      <w:pPr>
        <w:pStyle w:val="Nagwek2"/>
        <w:jc w:val="center"/>
      </w:pPr>
      <w:r w:rsidRPr="00552FC9">
        <w:t>ROZDZIAŁ VII</w:t>
      </w:r>
    </w:p>
    <w:p w14:paraId="446A0A80" w14:textId="0AF52EDD" w:rsidR="006A370E" w:rsidRPr="00552FC9" w:rsidRDefault="006A370E" w:rsidP="00552FC9">
      <w:pPr>
        <w:pStyle w:val="Nagwek2"/>
        <w:jc w:val="center"/>
      </w:pPr>
      <w:r w:rsidRPr="00552FC9">
        <w:t>MAKSYMALNA LICZBA WYKONAWCÓW, Z KTÓRYMI ZAMAWIAJĄCY ZAWRZE UMOWĘ RAMOWĄ</w:t>
      </w:r>
    </w:p>
    <w:p w14:paraId="439FEC9D" w14:textId="6A5DE93D" w:rsidR="00E51C12" w:rsidRPr="0032499A" w:rsidRDefault="006A370E" w:rsidP="00FD74A7">
      <w:pPr>
        <w:tabs>
          <w:tab w:val="left" w:pos="426"/>
        </w:tabs>
        <w:spacing w:line="276" w:lineRule="auto"/>
        <w:ind w:left="1701" w:right="28" w:hanging="1701"/>
        <w:rPr>
          <w:rFonts w:ascii="Arial" w:hAnsi="Arial" w:cs="Arial"/>
          <w:szCs w:val="24"/>
        </w:rPr>
      </w:pPr>
      <w:r w:rsidRPr="00552FC9">
        <w:t>Przedmiotowe postępowanie nie jest prowadzone w celu zawarcia umowy ramowej</w:t>
      </w:r>
      <w:r w:rsidRPr="0032499A">
        <w:rPr>
          <w:rFonts w:ascii="Arial" w:hAnsi="Arial" w:cs="Arial"/>
          <w:szCs w:val="24"/>
        </w:rPr>
        <w:t>.</w:t>
      </w:r>
    </w:p>
    <w:p w14:paraId="69452C88" w14:textId="77777777" w:rsidR="00B4667B" w:rsidRPr="00552FC9" w:rsidRDefault="007707A6" w:rsidP="00552FC9">
      <w:pPr>
        <w:pStyle w:val="Nagwek2"/>
        <w:jc w:val="center"/>
      </w:pPr>
      <w:r w:rsidRPr="00552FC9">
        <w:t xml:space="preserve">ROZDZIAŁ </w:t>
      </w:r>
      <w:r w:rsidR="00B4667B" w:rsidRPr="00552FC9">
        <w:t>V</w:t>
      </w:r>
      <w:r w:rsidRPr="00552FC9">
        <w:t>III</w:t>
      </w:r>
    </w:p>
    <w:p w14:paraId="1E737FF9" w14:textId="3BA4240F" w:rsidR="00061E3C" w:rsidRPr="00552FC9" w:rsidRDefault="00A16332" w:rsidP="00552FC9">
      <w:pPr>
        <w:pStyle w:val="Nagwek2"/>
        <w:jc w:val="center"/>
      </w:pPr>
      <w:r w:rsidRPr="00552FC9">
        <w:t>TERMIN WYKONANIA ZAMÓWIENIA</w:t>
      </w:r>
    </w:p>
    <w:p w14:paraId="5293D671" w14:textId="58C8D4F4" w:rsidR="0042299B" w:rsidRPr="00FD74A7" w:rsidRDefault="0042299B" w:rsidP="002F2A29">
      <w:r w:rsidRPr="00181B50">
        <w:t>Przedmiot zamówienia</w:t>
      </w:r>
      <w:r w:rsidR="002F2A29" w:rsidRPr="00181B50">
        <w:t xml:space="preserve"> należy wykonać</w:t>
      </w:r>
      <w:r w:rsidRPr="00181B50">
        <w:t xml:space="preserve"> w terminie</w:t>
      </w:r>
      <w:r w:rsidR="002F2A29" w:rsidRPr="00181B50">
        <w:t xml:space="preserve"> do </w:t>
      </w:r>
      <w:r w:rsidR="00181B50" w:rsidRPr="00181B50">
        <w:t xml:space="preserve">6 </w:t>
      </w:r>
      <w:r w:rsidR="002F2A29" w:rsidRPr="00181B50">
        <w:t>miesięcy od podpisania umowy</w:t>
      </w:r>
      <w:r w:rsidR="00181B50" w:rsidRPr="00181B50">
        <w:t>.</w:t>
      </w:r>
    </w:p>
    <w:p w14:paraId="05A0244C" w14:textId="128DD28F" w:rsidR="00C477D3" w:rsidRPr="00E921DD" w:rsidRDefault="007707A6" w:rsidP="00E921DD">
      <w:pPr>
        <w:pStyle w:val="Nagwek2"/>
        <w:jc w:val="center"/>
      </w:pPr>
      <w:r w:rsidRPr="00E921DD">
        <w:lastRenderedPageBreak/>
        <w:t>ROZDZIAŁ IX</w:t>
      </w:r>
    </w:p>
    <w:p w14:paraId="0737606B" w14:textId="230824F9" w:rsidR="00C477D3" w:rsidRPr="00E921DD" w:rsidRDefault="00C477D3" w:rsidP="00E921DD">
      <w:pPr>
        <w:pStyle w:val="Nagwek2"/>
        <w:jc w:val="center"/>
      </w:pPr>
      <w:r w:rsidRPr="00E921DD">
        <w:t>PROJEKTOWANE POSTANOWIENIA UMOWY W SPRAWIE ZAMÓWIENIA PUBLICZNEGO, KTÓRE ZOSTANĄ WPROWADZONE DO TREŚCI TEJ UMOWY</w:t>
      </w:r>
    </w:p>
    <w:p w14:paraId="727AA064" w14:textId="0BEC06A7" w:rsidR="00C477D3" w:rsidRPr="0032499A" w:rsidRDefault="00C477D3" w:rsidP="00780506">
      <w:pPr>
        <w:pStyle w:val="Akapitzlist"/>
        <w:numPr>
          <w:ilvl w:val="0"/>
          <w:numId w:val="32"/>
        </w:numPr>
      </w:pPr>
      <w:r w:rsidRPr="0032499A">
        <w:t>Projektowane postanowienia umowy w sprawie zamówienia publicznego, które zostaną w</w:t>
      </w:r>
      <w:r w:rsidR="000A0A18" w:rsidRPr="0032499A">
        <w:t xml:space="preserve">prowadzone do treści tej umowy </w:t>
      </w:r>
      <w:r w:rsidR="00527AD9" w:rsidRPr="0032499A">
        <w:t xml:space="preserve">zawiera </w:t>
      </w:r>
      <w:r w:rsidRPr="0032499A">
        <w:t>załącz</w:t>
      </w:r>
      <w:r w:rsidR="004D14DA" w:rsidRPr="0032499A">
        <w:t xml:space="preserve">nik nr </w:t>
      </w:r>
      <w:r w:rsidR="00EB5C6B" w:rsidRPr="0032499A">
        <w:t>5</w:t>
      </w:r>
      <w:r w:rsidRPr="0032499A">
        <w:t xml:space="preserve"> </w:t>
      </w:r>
      <w:r w:rsidR="00FB7067" w:rsidRPr="0032499A">
        <w:t xml:space="preserve">do </w:t>
      </w:r>
      <w:r w:rsidRPr="0032499A">
        <w:t>SW</w:t>
      </w:r>
      <w:r w:rsidR="004D14DA" w:rsidRPr="0032499A">
        <w:t>Z</w:t>
      </w:r>
      <w:r w:rsidRPr="0032499A">
        <w:t>.</w:t>
      </w:r>
    </w:p>
    <w:p w14:paraId="47CD0D65" w14:textId="1C237F94" w:rsidR="00B62D99" w:rsidRPr="00E921DD" w:rsidRDefault="00C477D3" w:rsidP="00780506">
      <w:pPr>
        <w:pStyle w:val="Akapitzlist"/>
        <w:numPr>
          <w:ilvl w:val="0"/>
          <w:numId w:val="32"/>
        </w:numPr>
        <w:rPr>
          <w:color w:val="000000" w:themeColor="text1"/>
        </w:rPr>
      </w:pPr>
      <w:r w:rsidRPr="00E921DD">
        <w:rPr>
          <w:color w:val="000000" w:themeColor="text1"/>
        </w:rPr>
        <w:t xml:space="preserve">Zamawiający przewiduje możliwość zmian postanowień zawartej umowy w stosunku do treści oferty, na podstawie której dokonano wyboru Wykonawcy, zgodnie z warunkami zawartymi </w:t>
      </w:r>
      <w:r w:rsidR="0063133B" w:rsidRPr="00E921DD">
        <w:rPr>
          <w:color w:val="000000" w:themeColor="text1"/>
        </w:rPr>
        <w:t xml:space="preserve">w </w:t>
      </w:r>
      <w:r w:rsidR="000A0A18" w:rsidRPr="00E921DD">
        <w:rPr>
          <w:color w:val="000000" w:themeColor="text1"/>
        </w:rPr>
        <w:t>projekcie umowy stanowiącym załącznik</w:t>
      </w:r>
      <w:r w:rsidR="00835795" w:rsidRPr="00E921DD">
        <w:rPr>
          <w:color w:val="000000" w:themeColor="text1"/>
        </w:rPr>
        <w:t>i</w:t>
      </w:r>
      <w:r w:rsidRPr="00E921DD">
        <w:rPr>
          <w:color w:val="000000" w:themeColor="text1"/>
        </w:rPr>
        <w:t xml:space="preserve"> nr </w:t>
      </w:r>
      <w:r w:rsidR="00EB5C6B" w:rsidRPr="00E921DD">
        <w:rPr>
          <w:color w:val="000000" w:themeColor="text1"/>
        </w:rPr>
        <w:t>5</w:t>
      </w:r>
      <w:r w:rsidR="001C3548">
        <w:rPr>
          <w:color w:val="000000" w:themeColor="text1"/>
        </w:rPr>
        <w:t xml:space="preserve"> </w:t>
      </w:r>
      <w:r w:rsidRPr="00E921DD">
        <w:rPr>
          <w:color w:val="000000" w:themeColor="text1"/>
        </w:rPr>
        <w:t>do SWZ.</w:t>
      </w:r>
    </w:p>
    <w:p w14:paraId="60E33048" w14:textId="65F024C1" w:rsidR="00C477D3" w:rsidRPr="00E921DD" w:rsidRDefault="00C477D3" w:rsidP="00780506">
      <w:pPr>
        <w:pStyle w:val="Akapitzlist"/>
        <w:numPr>
          <w:ilvl w:val="0"/>
          <w:numId w:val="32"/>
        </w:numPr>
        <w:rPr>
          <w:color w:val="FF0000"/>
        </w:rPr>
      </w:pPr>
      <w:r w:rsidRPr="0032499A">
        <w:t>Zmiana umowy może także nastąpić w przypadkach, o których mowa w art. 455 ust. 1 pkt 2-4 oraz ust. 2 ustawy</w:t>
      </w:r>
      <w:r w:rsidR="00E329C8" w:rsidRPr="0032499A">
        <w:t xml:space="preserve"> Prawo zamówień publicznych</w:t>
      </w:r>
      <w:r w:rsidRPr="0032499A">
        <w:t>.</w:t>
      </w:r>
    </w:p>
    <w:p w14:paraId="020A1BF3" w14:textId="639794B6" w:rsidR="00E921DD" w:rsidRPr="0032499A" w:rsidRDefault="00C477D3" w:rsidP="00780506">
      <w:pPr>
        <w:pStyle w:val="Akapitzlist"/>
        <w:numPr>
          <w:ilvl w:val="0"/>
          <w:numId w:val="32"/>
        </w:numPr>
      </w:pPr>
      <w:r w:rsidRPr="0032499A">
        <w:t xml:space="preserve">Przed zawarciem umowy należy dopełnić formalności, które zostały wskazane w Rozdziale </w:t>
      </w:r>
      <w:r w:rsidR="004D14DA" w:rsidRPr="0032499A">
        <w:t>XX</w:t>
      </w:r>
      <w:r w:rsidR="007E75FE" w:rsidRPr="0032499A">
        <w:t>X</w:t>
      </w:r>
      <w:r w:rsidRPr="0032499A">
        <w:t xml:space="preserve"> SWZ.</w:t>
      </w:r>
    </w:p>
    <w:p w14:paraId="3CC1A5CE" w14:textId="4FC0F064" w:rsidR="00962F12" w:rsidRPr="00E921DD" w:rsidRDefault="00962F12" w:rsidP="00E921DD">
      <w:pPr>
        <w:pStyle w:val="Nagwek2"/>
        <w:jc w:val="center"/>
      </w:pPr>
      <w:r w:rsidRPr="00E921DD">
        <w:t xml:space="preserve">ROZDZIAŁ </w:t>
      </w:r>
      <w:r w:rsidR="007707A6" w:rsidRPr="00E921DD">
        <w:t>X</w:t>
      </w:r>
    </w:p>
    <w:p w14:paraId="3DA71E59" w14:textId="1CB80AE9" w:rsidR="00962F12" w:rsidRPr="00E921DD" w:rsidRDefault="00962F12" w:rsidP="00E921DD">
      <w:pPr>
        <w:pStyle w:val="Nagwek2"/>
        <w:jc w:val="center"/>
      </w:pPr>
      <w:r w:rsidRPr="00E921DD">
        <w:t>OPIS SPOSOBU OBLICZENIA CENY</w:t>
      </w:r>
    </w:p>
    <w:p w14:paraId="0BFCE4A6" w14:textId="0AC38595" w:rsidR="003027E1" w:rsidRPr="0032499A" w:rsidRDefault="00304D95" w:rsidP="00780506">
      <w:pPr>
        <w:pStyle w:val="Akapitzlist"/>
        <w:numPr>
          <w:ilvl w:val="0"/>
          <w:numId w:val="33"/>
        </w:numPr>
      </w:pPr>
      <w:r w:rsidRPr="0032499A">
        <w:t>Wykonawca poda cenę ofertową na formularzu oferty, zgodnie z załącznikiem nr 1</w:t>
      </w:r>
      <w:r w:rsidR="00B37790" w:rsidRPr="0032499A">
        <w:t xml:space="preserve"> do SWZ</w:t>
      </w:r>
      <w:r w:rsidR="00060EB0" w:rsidRPr="0032499A">
        <w:t>.</w:t>
      </w:r>
    </w:p>
    <w:p w14:paraId="7B1C5D8C" w14:textId="0AC10028" w:rsidR="00057317" w:rsidRPr="0032499A" w:rsidRDefault="000E0981" w:rsidP="00780506">
      <w:pPr>
        <w:pStyle w:val="Akapitzlist"/>
        <w:numPr>
          <w:ilvl w:val="0"/>
          <w:numId w:val="33"/>
        </w:numPr>
      </w:pPr>
      <w:r w:rsidRPr="0032499A">
        <w:t xml:space="preserve">Podana cena ofertowa musi zawierać wszystkie koszty związane z realizacją </w:t>
      </w:r>
      <w:r w:rsidR="00DB2AC9" w:rsidRPr="0032499A">
        <w:t xml:space="preserve">przedmiotu </w:t>
      </w:r>
      <w:r w:rsidRPr="0032499A">
        <w:t>zamówienia, wynikające z</w:t>
      </w:r>
      <w:r w:rsidR="0099466A" w:rsidRPr="0032499A">
        <w:t>e</w:t>
      </w:r>
      <w:r w:rsidRPr="0032499A">
        <w:t xml:space="preserve"> </w:t>
      </w:r>
      <w:r w:rsidR="00060EB0" w:rsidRPr="0032499A">
        <w:t xml:space="preserve">SWZ wraz z załącznikami </w:t>
      </w:r>
      <w:r w:rsidRPr="0032499A">
        <w:t xml:space="preserve"> – </w:t>
      </w:r>
      <w:r w:rsidRPr="00E921DD">
        <w:rPr>
          <w:b/>
        </w:rPr>
        <w:t>cena ryczałtowa.</w:t>
      </w:r>
    </w:p>
    <w:p w14:paraId="0B6808F6" w14:textId="2FB67556" w:rsidR="00701368" w:rsidRPr="00E921DD" w:rsidRDefault="00057317" w:rsidP="00780506">
      <w:pPr>
        <w:pStyle w:val="Akapitzlist"/>
        <w:numPr>
          <w:ilvl w:val="0"/>
          <w:numId w:val="33"/>
        </w:numPr>
        <w:rPr>
          <w:b/>
        </w:rPr>
      </w:pPr>
      <w:r w:rsidRPr="00E921DD">
        <w:rPr>
          <w:color w:val="000000" w:themeColor="text1"/>
        </w:rPr>
        <w:lastRenderedPageBreak/>
        <w:t xml:space="preserve">Wykonawca ponosi odpowiedzialność na zasadzie ryzyka </w:t>
      </w:r>
      <w:r w:rsidRPr="0032499A">
        <w:t>z tytułu oszacowania wszelkich kosztów związanych z realizacją przedmiotu zamówienia. Niedoszacowanie, pominięcie oraz brak rozpoznania zakresu przedmiotu zamówienia nie może być podstawą do żądania zmiany wynagrodzenia.</w:t>
      </w:r>
    </w:p>
    <w:p w14:paraId="2DE3835F" w14:textId="73B0199D" w:rsidR="00260EAE" w:rsidRPr="00E921DD" w:rsidRDefault="00260EAE" w:rsidP="00780506">
      <w:pPr>
        <w:pStyle w:val="Akapitzlist"/>
        <w:numPr>
          <w:ilvl w:val="0"/>
          <w:numId w:val="33"/>
        </w:numPr>
        <w:rPr>
          <w:b/>
        </w:rPr>
      </w:pPr>
      <w:r w:rsidRPr="0032499A">
        <w:t xml:space="preserve">Cena ta będzie stała i nie może się zmienić, za wyjątkiem przypadków opisanych w projektowanych postanowieniach umowy w sprawie zamówienia publicznego, które zostaną wprowadzone do treści tej umowy (załącznik nr </w:t>
      </w:r>
      <w:r w:rsidR="00EB5C6B" w:rsidRPr="0032499A">
        <w:t>5</w:t>
      </w:r>
      <w:r w:rsidRPr="0032499A">
        <w:t xml:space="preserve"> do SWZ)</w:t>
      </w:r>
      <w:r w:rsidR="00061E3C" w:rsidRPr="0032499A">
        <w:t>.</w:t>
      </w:r>
    </w:p>
    <w:p w14:paraId="73D1D0F2" w14:textId="56C83F0A" w:rsidR="00061E3C" w:rsidRPr="0032499A" w:rsidRDefault="00304D95" w:rsidP="00780506">
      <w:pPr>
        <w:pStyle w:val="Akapitzlist"/>
        <w:numPr>
          <w:ilvl w:val="0"/>
          <w:numId w:val="33"/>
        </w:numPr>
      </w:pPr>
      <w:r w:rsidRPr="0032499A">
        <w:t xml:space="preserve">Cena ofertowa musi być podana w złotych polskich (PLN), </w:t>
      </w:r>
      <w:r w:rsidR="0074446C" w:rsidRPr="0032499A">
        <w:t>cyfrowo (do drugiego miejsca po </w:t>
      </w:r>
      <w:r w:rsidRPr="0032499A">
        <w:t>przecinku).</w:t>
      </w:r>
    </w:p>
    <w:p w14:paraId="4EF51F64" w14:textId="77777777" w:rsidR="0042417D" w:rsidRPr="00E921DD" w:rsidRDefault="0042417D" w:rsidP="00E921DD">
      <w:pPr>
        <w:pStyle w:val="Nagwek2"/>
        <w:jc w:val="center"/>
      </w:pPr>
      <w:r w:rsidRPr="00E921DD">
        <w:t>ROZDZIAŁ XI</w:t>
      </w:r>
    </w:p>
    <w:p w14:paraId="2C88E117" w14:textId="27D9E671" w:rsidR="0042417D" w:rsidRPr="00E921DD" w:rsidRDefault="0042417D" w:rsidP="00E921DD">
      <w:pPr>
        <w:pStyle w:val="Nagwek2"/>
        <w:jc w:val="center"/>
      </w:pPr>
      <w:r w:rsidRPr="00E921DD">
        <w:t>INFORMACJA NA TEMAT MOŻLIWOŚCI ROZLICZANIA SIĘ W WALUTACH OBCYCH</w:t>
      </w:r>
    </w:p>
    <w:p w14:paraId="0417834D" w14:textId="6724777E" w:rsidR="00F1014A" w:rsidRPr="0032499A" w:rsidRDefault="0042417D" w:rsidP="00E921DD">
      <w:r w:rsidRPr="0032499A">
        <w:t>Zamawiający będzie rozliczał się z Wykonawcą wyłącznie w walucie polskiej (PLN).</w:t>
      </w:r>
    </w:p>
    <w:p w14:paraId="3534A7AB" w14:textId="77777777" w:rsidR="0097326F" w:rsidRPr="0032499A" w:rsidRDefault="0097326F" w:rsidP="00610618">
      <w:pPr>
        <w:pStyle w:val="Tekstpodstawowy"/>
        <w:spacing w:line="276" w:lineRule="auto"/>
        <w:jc w:val="left"/>
        <w:rPr>
          <w:rFonts w:ascii="Arial" w:hAnsi="Arial" w:cs="Arial"/>
          <w:szCs w:val="24"/>
        </w:rPr>
      </w:pPr>
    </w:p>
    <w:p w14:paraId="73F69429" w14:textId="135D79D4" w:rsidR="006E67D3" w:rsidRPr="00E921DD" w:rsidRDefault="00304D95" w:rsidP="00E921DD">
      <w:pPr>
        <w:pStyle w:val="Nagwek2"/>
        <w:jc w:val="center"/>
      </w:pPr>
      <w:r w:rsidRPr="00E921DD">
        <w:t>ROZDZIAŁ XI</w:t>
      </w:r>
      <w:r w:rsidR="0042417D" w:rsidRPr="00E921DD">
        <w:t>I</w:t>
      </w:r>
    </w:p>
    <w:p w14:paraId="559ED637" w14:textId="77777777" w:rsidR="006E67D3" w:rsidRPr="00E921DD" w:rsidRDefault="006E67D3" w:rsidP="00E921DD">
      <w:pPr>
        <w:pStyle w:val="Nagwek2"/>
        <w:jc w:val="center"/>
      </w:pPr>
      <w:r w:rsidRPr="00E921DD">
        <w:t>INFORMACJA O ŚRODKACH KOMUNIKACJI ELEKTRONICZNEJ,</w:t>
      </w:r>
    </w:p>
    <w:p w14:paraId="3B0AA9ED" w14:textId="1C53443A" w:rsidR="006E67D3" w:rsidRPr="00E921DD" w:rsidRDefault="006E67D3" w:rsidP="00E921DD">
      <w:pPr>
        <w:pStyle w:val="Nagwek2"/>
        <w:jc w:val="center"/>
      </w:pPr>
      <w:r w:rsidRPr="00E921DD">
        <w:t>PRZY U</w:t>
      </w:r>
      <w:r w:rsidR="001558E5" w:rsidRPr="00E921DD">
        <w:t>Ż</w:t>
      </w:r>
      <w:r w:rsidRPr="00E921DD">
        <w:t>YCIU KTÓRYCH ZAMAWIAJĄCY BĘDZIE KOMUNIKOWAŁ SIĘ Z WYKONAWCAMI,</w:t>
      </w:r>
    </w:p>
    <w:p w14:paraId="2325C7E2" w14:textId="126ABB3D" w:rsidR="002168A0" w:rsidRPr="0032499A" w:rsidRDefault="006E67D3" w:rsidP="00780506">
      <w:pPr>
        <w:pStyle w:val="Akapitzlist"/>
        <w:numPr>
          <w:ilvl w:val="0"/>
          <w:numId w:val="34"/>
        </w:numPr>
      </w:pPr>
      <w:r w:rsidRPr="0032499A">
        <w:t xml:space="preserve">Z zastrzeżeniem postanowień zawartych </w:t>
      </w:r>
      <w:r w:rsidR="00B705E9" w:rsidRPr="0032499A">
        <w:t xml:space="preserve">w </w:t>
      </w:r>
      <w:r w:rsidR="009D29DC" w:rsidRPr="0032499A">
        <w:t>rozdziale</w:t>
      </w:r>
      <w:r w:rsidR="00B705E9" w:rsidRPr="0032499A">
        <w:t xml:space="preserve"> </w:t>
      </w:r>
      <w:r w:rsidR="0063294A" w:rsidRPr="0032499A">
        <w:t>XVI</w:t>
      </w:r>
      <w:r w:rsidR="00B705E9" w:rsidRPr="0032499A">
        <w:t xml:space="preserve"> SWZ</w:t>
      </w:r>
      <w:r w:rsidRPr="0032499A">
        <w:t xml:space="preserve"> oraz w </w:t>
      </w:r>
      <w:r w:rsidR="000C4B23" w:rsidRPr="0032499A">
        <w:t>ust.</w:t>
      </w:r>
      <w:r w:rsidR="009D29DC" w:rsidRPr="0032499A">
        <w:t xml:space="preserve"> 2 i</w:t>
      </w:r>
      <w:r w:rsidR="002168A0" w:rsidRPr="0032499A">
        <w:t xml:space="preserve"> w </w:t>
      </w:r>
      <w:r w:rsidR="000C4B23" w:rsidRPr="0032499A">
        <w:t>ust.</w:t>
      </w:r>
      <w:r w:rsidR="002168A0" w:rsidRPr="0032499A">
        <w:t xml:space="preserve"> </w:t>
      </w:r>
      <w:r w:rsidR="00143A7B" w:rsidRPr="0032499A">
        <w:t>4</w:t>
      </w:r>
      <w:r w:rsidRPr="0032499A">
        <w:t xml:space="preserve"> niniejszego </w:t>
      </w:r>
      <w:r w:rsidR="00843F27" w:rsidRPr="0032499A">
        <w:t>r</w:t>
      </w:r>
      <w:r w:rsidRPr="0032499A">
        <w:t>ozdziału</w:t>
      </w:r>
      <w:r w:rsidR="00AD6B52" w:rsidRPr="0032499A">
        <w:t xml:space="preserve"> SWZ</w:t>
      </w:r>
      <w:r w:rsidRPr="0032499A">
        <w:t xml:space="preserve">, komunikacja między Zamawiającym a Wykonawcami </w:t>
      </w:r>
      <w:r w:rsidR="00B705E9" w:rsidRPr="0032499A">
        <w:t xml:space="preserve">może się odbywać </w:t>
      </w:r>
      <w:r w:rsidR="002168A0" w:rsidRPr="0032499A">
        <w:t xml:space="preserve">wyłącznie </w:t>
      </w:r>
      <w:r w:rsidRPr="0032499A">
        <w:t>przy użyciu środk</w:t>
      </w:r>
      <w:r w:rsidR="00B705E9" w:rsidRPr="0032499A">
        <w:t xml:space="preserve">ów komunikacji elektronicznej w </w:t>
      </w:r>
      <w:r w:rsidRPr="0032499A">
        <w:lastRenderedPageBreak/>
        <w:t xml:space="preserve">rozumieniu ustawy </w:t>
      </w:r>
      <w:r w:rsidR="002168A0" w:rsidRPr="0032499A">
        <w:t>z dnia 18 lipca </w:t>
      </w:r>
      <w:r w:rsidR="009D29DC" w:rsidRPr="0032499A">
        <w:t>2002r. o </w:t>
      </w:r>
      <w:r w:rsidRPr="0032499A">
        <w:t>świadczeniu usług drogą elektroniczną (</w:t>
      </w:r>
      <w:proofErr w:type="spellStart"/>
      <w:r w:rsidR="00D538D0" w:rsidRPr="0032499A">
        <w:t>t.j</w:t>
      </w:r>
      <w:proofErr w:type="spellEnd"/>
      <w:r w:rsidR="00D538D0" w:rsidRPr="0032499A">
        <w:t xml:space="preserve">.: </w:t>
      </w:r>
      <w:r w:rsidRPr="0032499A">
        <w:t>Dz.</w:t>
      </w:r>
      <w:r w:rsidR="00B705E9" w:rsidRPr="0032499A">
        <w:t xml:space="preserve">U. z </w:t>
      </w:r>
      <w:r w:rsidRPr="0032499A">
        <w:t>202</w:t>
      </w:r>
      <w:r w:rsidR="00F21C47">
        <w:t>4</w:t>
      </w:r>
      <w:r w:rsidRPr="0032499A">
        <w:t xml:space="preserve">r. poz. </w:t>
      </w:r>
      <w:r w:rsidR="00F21C47">
        <w:t>513</w:t>
      </w:r>
      <w:r w:rsidR="002168A0" w:rsidRPr="0032499A">
        <w:t>)</w:t>
      </w:r>
      <w:r w:rsidR="002E2D32" w:rsidRPr="0032499A">
        <w:t>, tj</w:t>
      </w:r>
      <w:r w:rsidR="00F83A79" w:rsidRPr="0032499A">
        <w:t>.</w:t>
      </w:r>
      <w:r w:rsidR="002E2D32" w:rsidRPr="0032499A">
        <w:t>:</w:t>
      </w:r>
    </w:p>
    <w:p w14:paraId="06E86B14" w14:textId="77777777" w:rsidR="001D496B" w:rsidRDefault="004B20B2" w:rsidP="00780506">
      <w:pPr>
        <w:pStyle w:val="Akapitzlist"/>
        <w:numPr>
          <w:ilvl w:val="0"/>
          <w:numId w:val="35"/>
        </w:numPr>
      </w:pPr>
      <w:r w:rsidRPr="0032499A">
        <w:t>poprzez</w:t>
      </w:r>
      <w:r w:rsidRPr="001D496B">
        <w:rPr>
          <w:b/>
        </w:rPr>
        <w:t xml:space="preserve"> </w:t>
      </w:r>
      <w:r w:rsidRPr="0032499A">
        <w:t xml:space="preserve">Platformę </w:t>
      </w:r>
      <w:r w:rsidR="00D5150D" w:rsidRPr="0032499A">
        <w:t>zakupową</w:t>
      </w:r>
      <w:r w:rsidRPr="0032499A">
        <w:t xml:space="preserve"> pod adresem</w:t>
      </w:r>
      <w:r w:rsidR="00075426" w:rsidRPr="0032499A">
        <w:t>:</w:t>
      </w:r>
    </w:p>
    <w:p w14:paraId="675FB409" w14:textId="4FBCAC54" w:rsidR="004B20B2" w:rsidRPr="0032499A" w:rsidRDefault="001D496B" w:rsidP="001D496B">
      <w:pPr>
        <w:pStyle w:val="Akapitzlist"/>
        <w:ind w:left="1440"/>
      </w:pPr>
      <w:hyperlink r:id="rId14" w:history="1">
        <w:r w:rsidRPr="00A322CB">
          <w:rPr>
            <w:rStyle w:val="Hipercze"/>
            <w:rFonts w:asciiTheme="minorHAnsi" w:hAnsiTheme="minorHAnsi" w:cstheme="minorHAnsi"/>
            <w:szCs w:val="24"/>
          </w:rPr>
          <w:t>https://platformazakupowa.pl/pn/skoczow/proceedings</w:t>
        </w:r>
      </w:hyperlink>
      <w:r w:rsidR="00BF7BCF" w:rsidRPr="0032499A">
        <w:t xml:space="preserve"> </w:t>
      </w:r>
      <w:r w:rsidR="004B20B2" w:rsidRPr="0032499A">
        <w:t xml:space="preserve">(zwanej dalej zamiennie Platformą </w:t>
      </w:r>
      <w:r w:rsidR="00D5150D" w:rsidRPr="0032499A">
        <w:t>zakupową</w:t>
      </w:r>
      <w:r w:rsidR="004B20B2" w:rsidRPr="0032499A">
        <w:t>)</w:t>
      </w:r>
      <w:r w:rsidR="00075426" w:rsidRPr="0032499A">
        <w:t xml:space="preserve"> –</w:t>
      </w:r>
      <w:r w:rsidR="004B20B2" w:rsidRPr="0032499A">
        <w:t xml:space="preserve"> w wierszu oznaczonym tytułem oraz z</w:t>
      </w:r>
      <w:r w:rsidR="009E2F24" w:rsidRPr="0032499A">
        <w:t>nakiem niniejszego postępowania</w:t>
      </w:r>
    </w:p>
    <w:p w14:paraId="353FFA3D" w14:textId="1486B2EA" w:rsidR="00075426" w:rsidRPr="001D496B" w:rsidRDefault="001D496B" w:rsidP="001D496B">
      <w:r>
        <w:t>l</w:t>
      </w:r>
      <w:r w:rsidR="00075426" w:rsidRPr="001D496B">
        <w:t>ub:</w:t>
      </w:r>
    </w:p>
    <w:p w14:paraId="7B71FA52" w14:textId="5AFAC6EE" w:rsidR="002168A0" w:rsidRPr="0032499A" w:rsidRDefault="002168A0" w:rsidP="00780506">
      <w:pPr>
        <w:pStyle w:val="Akapitzlist"/>
        <w:numPr>
          <w:ilvl w:val="0"/>
          <w:numId w:val="35"/>
        </w:numPr>
      </w:pPr>
      <w:r w:rsidRPr="001D496B">
        <w:t xml:space="preserve">pocztą elektroniczną na </w:t>
      </w:r>
      <w:r w:rsidR="006E67D3" w:rsidRPr="001D496B">
        <w:t>adres e-mail</w:t>
      </w:r>
      <w:r w:rsidR="0034087D" w:rsidRPr="001D496B">
        <w:t xml:space="preserve"> Zamawiającego</w:t>
      </w:r>
      <w:r w:rsidR="006E67D3" w:rsidRPr="001D496B">
        <w:t xml:space="preserve">: </w:t>
      </w:r>
      <w:hyperlink r:id="rId15" w:history="1">
        <w:r w:rsidR="005A798B" w:rsidRPr="001D496B">
          <w:rPr>
            <w:rStyle w:val="Hipercze"/>
            <w:rFonts w:asciiTheme="minorHAnsi" w:hAnsiTheme="minorHAnsi" w:cstheme="minorHAnsi"/>
            <w:szCs w:val="24"/>
          </w:rPr>
          <w:t>zampub@um.skoczow.pl</w:t>
        </w:r>
      </w:hyperlink>
      <w:r w:rsidR="00075426" w:rsidRPr="001D496B">
        <w:rPr>
          <w:rStyle w:val="Hipercze"/>
          <w:rFonts w:ascii="Arial" w:hAnsi="Arial" w:cs="Arial"/>
          <w:szCs w:val="24"/>
        </w:rPr>
        <w:t xml:space="preserve"> </w:t>
      </w:r>
      <w:r w:rsidR="0034087D" w:rsidRPr="001D496B">
        <w:t xml:space="preserve">oraz </w:t>
      </w:r>
      <w:r w:rsidR="0094430B" w:rsidRPr="001D496B">
        <w:t>adres (</w:t>
      </w:r>
      <w:r w:rsidR="0034087D" w:rsidRPr="001D496B">
        <w:t>adresy</w:t>
      </w:r>
      <w:r w:rsidR="0094430B" w:rsidRPr="001D496B">
        <w:t>)</w:t>
      </w:r>
      <w:r w:rsidR="0034087D" w:rsidRPr="001D496B">
        <w:t xml:space="preserve"> e</w:t>
      </w:r>
      <w:r w:rsidR="0034087D" w:rsidRPr="001D496B">
        <w:noBreakHyphen/>
        <w:t xml:space="preserve">mail Wykonawcy podane w Formularzu oferty (załącznik nr 1 do SWZ). </w:t>
      </w:r>
      <w:r w:rsidR="00EF7627" w:rsidRPr="001D496B">
        <w:t>Po </w:t>
      </w:r>
      <w:r w:rsidR="0094430B" w:rsidRPr="001D496B">
        <w:t>otwarciu ofert kontakt przez adres e-mail będzie możliwy tylko poprzez adres (adresy) wskazany w formularzu oferty.</w:t>
      </w:r>
    </w:p>
    <w:p w14:paraId="2A3D56E9" w14:textId="27D06F20" w:rsidR="00DA3E1B" w:rsidRPr="001D496B" w:rsidRDefault="006E67D3" w:rsidP="00780506">
      <w:pPr>
        <w:pStyle w:val="Akapitzlist"/>
        <w:numPr>
          <w:ilvl w:val="0"/>
          <w:numId w:val="34"/>
        </w:numPr>
      </w:pPr>
      <w:r w:rsidRPr="001D496B">
        <w:rPr>
          <w:b/>
        </w:rPr>
        <w:t>Ofertę składa się pod rygor</w:t>
      </w:r>
      <w:r w:rsidR="00B04DDC" w:rsidRPr="001D496B">
        <w:rPr>
          <w:b/>
        </w:rPr>
        <w:t>em nieważności, zgodnie z wyborem W</w:t>
      </w:r>
      <w:r w:rsidR="00DA3E1B" w:rsidRPr="001D496B">
        <w:rPr>
          <w:b/>
        </w:rPr>
        <w:t>ykonawcy</w:t>
      </w:r>
      <w:r w:rsidR="00230041" w:rsidRPr="001D496B">
        <w:rPr>
          <w:b/>
        </w:rPr>
        <w:t>:</w:t>
      </w:r>
    </w:p>
    <w:p w14:paraId="0362AD58" w14:textId="563B52F9" w:rsidR="00993E51" w:rsidRPr="006E6792" w:rsidRDefault="00B04DDC" w:rsidP="006E6792">
      <w:pPr>
        <w:pStyle w:val="Akapitzlist"/>
        <w:ind w:left="720"/>
      </w:pPr>
      <w:r w:rsidRPr="001D496B">
        <w:rPr>
          <w:b/>
        </w:rPr>
        <w:t>w formie elektronicznej (oznacza to postać elektroniczną opatrzoną kwalifikowanym podpisem elektronicznym)</w:t>
      </w:r>
      <w:r w:rsidR="006D40B0" w:rsidRPr="001D496B">
        <w:rPr>
          <w:b/>
        </w:rPr>
        <w:t xml:space="preserve"> lub</w:t>
      </w:r>
      <w:r w:rsidR="006E6792">
        <w:rPr>
          <w:b/>
        </w:rPr>
        <w:t xml:space="preserve"> </w:t>
      </w:r>
      <w:r w:rsidR="006E67D3" w:rsidRPr="006E6792">
        <w:rPr>
          <w:b/>
        </w:rPr>
        <w:t>w postaci elektronicznej</w:t>
      </w:r>
      <w:r w:rsidR="00DA3E1B" w:rsidRPr="006E6792">
        <w:rPr>
          <w:b/>
        </w:rPr>
        <w:t xml:space="preserve"> opatrzonej podpisem zaufanym lub podpisem osobistym</w:t>
      </w:r>
      <w:r w:rsidR="006E6792" w:rsidRPr="006E6792">
        <w:rPr>
          <w:b/>
        </w:rPr>
        <w:t xml:space="preserve"> </w:t>
      </w:r>
      <w:r w:rsidR="007C5F73" w:rsidRPr="006E6792">
        <w:rPr>
          <w:b/>
        </w:rPr>
        <w:t xml:space="preserve">- wyłącznie poprzez Platformę </w:t>
      </w:r>
      <w:r w:rsidR="00F37EE3" w:rsidRPr="006E6792">
        <w:rPr>
          <w:b/>
        </w:rPr>
        <w:t>zakupową</w:t>
      </w:r>
      <w:r w:rsidR="007C5F73" w:rsidRPr="006E6792">
        <w:rPr>
          <w:b/>
        </w:rPr>
        <w:t>.</w:t>
      </w:r>
      <w:r w:rsidR="00F83A79" w:rsidRPr="006E6792">
        <w:rPr>
          <w:b/>
        </w:rPr>
        <w:t xml:space="preserve"> </w:t>
      </w:r>
    </w:p>
    <w:p w14:paraId="39952CC7" w14:textId="4BF1FA5B" w:rsidR="006E67D3" w:rsidRPr="001D496B" w:rsidRDefault="006E67D3" w:rsidP="00780506">
      <w:pPr>
        <w:pStyle w:val="Akapitzlist"/>
        <w:numPr>
          <w:ilvl w:val="0"/>
          <w:numId w:val="34"/>
        </w:numPr>
      </w:pPr>
      <w:r w:rsidRPr="001D496B">
        <w:t>Zamawiający lub Wykonawca przekazują</w:t>
      </w:r>
      <w:r w:rsidR="00FC397D" w:rsidRPr="001D496B">
        <w:t>c</w:t>
      </w:r>
      <w:r w:rsidRPr="001D496B">
        <w:t xml:space="preserve"> oświadczenia, wnioski, zawiadomienia oraz informacje przy użyciu środków komunikacji elektronicznej w rozumieniu ustawy z d</w:t>
      </w:r>
      <w:r w:rsidR="00075426" w:rsidRPr="001D496B">
        <w:t>nia 18 lipca 2002</w:t>
      </w:r>
      <w:r w:rsidRPr="001D496B">
        <w:t>r. o</w:t>
      </w:r>
      <w:r w:rsidR="00011A44" w:rsidRPr="001D496B">
        <w:t> </w:t>
      </w:r>
      <w:r w:rsidRPr="001D496B">
        <w:t xml:space="preserve">świadczeniu usług drogą elektroniczną, </w:t>
      </w:r>
      <w:r w:rsidR="00FC397D" w:rsidRPr="001D496B">
        <w:t>mogą</w:t>
      </w:r>
      <w:r w:rsidRPr="001D496B">
        <w:t xml:space="preserve"> </w:t>
      </w:r>
      <w:r w:rsidR="00FC397D" w:rsidRPr="001D496B">
        <w:t>zażądać od</w:t>
      </w:r>
      <w:r w:rsidRPr="001D496B">
        <w:t xml:space="preserve"> drugiej </w:t>
      </w:r>
      <w:r w:rsidR="00FC397D" w:rsidRPr="001D496B">
        <w:t>strony niezwłocznego potwierdzenia</w:t>
      </w:r>
      <w:r w:rsidRPr="001D496B">
        <w:t xml:space="preserve"> ich otrzymania.</w:t>
      </w:r>
    </w:p>
    <w:p w14:paraId="7A0979C8" w14:textId="7BA0A810" w:rsidR="00011A44" w:rsidRPr="001D496B" w:rsidRDefault="00011A44" w:rsidP="00780506">
      <w:pPr>
        <w:pStyle w:val="Akapitzlist"/>
        <w:numPr>
          <w:ilvl w:val="0"/>
          <w:numId w:val="34"/>
        </w:numPr>
      </w:pPr>
      <w:r w:rsidRPr="001D496B">
        <w:t xml:space="preserve">Komunikacja ustna dopuszczalna jest wyłącznie </w:t>
      </w:r>
      <w:r w:rsidR="00C04BE4" w:rsidRPr="001D496B">
        <w:t xml:space="preserve">w odniesieniu </w:t>
      </w:r>
      <w:r w:rsidR="0074446C" w:rsidRPr="001D496B">
        <w:t>do </w:t>
      </w:r>
      <w:r w:rsidRPr="001D496B">
        <w:t>informacji, które nie są istotne, w szczególności nie doty</w:t>
      </w:r>
      <w:r w:rsidR="0074446C" w:rsidRPr="001D496B">
        <w:t xml:space="preserve">czą ogłoszenia o zamówieniu </w:t>
      </w:r>
      <w:r w:rsidR="0074446C" w:rsidRPr="001D496B">
        <w:lastRenderedPageBreak/>
        <w:t>lub </w:t>
      </w:r>
      <w:r w:rsidRPr="001D496B">
        <w:t>dokumentów zamówienia</w:t>
      </w:r>
      <w:r w:rsidR="00C373C5" w:rsidRPr="001D496B">
        <w:t>, ofert, o</w:t>
      </w:r>
      <w:r w:rsidR="007715D6" w:rsidRPr="001D496B">
        <w:t> </w:t>
      </w:r>
      <w:r w:rsidR="00C373C5" w:rsidRPr="001D496B">
        <w:t>ile</w:t>
      </w:r>
      <w:r w:rsidR="007715D6" w:rsidRPr="001D496B">
        <w:t> </w:t>
      </w:r>
      <w:r w:rsidR="00C373C5" w:rsidRPr="001D496B">
        <w:t xml:space="preserve">jej treść jest </w:t>
      </w:r>
      <w:r w:rsidR="00D73844" w:rsidRPr="001D496B">
        <w:t>u</w:t>
      </w:r>
      <w:r w:rsidR="00C373C5" w:rsidRPr="001D496B">
        <w:t>dokumentowana (wymagana jest pisemna notatka z ustnej rozmowy).</w:t>
      </w:r>
    </w:p>
    <w:p w14:paraId="6E1D482C" w14:textId="62D6067F" w:rsidR="006E67D3" w:rsidRPr="001D496B" w:rsidRDefault="006E67D3" w:rsidP="00780506">
      <w:pPr>
        <w:pStyle w:val="Akapitzlist"/>
        <w:numPr>
          <w:ilvl w:val="0"/>
          <w:numId w:val="34"/>
        </w:numPr>
      </w:pPr>
      <w:r w:rsidRPr="001D496B">
        <w:t xml:space="preserve">Niezwłocznie po otwarciu złożonych ofert, Zamawiający zamieści na Platformie </w:t>
      </w:r>
      <w:r w:rsidR="00D5150D" w:rsidRPr="001D496B">
        <w:t xml:space="preserve">zakupowej </w:t>
      </w:r>
      <w:r w:rsidRPr="001D496B">
        <w:t xml:space="preserve">informacje </w:t>
      </w:r>
      <w:r w:rsidR="00044778" w:rsidRPr="001D496B">
        <w:t>o</w:t>
      </w:r>
      <w:r w:rsidRPr="001D496B">
        <w:t>:</w:t>
      </w:r>
    </w:p>
    <w:p w14:paraId="7466A62F" w14:textId="645AC4ED" w:rsidR="006E67D3" w:rsidRDefault="00011A44" w:rsidP="00780506">
      <w:pPr>
        <w:pStyle w:val="Akapitzlist"/>
        <w:numPr>
          <w:ilvl w:val="0"/>
          <w:numId w:val="37"/>
        </w:numPr>
      </w:pPr>
      <w:r w:rsidRPr="001D496B">
        <w:t>nazwac</w:t>
      </w:r>
      <w:r w:rsidR="00044778" w:rsidRPr="001D496B">
        <w:t>h</w:t>
      </w:r>
      <w:r w:rsidRPr="001D496B">
        <w:t xml:space="preserve"> albo imionach i nazwiskach oraz siedzibach lub miejscach prowadzonej działalności gospodarczej albo miejscach zamieszkania </w:t>
      </w:r>
      <w:r w:rsidR="00D73844" w:rsidRPr="001D496B">
        <w:t>W</w:t>
      </w:r>
      <w:r w:rsidRPr="001D496B">
        <w:t>ykonawców, których oferty zostały otwarte</w:t>
      </w:r>
      <w:r w:rsidR="006E67D3" w:rsidRPr="001D496B">
        <w:t>;</w:t>
      </w:r>
    </w:p>
    <w:p w14:paraId="21024FFD" w14:textId="050374A9" w:rsidR="006E67D3" w:rsidRPr="006E6792" w:rsidRDefault="00011A44" w:rsidP="00780506">
      <w:pPr>
        <w:pStyle w:val="Akapitzlist"/>
        <w:numPr>
          <w:ilvl w:val="0"/>
          <w:numId w:val="37"/>
        </w:numPr>
      </w:pPr>
      <w:r w:rsidRPr="001D496B">
        <w:t>cenach</w:t>
      </w:r>
      <w:r w:rsidR="00075426" w:rsidRPr="001D496B">
        <w:t xml:space="preserve"> </w:t>
      </w:r>
      <w:r w:rsidRPr="001D496B">
        <w:t>zawartych w ofertach.</w:t>
      </w:r>
    </w:p>
    <w:p w14:paraId="1176A60D" w14:textId="4243A925" w:rsidR="006E67D3" w:rsidRPr="001D496B" w:rsidRDefault="006E67D3" w:rsidP="00780506">
      <w:pPr>
        <w:pStyle w:val="Akapitzlist"/>
        <w:numPr>
          <w:ilvl w:val="0"/>
          <w:numId w:val="34"/>
        </w:numPr>
      </w:pPr>
      <w:r w:rsidRPr="001D496B">
        <w:t xml:space="preserve">Informację o wyborze oferty najkorzystniejszej </w:t>
      </w:r>
      <w:r w:rsidR="001558C5" w:rsidRPr="001D496B">
        <w:t>lub</w:t>
      </w:r>
      <w:r w:rsidRPr="001D496B">
        <w:t xml:space="preserve"> o unieważnieniu postępowania Zamawiający zamieści na Platformie </w:t>
      </w:r>
      <w:r w:rsidR="00D5150D" w:rsidRPr="001D496B">
        <w:t>zakupo</w:t>
      </w:r>
      <w:r w:rsidRPr="001D496B">
        <w:t>wej.</w:t>
      </w:r>
    </w:p>
    <w:p w14:paraId="7952021E" w14:textId="0DBEC10E" w:rsidR="00804A50" w:rsidRPr="001D496B" w:rsidRDefault="006E67D3" w:rsidP="00780506">
      <w:pPr>
        <w:pStyle w:val="Akapitzlist"/>
        <w:numPr>
          <w:ilvl w:val="0"/>
          <w:numId w:val="34"/>
        </w:numPr>
        <w:rPr>
          <w:b/>
        </w:rPr>
      </w:pPr>
      <w:r w:rsidRPr="001D496B">
        <w:rPr>
          <w:b/>
        </w:rPr>
        <w:t xml:space="preserve">Przyjmuje się, że dokument wysłany przy użyciu Platformy </w:t>
      </w:r>
      <w:r w:rsidR="00D5150D" w:rsidRPr="001D496B">
        <w:rPr>
          <w:b/>
        </w:rPr>
        <w:t>zakupowej</w:t>
      </w:r>
      <w:r w:rsidRPr="001D496B">
        <w:rPr>
          <w:b/>
        </w:rPr>
        <w:t xml:space="preserve"> został doręczony Wykonawcy w sposób umożliwiający zapoznanie się z jego t</w:t>
      </w:r>
      <w:r w:rsidR="00011A44" w:rsidRPr="001D496B">
        <w:rPr>
          <w:b/>
        </w:rPr>
        <w:t>reś</w:t>
      </w:r>
      <w:r w:rsidR="0074446C" w:rsidRPr="001D496B">
        <w:rPr>
          <w:b/>
        </w:rPr>
        <w:t>cią, w dniu jego przekazania na </w:t>
      </w:r>
      <w:r w:rsidR="00011A44" w:rsidRPr="001D496B">
        <w:rPr>
          <w:b/>
        </w:rPr>
        <w:t xml:space="preserve">Platformę </w:t>
      </w:r>
      <w:r w:rsidR="00D5150D" w:rsidRPr="001D496B">
        <w:rPr>
          <w:b/>
        </w:rPr>
        <w:t>zakupową</w:t>
      </w:r>
      <w:r w:rsidR="00011A44" w:rsidRPr="001D496B">
        <w:rPr>
          <w:b/>
        </w:rPr>
        <w:t>.</w:t>
      </w:r>
    </w:p>
    <w:p w14:paraId="699087E5" w14:textId="77777777" w:rsidR="0097326F" w:rsidRPr="0032499A" w:rsidRDefault="0097326F" w:rsidP="00610618">
      <w:pPr>
        <w:spacing w:before="120" w:line="276" w:lineRule="auto"/>
        <w:ind w:left="426"/>
        <w:rPr>
          <w:rFonts w:ascii="Arial" w:hAnsi="Arial" w:cs="Arial"/>
          <w:b/>
          <w:szCs w:val="24"/>
        </w:rPr>
      </w:pPr>
    </w:p>
    <w:p w14:paraId="77ED15A8" w14:textId="77777777" w:rsidR="00143A7B" w:rsidRPr="006E6792" w:rsidRDefault="00143A7B" w:rsidP="006E6792">
      <w:pPr>
        <w:pStyle w:val="Nagwek2"/>
        <w:jc w:val="center"/>
      </w:pPr>
      <w:r w:rsidRPr="006E6792">
        <w:t>ROZDZIAŁ</w:t>
      </w:r>
      <w:r w:rsidR="00EC1688" w:rsidRPr="006E6792">
        <w:t xml:space="preserve"> XII</w:t>
      </w:r>
      <w:r w:rsidR="0042417D" w:rsidRPr="006E6792">
        <w:t>I</w:t>
      </w:r>
    </w:p>
    <w:p w14:paraId="0FE5A148" w14:textId="20432279" w:rsidR="00143A7B" w:rsidRPr="006E6792" w:rsidRDefault="00143A7B" w:rsidP="006E6792">
      <w:pPr>
        <w:pStyle w:val="Nagwek2"/>
        <w:jc w:val="center"/>
      </w:pPr>
      <w:r w:rsidRPr="006E6792">
        <w:t>INFORMACJE O WYMAGANIACH TECHNICZNYCH I ORGANIZACYJNYCH SPORZĄDZANIA,</w:t>
      </w:r>
      <w:r w:rsidR="006E6792" w:rsidRPr="006E6792">
        <w:t xml:space="preserve"> </w:t>
      </w:r>
      <w:r w:rsidRPr="006E6792">
        <w:t>WYSYŁANIA I ODBIERANIA KORESPONDENCJI ELEKTRONICZNEJ</w:t>
      </w:r>
    </w:p>
    <w:p w14:paraId="30308880" w14:textId="4199925E" w:rsidR="000F3BE7" w:rsidRPr="009377B6" w:rsidRDefault="00143A7B" w:rsidP="00780506">
      <w:pPr>
        <w:pStyle w:val="Akapitzlist"/>
        <w:numPr>
          <w:ilvl w:val="0"/>
          <w:numId w:val="38"/>
        </w:numPr>
        <w:rPr>
          <w:rStyle w:val="Hipercze"/>
          <w:rFonts w:ascii="Arial" w:hAnsi="Arial" w:cs="Arial"/>
          <w:color w:val="auto"/>
          <w:szCs w:val="24"/>
          <w:u w:val="none"/>
        </w:rPr>
      </w:pPr>
      <w:r w:rsidRPr="0032499A">
        <w:t xml:space="preserve">Wykonawca zamierzający złożyć ofertę </w:t>
      </w:r>
      <w:r w:rsidR="0063294A" w:rsidRPr="0032499A">
        <w:t xml:space="preserve">(wyłącznie </w:t>
      </w:r>
      <w:r w:rsidRPr="0032499A">
        <w:t xml:space="preserve">poprzez Platformę </w:t>
      </w:r>
      <w:r w:rsidR="00605AE9" w:rsidRPr="0032499A">
        <w:t>zakupową</w:t>
      </w:r>
      <w:r w:rsidR="00975C0A" w:rsidRPr="0032499A">
        <w:t>)</w:t>
      </w:r>
      <w:r w:rsidRPr="0032499A">
        <w:t xml:space="preserve"> – zobowiązany jest zapoznać się z instrukcjami </w:t>
      </w:r>
      <w:r w:rsidR="00A151F4" w:rsidRPr="0032499A">
        <w:t>dla Wykonawców</w:t>
      </w:r>
      <w:r w:rsidRPr="0032499A">
        <w:t xml:space="preserve"> Platformy </w:t>
      </w:r>
      <w:r w:rsidR="00605AE9" w:rsidRPr="0032499A">
        <w:t>zakupowej</w:t>
      </w:r>
      <w:r w:rsidRPr="0032499A">
        <w:t xml:space="preserve"> -  dostępnymi pod adresem</w:t>
      </w:r>
      <w:r w:rsidR="00594C65" w:rsidRPr="0032499A">
        <w:t>:</w:t>
      </w:r>
      <w:r w:rsidR="00792E1C" w:rsidRPr="0032499A">
        <w:t xml:space="preserve"> </w:t>
      </w:r>
    </w:p>
    <w:p w14:paraId="652A000B" w14:textId="12AF6DB1" w:rsidR="000F3BE7" w:rsidRPr="002F2A29" w:rsidRDefault="00594C65" w:rsidP="007B1C6E">
      <w:pPr>
        <w:rPr>
          <w:rStyle w:val="Hipercze"/>
          <w:rFonts w:asciiTheme="minorHAnsi" w:hAnsiTheme="minorHAnsi" w:cstheme="minorHAnsi"/>
          <w:color w:val="auto"/>
          <w:szCs w:val="24"/>
          <w:u w:val="none"/>
        </w:rPr>
      </w:pPr>
      <w:hyperlink r:id="rId16" w:history="1">
        <w:r w:rsidRPr="002F2A29">
          <w:rPr>
            <w:rStyle w:val="Hipercze"/>
            <w:rFonts w:asciiTheme="minorHAnsi" w:hAnsiTheme="minorHAnsi" w:cstheme="minorHAnsi"/>
            <w:szCs w:val="24"/>
          </w:rPr>
          <w:t>https://platformazakupowa.pl/strona/45-instrukcje</w:t>
        </w:r>
      </w:hyperlink>
    </w:p>
    <w:p w14:paraId="00752754" w14:textId="31CC2809" w:rsidR="00792E1C" w:rsidRPr="0032499A" w:rsidRDefault="00792E1C" w:rsidP="007B1C6E">
      <w:r w:rsidRPr="0032499A">
        <w:t>oraz regulamin</w:t>
      </w:r>
      <w:r w:rsidR="00594C65" w:rsidRPr="0032499A">
        <w:t>em</w:t>
      </w:r>
      <w:r w:rsidRPr="0032499A">
        <w:t xml:space="preserve"> korzystania z Platformy </w:t>
      </w:r>
      <w:r w:rsidR="00594C65" w:rsidRPr="0032499A">
        <w:t>zakupowej</w:t>
      </w:r>
      <w:r w:rsidRPr="0032499A">
        <w:t xml:space="preserve"> dostępny pod adresem:</w:t>
      </w:r>
    </w:p>
    <w:p w14:paraId="662D03F1" w14:textId="77777777" w:rsidR="00594C65" w:rsidRPr="002F2A29" w:rsidRDefault="00594C65" w:rsidP="007B1C6E">
      <w:pPr>
        <w:rPr>
          <w:rFonts w:asciiTheme="minorHAnsi" w:hAnsiTheme="minorHAnsi" w:cstheme="minorHAnsi"/>
        </w:rPr>
      </w:pPr>
      <w:hyperlink r:id="rId17" w:history="1">
        <w:r w:rsidRPr="002F2A29">
          <w:rPr>
            <w:rStyle w:val="Hipercze"/>
            <w:rFonts w:asciiTheme="minorHAnsi" w:hAnsiTheme="minorHAnsi" w:cstheme="minorHAnsi"/>
            <w:szCs w:val="24"/>
          </w:rPr>
          <w:t>https://platformazakupowa.pl/strona/1-regulamin</w:t>
        </w:r>
      </w:hyperlink>
    </w:p>
    <w:p w14:paraId="3DE603EB" w14:textId="0CA4431B" w:rsidR="00143A7B" w:rsidRPr="0032499A" w:rsidRDefault="00143A7B" w:rsidP="00780506">
      <w:pPr>
        <w:pStyle w:val="Akapitzlist"/>
        <w:numPr>
          <w:ilvl w:val="0"/>
          <w:numId w:val="38"/>
        </w:numPr>
      </w:pPr>
      <w:r w:rsidRPr="0032499A">
        <w:t xml:space="preserve">Złożenie oferty </w:t>
      </w:r>
      <w:r w:rsidR="007715D6" w:rsidRPr="0032499A">
        <w:t xml:space="preserve">poprzez Platformę </w:t>
      </w:r>
      <w:r w:rsidR="00594C65" w:rsidRPr="0032499A">
        <w:t>zakupową</w:t>
      </w:r>
      <w:r w:rsidRPr="0032499A">
        <w:t xml:space="preserve"> oznacza akceptację</w:t>
      </w:r>
      <w:r w:rsidR="0074446C" w:rsidRPr="0032499A">
        <w:t xml:space="preserve"> regulaminu, o którym mowa w </w:t>
      </w:r>
      <w:r w:rsidR="007715D6" w:rsidRPr="0032499A">
        <w:t>ust. 1 niniejszego rozdziału SWZ</w:t>
      </w:r>
      <w:r w:rsidRPr="0032499A">
        <w:t>.</w:t>
      </w:r>
    </w:p>
    <w:p w14:paraId="42E76B80" w14:textId="6CEE88B7" w:rsidR="0065030B" w:rsidRPr="0032499A" w:rsidRDefault="00143A7B" w:rsidP="00780506">
      <w:pPr>
        <w:pStyle w:val="Akapitzlist"/>
        <w:numPr>
          <w:ilvl w:val="0"/>
          <w:numId w:val="38"/>
        </w:numPr>
      </w:pPr>
      <w:r w:rsidRPr="0032499A">
        <w:t xml:space="preserve">Wymagania techniczne związane z korzystaniem z Platformy </w:t>
      </w:r>
      <w:r w:rsidR="00A83A96" w:rsidRPr="0032499A">
        <w:t>zakupowej</w:t>
      </w:r>
      <w:r w:rsidRPr="0032499A">
        <w:t xml:space="preserve"> – wskazane są na stronie internetowej Platformy </w:t>
      </w:r>
      <w:r w:rsidR="00A83A96" w:rsidRPr="0032499A">
        <w:t>zakupowej</w:t>
      </w:r>
      <w:r w:rsidRPr="0032499A">
        <w:t xml:space="preserve"> - pod adresem:</w:t>
      </w:r>
    </w:p>
    <w:p w14:paraId="63E6F24E" w14:textId="1D2C7AD8" w:rsidR="0065030B" w:rsidRPr="002F2A29" w:rsidRDefault="007B1C6E" w:rsidP="007B1C6E">
      <w:pPr>
        <w:rPr>
          <w:rFonts w:asciiTheme="minorHAnsi" w:hAnsiTheme="minorHAnsi" w:cstheme="minorHAnsi"/>
          <w:szCs w:val="24"/>
        </w:rPr>
      </w:pPr>
      <w:r w:rsidRPr="002F2A29">
        <w:rPr>
          <w:rFonts w:asciiTheme="minorHAnsi" w:hAnsiTheme="minorHAnsi" w:cstheme="minorHAnsi"/>
        </w:rPr>
        <w:t xml:space="preserve">              </w:t>
      </w:r>
      <w:hyperlink r:id="rId18" w:history="1">
        <w:r w:rsidRPr="002F2A29">
          <w:rPr>
            <w:rStyle w:val="Hipercze"/>
            <w:rFonts w:asciiTheme="minorHAnsi" w:hAnsiTheme="minorHAnsi" w:cstheme="minorHAnsi"/>
            <w:szCs w:val="24"/>
          </w:rPr>
          <w:t>https://platformazakupowa.pl/strona/1-regulamin</w:t>
        </w:r>
      </w:hyperlink>
    </w:p>
    <w:p w14:paraId="7BA4263A" w14:textId="22800474" w:rsidR="00143A7B" w:rsidRPr="0032499A" w:rsidRDefault="00143A7B" w:rsidP="00780506">
      <w:pPr>
        <w:pStyle w:val="Akapitzlist"/>
        <w:numPr>
          <w:ilvl w:val="0"/>
          <w:numId w:val="38"/>
        </w:numPr>
      </w:pPr>
      <w:r w:rsidRPr="0032499A">
        <w:t xml:space="preserve">Wsparcia w zakresie działania Platformy </w:t>
      </w:r>
      <w:r w:rsidR="00A83A96" w:rsidRPr="0032499A">
        <w:t xml:space="preserve">zakupowej </w:t>
      </w:r>
      <w:r w:rsidRPr="0032499A">
        <w:t xml:space="preserve">udziela jej dostawca, tj. </w:t>
      </w:r>
      <w:r w:rsidR="00A83A96" w:rsidRPr="0032499A">
        <w:t xml:space="preserve">Open </w:t>
      </w:r>
      <w:proofErr w:type="spellStart"/>
      <w:r w:rsidR="00A83A96" w:rsidRPr="0032499A">
        <w:t>Nexus</w:t>
      </w:r>
      <w:proofErr w:type="spellEnd"/>
      <w:r w:rsidR="00A83A96" w:rsidRPr="0032499A">
        <w:t xml:space="preserve"> Sp. z o.o. Bolesława Krzywoustego 3, 61-144 Poznań</w:t>
      </w:r>
      <w:r w:rsidRPr="0032499A">
        <w:t>, nr tel.</w:t>
      </w:r>
      <w:r w:rsidR="00A83A96" w:rsidRPr="0032499A">
        <w:t xml:space="preserve"> 22 101 02 02</w:t>
      </w:r>
      <w:r w:rsidRPr="0032499A">
        <w:t>,</w:t>
      </w:r>
      <w:r w:rsidR="00E329C8" w:rsidRPr="0032499A">
        <w:t xml:space="preserve">                                                 </w:t>
      </w:r>
      <w:r w:rsidRPr="0032499A">
        <w:t xml:space="preserve"> e-mail: </w:t>
      </w:r>
      <w:hyperlink r:id="rId19" w:history="1">
        <w:r w:rsidR="00A83A96" w:rsidRPr="002F2A29">
          <w:rPr>
            <w:rStyle w:val="Hipercze"/>
            <w:rFonts w:asciiTheme="minorHAnsi" w:hAnsiTheme="minorHAnsi" w:cstheme="minorHAnsi"/>
            <w:szCs w:val="24"/>
          </w:rPr>
          <w:t>cwk@platformazakupowa.pl</w:t>
        </w:r>
      </w:hyperlink>
      <w:r w:rsidR="00A83A96" w:rsidRPr="002F2A29">
        <w:rPr>
          <w:rFonts w:asciiTheme="minorHAnsi" w:hAnsiTheme="minorHAnsi" w:cstheme="minorHAnsi"/>
        </w:rPr>
        <w:t xml:space="preserve"> </w:t>
      </w:r>
      <w:r w:rsidRPr="0032499A">
        <w:t>od poniedziałku do piątku w godz. 8</w:t>
      </w:r>
      <w:r w:rsidRPr="009377B6">
        <w:rPr>
          <w:vertAlign w:val="superscript"/>
        </w:rPr>
        <w:t>00</w:t>
      </w:r>
      <w:r w:rsidRPr="0032499A">
        <w:t xml:space="preserve"> - 1</w:t>
      </w:r>
      <w:r w:rsidR="00A83A96" w:rsidRPr="0032499A">
        <w:t>7</w:t>
      </w:r>
      <w:r w:rsidRPr="009377B6">
        <w:rPr>
          <w:vertAlign w:val="superscript"/>
        </w:rPr>
        <w:t>00</w:t>
      </w:r>
      <w:r w:rsidRPr="0032499A">
        <w:t>.</w:t>
      </w:r>
    </w:p>
    <w:p w14:paraId="458530E7" w14:textId="05A0B34D" w:rsidR="00143A7B" w:rsidRPr="0032499A" w:rsidRDefault="00143A7B" w:rsidP="00780506">
      <w:pPr>
        <w:pStyle w:val="Akapitzlist"/>
        <w:numPr>
          <w:ilvl w:val="0"/>
          <w:numId w:val="38"/>
        </w:numPr>
      </w:pPr>
      <w:r w:rsidRPr="0032499A">
        <w:t xml:space="preserve">Sposoby złożenia oferty za pośrednictwem Platformy </w:t>
      </w:r>
      <w:r w:rsidR="00D301D0" w:rsidRPr="0032499A">
        <w:t>zakupowej</w:t>
      </w:r>
      <w:r w:rsidRPr="0032499A">
        <w:t xml:space="preserve"> oraz potwierdzenia złożenia ofert</w:t>
      </w:r>
      <w:r w:rsidR="000817EA" w:rsidRPr="0032499A">
        <w:t>y</w:t>
      </w:r>
      <w:r w:rsidRPr="0032499A">
        <w:t xml:space="preserve">, zostały opisane w Instrukcjach </w:t>
      </w:r>
      <w:r w:rsidR="00D301D0" w:rsidRPr="0032499A">
        <w:t>dla Wykonawców</w:t>
      </w:r>
      <w:r w:rsidR="000817EA" w:rsidRPr="0032499A">
        <w:t xml:space="preserve"> Platformy zakupowej</w:t>
      </w:r>
      <w:r w:rsidRPr="0032499A">
        <w:t>.</w:t>
      </w:r>
    </w:p>
    <w:p w14:paraId="003BD179" w14:textId="4CACAADC" w:rsidR="002E2D32" w:rsidRPr="0032499A" w:rsidRDefault="002E2D32" w:rsidP="00780506">
      <w:pPr>
        <w:pStyle w:val="Akapitzlist"/>
        <w:numPr>
          <w:ilvl w:val="0"/>
          <w:numId w:val="38"/>
        </w:numPr>
      </w:pPr>
      <w:r w:rsidRPr="0032499A">
        <w:t>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w:t>
      </w:r>
      <w:r w:rsidR="0074446C" w:rsidRPr="0032499A">
        <w:t>lonych w przepisach wydanych na </w:t>
      </w:r>
      <w:r w:rsidRPr="0032499A">
        <w:t xml:space="preserve">podstawie art. </w:t>
      </w:r>
      <w:r w:rsidR="0065030B" w:rsidRPr="0032499A">
        <w:t>18 ustawy z dnia 17 lutego 2005</w:t>
      </w:r>
      <w:r w:rsidRPr="0032499A">
        <w:t>r. o informatyzacji działalności podmiotów realizujących zadania publiczne (</w:t>
      </w:r>
      <w:proofErr w:type="spellStart"/>
      <w:r w:rsidR="00D538D0" w:rsidRPr="0032499A">
        <w:t>t.j</w:t>
      </w:r>
      <w:proofErr w:type="spellEnd"/>
      <w:r w:rsidR="00D538D0" w:rsidRPr="0032499A">
        <w:t>.: Dz.U. z 202</w:t>
      </w:r>
      <w:r w:rsidR="00F15B72" w:rsidRPr="0032499A">
        <w:t>4</w:t>
      </w:r>
      <w:r w:rsidR="00D538D0" w:rsidRPr="0032499A">
        <w:t xml:space="preserve"> </w:t>
      </w:r>
      <w:r w:rsidRPr="0032499A">
        <w:t xml:space="preserve">r. poz. </w:t>
      </w:r>
      <w:r w:rsidR="00F21C47">
        <w:t>1557</w:t>
      </w:r>
      <w:r w:rsidR="00F15B72" w:rsidRPr="0032499A">
        <w:t xml:space="preserve"> z późn.zm.</w:t>
      </w:r>
      <w:r w:rsidRPr="0032499A">
        <w:t xml:space="preserve">), </w:t>
      </w:r>
      <w:r w:rsidRPr="0032499A">
        <w:lastRenderedPageBreak/>
        <w:t>z zastrzeżeniem formatów, o których mowa w art. 66 ust. 1 ustawy, z uwzględnieniem rodzaju przekazywanych danych.</w:t>
      </w:r>
    </w:p>
    <w:p w14:paraId="4A40193C" w14:textId="5742E034" w:rsidR="00C04BE4" w:rsidRPr="0032499A" w:rsidRDefault="00C04BE4" w:rsidP="00780506">
      <w:pPr>
        <w:pStyle w:val="Akapitzlist"/>
        <w:numPr>
          <w:ilvl w:val="0"/>
          <w:numId w:val="38"/>
        </w:numPr>
      </w:pPr>
      <w:r w:rsidRPr="0032499A">
        <w:t xml:space="preserve">Zamawiający informuje, iż w przypadku przesyłania przez Wykonawcę dokumentów elektronicznych skompresowanych (w tym oferty przetargowej), dopuszczone są wyłącznie formaty danych wskazane w Rozporządzeniu Rady Ministrów z dnia </w:t>
      </w:r>
      <w:r w:rsidR="0072456A" w:rsidRPr="0032499A">
        <w:br/>
      </w:r>
      <w:r w:rsidRPr="0032499A">
        <w:t>12 kwietnia 2012r. w  sprawie Krajowych Ram Interoperacyjności, minimalnych wymagań dla rejestrów pub</w:t>
      </w:r>
      <w:r w:rsidR="00677A79" w:rsidRPr="0032499A">
        <w:t>licznych i wymiany informacji w </w:t>
      </w:r>
      <w:r w:rsidRPr="0032499A">
        <w:t>postaci elektronicznej oraz minimalnych wymagań dla systemów teleinfo</w:t>
      </w:r>
      <w:r w:rsidR="000A0A18" w:rsidRPr="0032499A">
        <w:t>rmatycznych (tj.</w:t>
      </w:r>
      <w:r w:rsidR="00FE6718" w:rsidRPr="0032499A">
        <w:t>:</w:t>
      </w:r>
      <w:r w:rsidR="000A0A18" w:rsidRPr="0032499A">
        <w:t xml:space="preserve"> Dz.U. z 20</w:t>
      </w:r>
      <w:r w:rsidR="00F15B72" w:rsidRPr="0032499A">
        <w:t>24</w:t>
      </w:r>
      <w:r w:rsidR="000A0A18" w:rsidRPr="0032499A">
        <w:t>r.</w:t>
      </w:r>
      <w:r w:rsidRPr="0032499A">
        <w:t xml:space="preserve"> poz. </w:t>
      </w:r>
      <w:r w:rsidR="00F15B72" w:rsidRPr="0032499A">
        <w:t>773</w:t>
      </w:r>
      <w:r w:rsidRPr="0032499A">
        <w:t>).</w:t>
      </w:r>
      <w:r w:rsidR="002824D1" w:rsidRPr="0032499A">
        <w:t xml:space="preserve"> </w:t>
      </w:r>
    </w:p>
    <w:p w14:paraId="769AF972" w14:textId="392136CD" w:rsidR="002E2D32" w:rsidRPr="0032499A" w:rsidRDefault="00773BC7" w:rsidP="00780506">
      <w:pPr>
        <w:pStyle w:val="Akapitzlist"/>
        <w:numPr>
          <w:ilvl w:val="0"/>
          <w:numId w:val="38"/>
        </w:numPr>
      </w:pPr>
      <w:r w:rsidRPr="0032499A">
        <w:t xml:space="preserve">Informacje, oświadczenia lub dokumenty, inne niż określone w ust. </w:t>
      </w:r>
      <w:r w:rsidR="00985142" w:rsidRPr="0032499A">
        <w:t xml:space="preserve">6 niniejszego </w:t>
      </w:r>
      <w:r w:rsidR="00843F27" w:rsidRPr="0032499A">
        <w:t>r</w:t>
      </w:r>
      <w:r w:rsidR="00985142" w:rsidRPr="0032499A">
        <w:t>ozdziału SWZ</w:t>
      </w:r>
      <w:r w:rsidRPr="0032499A">
        <w:t>, przekazywane w postępowaniu</w:t>
      </w:r>
      <w:r w:rsidR="00985142" w:rsidRPr="0032499A">
        <w:t xml:space="preserve"> o udzielenie zamówienia</w:t>
      </w:r>
      <w:r w:rsidRPr="0032499A">
        <w:t>, sporządza się w postaci elektronicznej, w formatach danych określonych w przepisach wydanych na podstawie art. 18 ustawy z dnia 17</w:t>
      </w:r>
      <w:r w:rsidR="00843F27" w:rsidRPr="0032499A">
        <w:t> </w:t>
      </w:r>
      <w:r w:rsidRPr="0032499A">
        <w:t xml:space="preserve">lutego 2005 r. o informatyzacji działalności podmiotów realizujących zadania publiczne lub jako tekst wpisany bezpośrednio do wiadomości przekazywanej przy użyciu środków komunikacji elektronicznej, </w:t>
      </w:r>
      <w:r w:rsidR="00985142" w:rsidRPr="0032499A">
        <w:t>wskazanych przez Zamawiającego w niniejszej SWZ.</w:t>
      </w:r>
    </w:p>
    <w:p w14:paraId="70517582" w14:textId="295C672A" w:rsidR="00985142" w:rsidRPr="0032499A" w:rsidRDefault="005832A1" w:rsidP="00780506">
      <w:pPr>
        <w:pStyle w:val="Akapitzlist"/>
        <w:numPr>
          <w:ilvl w:val="0"/>
          <w:numId w:val="38"/>
        </w:numPr>
      </w:pPr>
      <w:r w:rsidRPr="0032499A">
        <w:t>W przypadku gdy dokumenty elektroniczne w postępowaniu o udzielenie zamówienia, przekazywane przy użyciu środków komunikacji elektronicznej, zawierają informacje stanowiące tajemnicę przedsiębiorstwa w rozumieniu przepisów</w:t>
      </w:r>
      <w:r w:rsidR="0065030B" w:rsidRPr="0032499A">
        <w:t xml:space="preserve"> ustawy z dnia 16 kwietnia 1993</w:t>
      </w:r>
      <w:r w:rsidRPr="0032499A">
        <w:t>r. o</w:t>
      </w:r>
      <w:r w:rsidR="00246EA2" w:rsidRPr="0032499A">
        <w:t> </w:t>
      </w:r>
      <w:r w:rsidRPr="0032499A">
        <w:t>zwalczaniu nieuczciwej konkurencji (</w:t>
      </w:r>
      <w:proofErr w:type="spellStart"/>
      <w:r w:rsidR="00D538D0" w:rsidRPr="0032499A">
        <w:t>t.j</w:t>
      </w:r>
      <w:proofErr w:type="spellEnd"/>
      <w:r w:rsidR="00D538D0" w:rsidRPr="0032499A">
        <w:t xml:space="preserve">.: </w:t>
      </w:r>
      <w:r w:rsidRPr="0032499A">
        <w:t>Dz. U. z 202</w:t>
      </w:r>
      <w:r w:rsidR="00987330" w:rsidRPr="0032499A">
        <w:t>2</w:t>
      </w:r>
      <w:r w:rsidRPr="0032499A">
        <w:t xml:space="preserve"> r. poz. </w:t>
      </w:r>
      <w:r w:rsidR="00987330" w:rsidRPr="0032499A">
        <w:t>1233</w:t>
      </w:r>
      <w:r w:rsidRPr="0032499A">
        <w:t>), Wykonawca, w celu utrzymania w poufności tych informacji, przekazuje je w wydzielonym i odpowiednio oznaczonym pliku.</w:t>
      </w:r>
    </w:p>
    <w:p w14:paraId="3D7EF69A" w14:textId="4399A91C" w:rsidR="005832A1" w:rsidRPr="0032499A" w:rsidRDefault="00246EA2" w:rsidP="00780506">
      <w:pPr>
        <w:pStyle w:val="Akapitzlist"/>
        <w:numPr>
          <w:ilvl w:val="0"/>
          <w:numId w:val="38"/>
        </w:numPr>
      </w:pPr>
      <w:r w:rsidRPr="0032499A">
        <w:lastRenderedPageBreak/>
        <w:t>Podmiotowe środki dowodowe, przedmiotowe środki d</w:t>
      </w:r>
      <w:r w:rsidR="0074446C" w:rsidRPr="0032499A">
        <w:t>owodowe oraz inne dokumenty lub </w:t>
      </w:r>
      <w:r w:rsidRPr="0032499A">
        <w:t>oświadczenia, sporządzone w języku obcym przekazuje się wraz z tłumaczeniem na język polski.</w:t>
      </w:r>
    </w:p>
    <w:p w14:paraId="591489B5" w14:textId="09D3966E" w:rsidR="00246EA2" w:rsidRPr="00A01C2E" w:rsidRDefault="002E360E" w:rsidP="00780506">
      <w:pPr>
        <w:pStyle w:val="Akapitzlist"/>
        <w:numPr>
          <w:ilvl w:val="0"/>
          <w:numId w:val="38"/>
        </w:numPr>
      </w:pPr>
      <w:r w:rsidRPr="00A01C2E">
        <w:t>W przypadku gdy podmiotowe środki dowodowe, przedmiotowe środki dowodowe, inne dokumenty</w:t>
      </w:r>
      <w:r w:rsidR="0065030B" w:rsidRPr="00A01C2E">
        <w:t xml:space="preserve"> l</w:t>
      </w:r>
      <w:r w:rsidRPr="00A01C2E">
        <w:t xml:space="preserve">ub dokumenty potwierdzające umocowanie do reprezentowania odpowiednio </w:t>
      </w:r>
      <w:r w:rsidR="00E06861" w:rsidRPr="00A01C2E">
        <w:t>W</w:t>
      </w:r>
      <w:r w:rsidRPr="00A01C2E">
        <w:t xml:space="preserve">ykonawcy, </w:t>
      </w:r>
      <w:r w:rsidR="00E06861" w:rsidRPr="00A01C2E">
        <w:t>W</w:t>
      </w:r>
      <w:r w:rsidRPr="00A01C2E">
        <w:t xml:space="preserve">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t>
      </w:r>
      <w:r w:rsidR="00E06861" w:rsidRPr="00A01C2E">
        <w:t>W</w:t>
      </w:r>
      <w:r w:rsidRPr="00A01C2E">
        <w:t xml:space="preserve">ykonawca, </w:t>
      </w:r>
      <w:r w:rsidR="00E06861" w:rsidRPr="00A01C2E">
        <w:t>W</w:t>
      </w:r>
      <w:r w:rsidRPr="00A01C2E">
        <w:t>ykonawca wspólnie ubiegający się o udzielenie zamówienia, podmiot udostępniający zasoby lub podwykonawca, zwane dalej „upoważnionymi podmiotami”, jako dokument elektroniczny, przekazuje się ten dokument.</w:t>
      </w:r>
    </w:p>
    <w:p w14:paraId="23B1A499" w14:textId="4DB4753D" w:rsidR="002E360E" w:rsidRPr="00A01C2E" w:rsidRDefault="002E360E" w:rsidP="00780506">
      <w:pPr>
        <w:pStyle w:val="Akapitzlist"/>
        <w:numPr>
          <w:ilvl w:val="0"/>
          <w:numId w:val="39"/>
        </w:numPr>
      </w:pPr>
      <w:r w:rsidRPr="00A01C2E">
        <w:t>W przypadku gdy podmiotowe środki dowodowe, przedmiotowe środki dowodowe, inne dokumenty</w:t>
      </w:r>
      <w:r w:rsidR="00594C8B" w:rsidRPr="00A01C2E">
        <w:t xml:space="preserve"> </w:t>
      </w:r>
      <w:r w:rsidRPr="00A01C2E">
        <w:t>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w:t>
      </w:r>
      <w:r w:rsidR="008B5BE6" w:rsidRPr="00A01C2E">
        <w:t> </w:t>
      </w:r>
      <w:r w:rsidRPr="00A01C2E">
        <w:t>postaci papierowej.</w:t>
      </w:r>
    </w:p>
    <w:p w14:paraId="1FFC3419" w14:textId="2BCBA2ED" w:rsidR="00AF56FC" w:rsidRPr="00A01C2E" w:rsidRDefault="00AF56FC" w:rsidP="00780506">
      <w:pPr>
        <w:pStyle w:val="Akapitzlist"/>
        <w:numPr>
          <w:ilvl w:val="0"/>
          <w:numId w:val="39"/>
        </w:numPr>
      </w:pPr>
      <w:r w:rsidRPr="00A01C2E">
        <w:t xml:space="preserve">Poświadczenia zgodności cyfrowego odwzorowania z dokumentem w postaci papierowej, o którym mowa w ust. </w:t>
      </w:r>
      <w:r w:rsidR="00EA10C8" w:rsidRPr="00A01C2E">
        <w:t>1</w:t>
      </w:r>
      <w:r w:rsidR="002201C0" w:rsidRPr="00A01C2E">
        <w:t>1</w:t>
      </w:r>
      <w:r w:rsidR="00597B01" w:rsidRPr="00A01C2E">
        <w:t>.1.</w:t>
      </w:r>
      <w:r w:rsidR="00EA10C8" w:rsidRPr="00A01C2E">
        <w:t xml:space="preserve"> niniejszego rozdziału SWZ</w:t>
      </w:r>
      <w:r w:rsidRPr="00A01C2E">
        <w:t>, dokonuje w przypadku:</w:t>
      </w:r>
    </w:p>
    <w:p w14:paraId="4D5C2AB9" w14:textId="63BDA6EC" w:rsidR="00AF56FC" w:rsidRPr="00A01C2E" w:rsidRDefault="00AF56FC" w:rsidP="00780506">
      <w:pPr>
        <w:pStyle w:val="Akapitzlist"/>
        <w:numPr>
          <w:ilvl w:val="0"/>
          <w:numId w:val="40"/>
        </w:numPr>
      </w:pPr>
      <w:r w:rsidRPr="00A01C2E">
        <w:lastRenderedPageBreak/>
        <w:t>podmiotowych środków dowodowych oraz dokumentów</w:t>
      </w:r>
      <w:r w:rsidR="0074446C" w:rsidRPr="00A01C2E">
        <w:t xml:space="preserve"> potwierdzających umocowanie do </w:t>
      </w:r>
      <w:r w:rsidRPr="00A01C2E">
        <w:t xml:space="preserve">reprezentowania – odpowiednio </w:t>
      </w:r>
      <w:r w:rsidR="00E248EA" w:rsidRPr="00A01C2E">
        <w:t>W</w:t>
      </w:r>
      <w:r w:rsidRPr="00A01C2E">
        <w:t xml:space="preserve">ykonawca, </w:t>
      </w:r>
      <w:r w:rsidR="00E248EA" w:rsidRPr="00A01C2E">
        <w:t>W</w:t>
      </w:r>
      <w:r w:rsidRPr="00A01C2E">
        <w:t>ykonawca wspólnie ubiegający się o</w:t>
      </w:r>
      <w:r w:rsidR="00D43A30" w:rsidRPr="00A01C2E">
        <w:t> </w:t>
      </w:r>
      <w:r w:rsidRPr="00A01C2E">
        <w:t>udzielenie zamówienia, podmiot udostępnia</w:t>
      </w:r>
      <w:r w:rsidR="0065030B" w:rsidRPr="00A01C2E">
        <w:t>jący zasoby lub podwykonawca, w </w:t>
      </w:r>
      <w:r w:rsidR="0074446C" w:rsidRPr="00A01C2E">
        <w:t>zakresie </w:t>
      </w:r>
      <w:r w:rsidRPr="00A01C2E">
        <w:t>podmiotowych środków dowodowych lub dokumentów potwierdzających umocowanie do reprezentowania, które każdego z nich dotyczą;</w:t>
      </w:r>
    </w:p>
    <w:p w14:paraId="63DFDB7D" w14:textId="65390701" w:rsidR="00AF56FC" w:rsidRPr="00A01C2E" w:rsidRDefault="00AF56FC" w:rsidP="00780506">
      <w:pPr>
        <w:pStyle w:val="Akapitzlist"/>
        <w:numPr>
          <w:ilvl w:val="0"/>
          <w:numId w:val="40"/>
        </w:numPr>
      </w:pPr>
      <w:r w:rsidRPr="00A01C2E">
        <w:t xml:space="preserve">przedmiotowych środków dowodowych – odpowiednio </w:t>
      </w:r>
      <w:r w:rsidR="00E248EA" w:rsidRPr="00A01C2E">
        <w:t>W</w:t>
      </w:r>
      <w:r w:rsidRPr="00A01C2E">
        <w:t xml:space="preserve">ykonawca lub </w:t>
      </w:r>
      <w:r w:rsidR="00E248EA" w:rsidRPr="00A01C2E">
        <w:t>W</w:t>
      </w:r>
      <w:r w:rsidRPr="00A01C2E">
        <w:t>ykonawca wspólnie ubiegający się o udzielenie zamówienia;</w:t>
      </w:r>
    </w:p>
    <w:p w14:paraId="66AF2E15" w14:textId="54D5150F" w:rsidR="00AF56FC" w:rsidRPr="00A01C2E" w:rsidRDefault="00AF56FC" w:rsidP="00780506">
      <w:pPr>
        <w:pStyle w:val="Akapitzlist"/>
        <w:numPr>
          <w:ilvl w:val="0"/>
          <w:numId w:val="40"/>
        </w:numPr>
      </w:pPr>
      <w:r w:rsidRPr="00A01C2E">
        <w:t>innych dokumentów</w:t>
      </w:r>
      <w:r w:rsidR="0065030B" w:rsidRPr="00A01C2E">
        <w:t xml:space="preserve"> </w:t>
      </w:r>
      <w:r w:rsidRPr="00A01C2E">
        <w:t xml:space="preserve">– odpowiednio </w:t>
      </w:r>
      <w:r w:rsidR="00E248EA" w:rsidRPr="00A01C2E">
        <w:t>W</w:t>
      </w:r>
      <w:r w:rsidRPr="00A01C2E">
        <w:t xml:space="preserve">ykonawca lub </w:t>
      </w:r>
      <w:r w:rsidR="00E248EA" w:rsidRPr="00A01C2E">
        <w:t>W</w:t>
      </w:r>
      <w:r w:rsidRPr="00A01C2E">
        <w:t>yko</w:t>
      </w:r>
      <w:r w:rsidR="0074446C" w:rsidRPr="00A01C2E">
        <w:t>nawca wspólnie ubiegający się o </w:t>
      </w:r>
      <w:r w:rsidRPr="00A01C2E">
        <w:t>udzielenie zamówienia, w</w:t>
      </w:r>
      <w:r w:rsidR="00D43A30" w:rsidRPr="00A01C2E">
        <w:t> </w:t>
      </w:r>
      <w:r w:rsidRPr="00A01C2E">
        <w:t>zakresie dokumentów, które każdego z nich dotyczą.</w:t>
      </w:r>
    </w:p>
    <w:p w14:paraId="459FD6B2" w14:textId="23491CF0" w:rsidR="00AF56FC" w:rsidRPr="00A01C2E" w:rsidRDefault="00D43A30" w:rsidP="00780506">
      <w:pPr>
        <w:pStyle w:val="Akapitzlist"/>
        <w:numPr>
          <w:ilvl w:val="0"/>
          <w:numId w:val="35"/>
        </w:numPr>
      </w:pPr>
      <w:r w:rsidRPr="00A01C2E">
        <w:t>Poświadczenia zgodności cyfrowego odwzorowania z dokumentem w postaci papierowej, o którym mowa w ust. 1</w:t>
      </w:r>
      <w:r w:rsidR="002201C0" w:rsidRPr="00A01C2E">
        <w:t>1</w:t>
      </w:r>
      <w:r w:rsidR="00DB27BD" w:rsidRPr="00A01C2E">
        <w:t>.</w:t>
      </w:r>
      <w:r w:rsidR="00287E21" w:rsidRPr="00A01C2E">
        <w:t>1</w:t>
      </w:r>
      <w:r w:rsidR="00DB27BD" w:rsidRPr="00A01C2E">
        <w:t>.</w:t>
      </w:r>
      <w:r w:rsidRPr="00A01C2E">
        <w:t xml:space="preserve"> niniejszego rozdziału SWZ, może dokonać również notariusz.</w:t>
      </w:r>
    </w:p>
    <w:p w14:paraId="4ADC29F7" w14:textId="73C42E0C" w:rsidR="00D43A30" w:rsidRPr="00A01C2E" w:rsidRDefault="00EA10C8" w:rsidP="00780506">
      <w:pPr>
        <w:pStyle w:val="Akapitzlist"/>
        <w:numPr>
          <w:ilvl w:val="0"/>
          <w:numId w:val="35"/>
        </w:numPr>
      </w:pPr>
      <w:r w:rsidRPr="00A01C2E">
        <w:t>Przez cyfrowe odwzorowanie, o którym mowa wyż</w:t>
      </w:r>
      <w:r w:rsidR="0086619C" w:rsidRPr="00A01C2E">
        <w:t>e</w:t>
      </w:r>
      <w:r w:rsidRPr="00A01C2E">
        <w:t>j, należy rozumieć dokument elektroniczny będący kopią elektroniczną treści zapisanej w postaci papierowej, umożliwiający zapoznanie się z tą treścią i jej zrozumienie, bez konieczności bezpośredniego dostępu do oryginału.</w:t>
      </w:r>
    </w:p>
    <w:p w14:paraId="790227A6" w14:textId="22175A7B" w:rsidR="00EA10C8" w:rsidRPr="00A01C2E" w:rsidRDefault="00361C45" w:rsidP="00780506">
      <w:pPr>
        <w:pStyle w:val="Akapitzlist"/>
        <w:numPr>
          <w:ilvl w:val="0"/>
          <w:numId w:val="38"/>
        </w:numPr>
      </w:pPr>
      <w:r w:rsidRPr="00A01C2E">
        <w:t>Podmiotowe środki dowodowe, w tym oświadczenie, o którym mowa w art. 117 ust. 4 ustawy, oraz zobowiązanie podmiotu udostępniającego zasoby, przedmiotowe środki dowodowe, niewystawione przez upoważnione podmioty, oraz pełnomocnictwo przekazuje</w:t>
      </w:r>
      <w:r w:rsidR="0074446C" w:rsidRPr="00A01C2E">
        <w:t xml:space="preserve"> się w postaci elektronicznej i </w:t>
      </w:r>
      <w:r w:rsidRPr="00A01C2E">
        <w:t>opatruje się kwalifikowanym podpisem elektr</w:t>
      </w:r>
      <w:r w:rsidR="00EF7627" w:rsidRPr="00A01C2E">
        <w:t>onicznym, podpisem zaufanym lub </w:t>
      </w:r>
      <w:r w:rsidRPr="00A01C2E">
        <w:t>podpisem osobistym.</w:t>
      </w:r>
    </w:p>
    <w:p w14:paraId="27C62C2C" w14:textId="69B24F1E" w:rsidR="00361C45" w:rsidRPr="00A01C2E" w:rsidRDefault="00361C45" w:rsidP="00780506">
      <w:pPr>
        <w:pStyle w:val="Akapitzlist"/>
        <w:numPr>
          <w:ilvl w:val="0"/>
          <w:numId w:val="41"/>
        </w:numPr>
      </w:pPr>
      <w:r w:rsidRPr="00A01C2E">
        <w:lastRenderedPageBreak/>
        <w:t>W przypadku gdy podmiotowe środki dowodowe, w tym ośw</w:t>
      </w:r>
      <w:r w:rsidR="0074446C" w:rsidRPr="00A01C2E">
        <w:t>iadczenie, o którym mowa w art. </w:t>
      </w:r>
      <w:r w:rsidRPr="00A01C2E">
        <w:t>117 ust. 4 ustawy, oraz zobowiązanie podmiotu udostępniającego zasoby, przedmiotowe środki dowodowe, niewystawione</w:t>
      </w:r>
      <w:r w:rsidR="0074446C" w:rsidRPr="00A01C2E">
        <w:t xml:space="preserve"> przez upoważnione podmioty lub </w:t>
      </w:r>
      <w:r w:rsidRPr="00A01C2E">
        <w:t>pełnomocnictwo, zostały sporządzone jako dokument w postaci papierowej i opatrzone własnoręcznym podpisem, przekazuje się cyfrowe odwzorowanie tego dokumentu opatrzone kwalifikowanym podpisem elektronicznym, podpisem zaufanym lub podpisem osobistym, poświadczającym zg</w:t>
      </w:r>
      <w:r w:rsidR="00DA229F" w:rsidRPr="00A01C2E">
        <w:t>odność cyfrowego odwzorowania z </w:t>
      </w:r>
      <w:r w:rsidRPr="00A01C2E">
        <w:t>dokumentem w</w:t>
      </w:r>
      <w:r w:rsidR="006A6DCA" w:rsidRPr="00A01C2E">
        <w:t> </w:t>
      </w:r>
      <w:r w:rsidRPr="00A01C2E">
        <w:t>postaci papierowej.</w:t>
      </w:r>
    </w:p>
    <w:p w14:paraId="6A0BC3D6" w14:textId="2180A693" w:rsidR="00361C45" w:rsidRPr="00A01C2E" w:rsidRDefault="00361C45" w:rsidP="00780506">
      <w:pPr>
        <w:pStyle w:val="Akapitzlist"/>
        <w:numPr>
          <w:ilvl w:val="0"/>
          <w:numId w:val="41"/>
        </w:numPr>
      </w:pPr>
      <w:r w:rsidRPr="00A01C2E">
        <w:t>Poświadczenia zgodności cyfrowego odwzorowania z dokumentem w postaci papierowej, o</w:t>
      </w:r>
      <w:r w:rsidR="00284417" w:rsidRPr="00A01C2E">
        <w:t> </w:t>
      </w:r>
      <w:r w:rsidRPr="00A01C2E">
        <w:t xml:space="preserve">którym mowa w ust. </w:t>
      </w:r>
      <w:r w:rsidR="00B857CE" w:rsidRPr="00A01C2E">
        <w:t>1</w:t>
      </w:r>
      <w:r w:rsidR="002201C0" w:rsidRPr="00A01C2E">
        <w:t>2</w:t>
      </w:r>
      <w:r w:rsidR="00A86AC3" w:rsidRPr="00A01C2E">
        <w:t>.1.</w:t>
      </w:r>
      <w:r w:rsidR="00B857CE" w:rsidRPr="00A01C2E">
        <w:t xml:space="preserve"> niniejszego rozdziału SWZ</w:t>
      </w:r>
      <w:r w:rsidRPr="00A01C2E">
        <w:t>, dokonuje w przypadku:</w:t>
      </w:r>
    </w:p>
    <w:p w14:paraId="3A4E186D" w14:textId="2E73F64A" w:rsidR="00B857CE" w:rsidRPr="00A01C2E" w:rsidRDefault="00B857CE" w:rsidP="00780506">
      <w:pPr>
        <w:pStyle w:val="Akapitzlist"/>
        <w:numPr>
          <w:ilvl w:val="0"/>
          <w:numId w:val="42"/>
        </w:numPr>
      </w:pPr>
      <w:r w:rsidRPr="00A01C2E">
        <w:t xml:space="preserve">podmiotowych środków dowodowych – odpowiednio </w:t>
      </w:r>
      <w:r w:rsidR="00A86AC3" w:rsidRPr="00A01C2E">
        <w:t>W</w:t>
      </w:r>
      <w:r w:rsidRPr="00A01C2E">
        <w:t xml:space="preserve">ykonawca, </w:t>
      </w:r>
      <w:r w:rsidR="00A86AC3" w:rsidRPr="00A01C2E">
        <w:t>W</w:t>
      </w:r>
      <w:r w:rsidRPr="00A01C2E">
        <w:t>ykonawca wspólnie ubiegający się o udzielenie zamówienia, po</w:t>
      </w:r>
      <w:r w:rsidR="0074446C" w:rsidRPr="00A01C2E">
        <w:t>dmiot udostępniający zasoby lub </w:t>
      </w:r>
      <w:r w:rsidRPr="00A01C2E">
        <w:t>podwykonawca, w zakresie podmiotowych środków dowodow</w:t>
      </w:r>
      <w:r w:rsidR="0074446C" w:rsidRPr="00A01C2E">
        <w:t>ych, które każdego z </w:t>
      </w:r>
      <w:r w:rsidRPr="00A01C2E">
        <w:t xml:space="preserve">nich dotyczą; </w:t>
      </w:r>
    </w:p>
    <w:p w14:paraId="610BDFF1" w14:textId="7A30C25C" w:rsidR="00B857CE" w:rsidRPr="00A01C2E" w:rsidRDefault="00B857CE" w:rsidP="00780506">
      <w:pPr>
        <w:pStyle w:val="Akapitzlist"/>
        <w:numPr>
          <w:ilvl w:val="0"/>
          <w:numId w:val="42"/>
        </w:numPr>
      </w:pPr>
      <w:r w:rsidRPr="00A01C2E">
        <w:t xml:space="preserve">przedmiotowego środka dowodowego, oświadczenia, o którym mowa w art. 117 ust. 4 ustawy, lub zobowiązania podmiotu udostępniającego zasoby – odpowiednio </w:t>
      </w:r>
      <w:r w:rsidR="00A86AC3" w:rsidRPr="00A01C2E">
        <w:t>W</w:t>
      </w:r>
      <w:r w:rsidRPr="00A01C2E">
        <w:t xml:space="preserve">ykonawca lub </w:t>
      </w:r>
      <w:r w:rsidR="00A86AC3" w:rsidRPr="00A01C2E">
        <w:t>W</w:t>
      </w:r>
      <w:r w:rsidRPr="00A01C2E">
        <w:t xml:space="preserve">ykonawca wspólnie ubiegający się o udzielenie zamówienia; </w:t>
      </w:r>
    </w:p>
    <w:p w14:paraId="4E6B4856" w14:textId="7AFBAA03" w:rsidR="005E3A99" w:rsidRPr="00A01C2E" w:rsidRDefault="00B857CE" w:rsidP="00780506">
      <w:pPr>
        <w:pStyle w:val="Akapitzlist"/>
        <w:numPr>
          <w:ilvl w:val="0"/>
          <w:numId w:val="42"/>
        </w:numPr>
      </w:pPr>
      <w:r w:rsidRPr="00A01C2E">
        <w:t>pełnomocnictwa – mocodawca.</w:t>
      </w:r>
    </w:p>
    <w:p w14:paraId="0E608145" w14:textId="6238FFF6" w:rsidR="00361C45" w:rsidRPr="00A01C2E" w:rsidRDefault="00A5301C" w:rsidP="00780506">
      <w:pPr>
        <w:pStyle w:val="Akapitzlist"/>
        <w:numPr>
          <w:ilvl w:val="0"/>
          <w:numId w:val="41"/>
        </w:numPr>
      </w:pPr>
      <w:r w:rsidRPr="00A01C2E">
        <w:t>Poświadczenia zgodności cyfrowego odwzorowania z dokumentem w postaci papierowej, o którym mowa w ust. 1</w:t>
      </w:r>
      <w:r w:rsidR="002201C0" w:rsidRPr="00A01C2E">
        <w:t>2</w:t>
      </w:r>
      <w:r w:rsidR="00A86AC3" w:rsidRPr="00A01C2E">
        <w:t>.1.</w:t>
      </w:r>
      <w:r w:rsidRPr="00A01C2E">
        <w:t xml:space="preserve"> niniejszego rozdziału SWZ, może dokonać również notariusz.</w:t>
      </w:r>
    </w:p>
    <w:p w14:paraId="428AFDE0" w14:textId="57EDC86B" w:rsidR="00A5301C" w:rsidRPr="00A01C2E" w:rsidRDefault="00A5301C" w:rsidP="00780506">
      <w:pPr>
        <w:pStyle w:val="Akapitzlist"/>
        <w:numPr>
          <w:ilvl w:val="0"/>
          <w:numId w:val="38"/>
        </w:numPr>
      </w:pPr>
      <w:r w:rsidRPr="00A01C2E">
        <w:lastRenderedPageBreak/>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1AC8A73A" w14:textId="0125A79C" w:rsidR="00A5301C" w:rsidRPr="00A01C2E" w:rsidRDefault="002132E9" w:rsidP="00780506">
      <w:pPr>
        <w:pStyle w:val="Akapitzlist"/>
        <w:numPr>
          <w:ilvl w:val="0"/>
          <w:numId w:val="38"/>
        </w:numPr>
      </w:pPr>
      <w:r w:rsidRPr="00A01C2E">
        <w:t>Dokumenty elektroniczne w postępowaniu spełniają łącznie następujące wymagania:</w:t>
      </w:r>
    </w:p>
    <w:p w14:paraId="454B7D13" w14:textId="4DBD877A" w:rsidR="002132E9" w:rsidRPr="00A01C2E" w:rsidRDefault="002132E9" w:rsidP="00780506">
      <w:pPr>
        <w:pStyle w:val="Akapitzlist"/>
        <w:numPr>
          <w:ilvl w:val="0"/>
          <w:numId w:val="43"/>
        </w:numPr>
      </w:pPr>
      <w:r w:rsidRPr="00A01C2E">
        <w:t>są utrwalone w sposób umożliwiający ich wielokr</w:t>
      </w:r>
      <w:r w:rsidR="00451398" w:rsidRPr="00A01C2E">
        <w:t>otne odczytanie, zapisanie i </w:t>
      </w:r>
      <w:r w:rsidRPr="00A01C2E">
        <w:t xml:space="preserve">powielenie, a także przekazanie przy użyciu środków komunikacji elektronicznej lub na informatycznym nośniku danych; </w:t>
      </w:r>
    </w:p>
    <w:p w14:paraId="7C0A0EDA" w14:textId="0FC1FC5E" w:rsidR="002132E9" w:rsidRPr="00A01C2E" w:rsidRDefault="002132E9" w:rsidP="00780506">
      <w:pPr>
        <w:pStyle w:val="Akapitzlist"/>
        <w:numPr>
          <w:ilvl w:val="0"/>
          <w:numId w:val="43"/>
        </w:numPr>
      </w:pPr>
      <w:r w:rsidRPr="00A01C2E">
        <w:t>umożliwiają prezentację treści w postaci elektr</w:t>
      </w:r>
      <w:r w:rsidR="003818EE" w:rsidRPr="00A01C2E">
        <w:t>onicznej, w szczególności przez </w:t>
      </w:r>
      <w:r w:rsidRPr="00A01C2E">
        <w:t xml:space="preserve">wyświetlenie tej treści na monitorze ekranowym; </w:t>
      </w:r>
    </w:p>
    <w:p w14:paraId="28E8AFF1" w14:textId="72BC89BA" w:rsidR="002132E9" w:rsidRPr="00A01C2E" w:rsidRDefault="002132E9" w:rsidP="00780506">
      <w:pPr>
        <w:pStyle w:val="Akapitzlist"/>
        <w:numPr>
          <w:ilvl w:val="0"/>
          <w:numId w:val="43"/>
        </w:numPr>
      </w:pPr>
      <w:r w:rsidRPr="00A01C2E">
        <w:t xml:space="preserve">umożliwiają prezentację treści w postaci papierowej, w szczególności za pomocą wydruku; </w:t>
      </w:r>
    </w:p>
    <w:p w14:paraId="3297D448" w14:textId="5CEF09A3" w:rsidR="002132E9" w:rsidRPr="00A01C2E" w:rsidRDefault="002132E9" w:rsidP="00780506">
      <w:pPr>
        <w:pStyle w:val="Akapitzlist"/>
        <w:numPr>
          <w:ilvl w:val="0"/>
          <w:numId w:val="43"/>
        </w:numPr>
      </w:pPr>
      <w:r w:rsidRPr="00A01C2E">
        <w:t>zawierają dane w układzie niepozostawiającym wątpliwości co do treści i kontekstu zapisanych informacji.</w:t>
      </w:r>
    </w:p>
    <w:p w14:paraId="72DA26E1" w14:textId="304ED897" w:rsidR="0097326F" w:rsidRPr="00FD74A7" w:rsidRDefault="002824D1" w:rsidP="00780506">
      <w:pPr>
        <w:pStyle w:val="Akapitzlist"/>
        <w:numPr>
          <w:ilvl w:val="0"/>
          <w:numId w:val="38"/>
        </w:numPr>
      </w:pPr>
      <w:r w:rsidRPr="00A01C2E">
        <w:t>Zgodnie z §</w:t>
      </w:r>
      <w:r w:rsidR="005E3A99" w:rsidRPr="00A01C2E">
        <w:t xml:space="preserve"> </w:t>
      </w:r>
      <w:r w:rsidRPr="00A01C2E">
        <w:t>12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 (Dz.U. z 2020</w:t>
      </w:r>
      <w:r w:rsidR="00277A10" w:rsidRPr="00A01C2E">
        <w:t xml:space="preserve"> r. </w:t>
      </w:r>
      <w:r w:rsidRPr="00A01C2E">
        <w:t xml:space="preserve">poz. 2452): „Środki komunikacji elektronicznej w postępowaniu lub konkursie służące do odbioru dokumentów elektronicznych zawierających oświadczenia, o których mowa w art. 125 ust. 1 ustawy, podmiotowe środki dowodowe, w tym oświadczenie, o którym </w:t>
      </w:r>
      <w:r w:rsidRPr="00A01C2E">
        <w:lastRenderedPageBreak/>
        <w:t xml:space="preserve">mowa w art. 117 ust. 4 ustawy, oraz zobowiązanie podmiotu udostępniającego zasoby, przedmiotowe środki dowodowe, pełnomocnictwo, dokumenty o których mowa w art. 94 ust. 2 ustawy, oraz informacje, oświadczenia lub dokumenty, inne niż określone </w:t>
      </w:r>
      <w:r w:rsidR="003027E1" w:rsidRPr="00A01C2E">
        <w:t xml:space="preserve"> </w:t>
      </w:r>
      <w:r w:rsidRPr="00A01C2E">
        <w:t>w §</w:t>
      </w:r>
      <w:r w:rsidR="00D538D0" w:rsidRPr="00A01C2E">
        <w:t xml:space="preserve"> </w:t>
      </w:r>
      <w:r w:rsidRPr="00A01C2E">
        <w:t>11 ust. 1, umożliwiają identyfikację podmiotów przekazujących te dokumenty elektroniczne oraz ustalenie dokł</w:t>
      </w:r>
      <w:r w:rsidR="00821D3B" w:rsidRPr="00A01C2E">
        <w:t>adnego czasu i daty ich odbioru</w:t>
      </w:r>
      <w:r w:rsidRPr="00A01C2E">
        <w:t>”.</w:t>
      </w:r>
    </w:p>
    <w:p w14:paraId="0DAD9ECE" w14:textId="2EE558D2" w:rsidR="000F1435" w:rsidRPr="00244708" w:rsidRDefault="000F1435" w:rsidP="00244708">
      <w:pPr>
        <w:pStyle w:val="Nagwek2"/>
        <w:jc w:val="center"/>
      </w:pPr>
      <w:r w:rsidRPr="00244708">
        <w:t xml:space="preserve">ROZDZIAŁ </w:t>
      </w:r>
      <w:r w:rsidR="00572D54" w:rsidRPr="00244708">
        <w:t>X</w:t>
      </w:r>
      <w:r w:rsidR="0042417D" w:rsidRPr="00244708">
        <w:t>IV</w:t>
      </w:r>
    </w:p>
    <w:p w14:paraId="3D1FF74A" w14:textId="0C0495A6" w:rsidR="006E67D3" w:rsidRPr="00244708" w:rsidRDefault="006E67D3" w:rsidP="00244708">
      <w:pPr>
        <w:pStyle w:val="Nagwek2"/>
        <w:jc w:val="center"/>
      </w:pPr>
      <w:r w:rsidRPr="00244708">
        <w:t>OPIS SPOSOBU UDZIELANIA WYJAŚNIEŃ DOTYCZĄCYCH SPECYFIKACJI</w:t>
      </w:r>
      <w:r w:rsidR="000F1435" w:rsidRPr="00244708">
        <w:t xml:space="preserve"> WARUNKÓW </w:t>
      </w:r>
      <w:r w:rsidRPr="00244708">
        <w:t>ZAMÓWIENIA</w:t>
      </w:r>
    </w:p>
    <w:p w14:paraId="5F6D7B35" w14:textId="361C896B" w:rsidR="006E67D3" w:rsidRPr="0032499A" w:rsidRDefault="000F1435" w:rsidP="00780506">
      <w:pPr>
        <w:pStyle w:val="Akapitzlist"/>
        <w:numPr>
          <w:ilvl w:val="0"/>
          <w:numId w:val="44"/>
        </w:numPr>
      </w:pPr>
      <w:r w:rsidRPr="0032499A">
        <w:t>Treść S</w:t>
      </w:r>
      <w:r w:rsidR="006E67D3" w:rsidRPr="0032499A">
        <w:t xml:space="preserve">WZ wraz z załącznikami zamieszczona jest na Platformie </w:t>
      </w:r>
      <w:r w:rsidR="00682494" w:rsidRPr="0032499A">
        <w:t>zakupowej</w:t>
      </w:r>
      <w:r w:rsidR="006E67D3" w:rsidRPr="0032499A">
        <w:t>.</w:t>
      </w:r>
    </w:p>
    <w:p w14:paraId="0FB8230C" w14:textId="051ED26E" w:rsidR="006E67D3" w:rsidRPr="0032499A" w:rsidRDefault="006E67D3" w:rsidP="00780506">
      <w:pPr>
        <w:pStyle w:val="Akapitzlist"/>
        <w:numPr>
          <w:ilvl w:val="0"/>
          <w:numId w:val="44"/>
        </w:numPr>
      </w:pPr>
      <w:r w:rsidRPr="0032499A">
        <w:t>Wykonawca może zwrócić się do Zamaw</w:t>
      </w:r>
      <w:r w:rsidR="000F1435" w:rsidRPr="0032499A">
        <w:t>iającego z wnioskiem o wyjaśnienie treści S</w:t>
      </w:r>
      <w:r w:rsidRPr="0032499A">
        <w:t>WZ.</w:t>
      </w:r>
    </w:p>
    <w:p w14:paraId="7C53C5CF" w14:textId="08AC53A1" w:rsidR="006E67D3" w:rsidRPr="0032499A" w:rsidRDefault="006E67D3" w:rsidP="00780506">
      <w:pPr>
        <w:pStyle w:val="Akapitzlist"/>
        <w:numPr>
          <w:ilvl w:val="0"/>
          <w:numId w:val="44"/>
        </w:numPr>
      </w:pPr>
      <w:r w:rsidRPr="0032499A">
        <w:t>Zamawiający niezwłocznie udzieli wyjaśnień, jednakże nie później niż na 2 dni przed upływem terminu składania ofert</w:t>
      </w:r>
      <w:r w:rsidR="000F1435" w:rsidRPr="0032499A">
        <w:t>, o ile wniosek o wyjaśnienie S</w:t>
      </w:r>
      <w:r w:rsidRPr="0032499A">
        <w:t xml:space="preserve">WZ wpłynie do Zamawiającego nie później niż </w:t>
      </w:r>
      <w:r w:rsidR="000F1435" w:rsidRPr="0032499A">
        <w:t>na 4 dni przed</w:t>
      </w:r>
      <w:r w:rsidRPr="0032499A">
        <w:t xml:space="preserve"> </w:t>
      </w:r>
      <w:r w:rsidR="000F1435" w:rsidRPr="0032499A">
        <w:t>upływem</w:t>
      </w:r>
      <w:r w:rsidRPr="0032499A">
        <w:t xml:space="preserve"> terminu składania ofert.</w:t>
      </w:r>
    </w:p>
    <w:p w14:paraId="71FDD6F5" w14:textId="35788275" w:rsidR="006E67D3" w:rsidRPr="0032499A" w:rsidRDefault="006E67D3" w:rsidP="00780506">
      <w:pPr>
        <w:pStyle w:val="Akapitzlist"/>
        <w:numPr>
          <w:ilvl w:val="0"/>
          <w:numId w:val="44"/>
        </w:numPr>
      </w:pPr>
      <w:r w:rsidRPr="0032499A">
        <w:t>Wszelkie wy</w:t>
      </w:r>
      <w:r w:rsidR="00EA0A8C" w:rsidRPr="0032499A">
        <w:t>jaśnienia, modyfikacje treści S</w:t>
      </w:r>
      <w:r w:rsidRPr="0032499A">
        <w:t>WZ oraz inne informacje związane z niniejszym postępowaniem</w:t>
      </w:r>
      <w:r w:rsidR="005C5865" w:rsidRPr="0032499A">
        <w:t xml:space="preserve">, </w:t>
      </w:r>
      <w:r w:rsidRPr="0032499A">
        <w:t xml:space="preserve">Zamawiający będzie zamieszczał wyłącznie na Platformie </w:t>
      </w:r>
      <w:r w:rsidR="00682494" w:rsidRPr="0032499A">
        <w:t>zakupowej</w:t>
      </w:r>
      <w:r w:rsidR="005C5865" w:rsidRPr="0032499A">
        <w:t xml:space="preserve">, </w:t>
      </w:r>
      <w:r w:rsidRPr="0032499A">
        <w:t>w wierszu oznaczonym tytułem oraz znakiem sprawy niniejszego postępowania.</w:t>
      </w:r>
    </w:p>
    <w:p w14:paraId="6E3A6857" w14:textId="5FADBD55" w:rsidR="006E67D3" w:rsidRPr="0032499A" w:rsidRDefault="006E67D3" w:rsidP="00780506">
      <w:pPr>
        <w:pStyle w:val="Akapitzlist"/>
        <w:numPr>
          <w:ilvl w:val="0"/>
          <w:numId w:val="44"/>
        </w:numPr>
      </w:pPr>
      <w:r w:rsidRPr="0032499A">
        <w:t xml:space="preserve">W uzasadnionych przypadkach Zamawiający może przed upływem terminu </w:t>
      </w:r>
      <w:r w:rsidR="00EA0A8C" w:rsidRPr="0032499A">
        <w:t>składania ofert zmienić treść S</w:t>
      </w:r>
      <w:r w:rsidRPr="0032499A">
        <w:t xml:space="preserve">WZ. Każda wprowadzona przez Zamawiającego zmiana staje </w:t>
      </w:r>
      <w:r w:rsidR="00EA0A8C" w:rsidRPr="0032499A">
        <w:t>się w takim przypadku częścią SWZ. Dokonaną zmianę treści S</w:t>
      </w:r>
      <w:r w:rsidRPr="0032499A">
        <w:t xml:space="preserve">WZ Zamawiający udostępnia na Platformie </w:t>
      </w:r>
      <w:r w:rsidR="003A30F3" w:rsidRPr="0032499A">
        <w:t>zakupowe</w:t>
      </w:r>
      <w:r w:rsidRPr="0032499A">
        <w:t>j.</w:t>
      </w:r>
    </w:p>
    <w:p w14:paraId="7B1912C1" w14:textId="6006B043" w:rsidR="0097326F" w:rsidRPr="0032499A" w:rsidRDefault="006E67D3" w:rsidP="00780506">
      <w:pPr>
        <w:pStyle w:val="Akapitzlist"/>
        <w:numPr>
          <w:ilvl w:val="0"/>
          <w:numId w:val="44"/>
        </w:numPr>
      </w:pPr>
      <w:r w:rsidRPr="0032499A">
        <w:lastRenderedPageBreak/>
        <w:t>Zamawiający oświadcza, iż nie zamierza zwoływać zebrania Wykonaw</w:t>
      </w:r>
      <w:r w:rsidR="00EA0A8C" w:rsidRPr="0032499A">
        <w:t>ców w celu wyjaśnienia treści S</w:t>
      </w:r>
      <w:r w:rsidRPr="0032499A">
        <w:t>WZ.</w:t>
      </w:r>
    </w:p>
    <w:p w14:paraId="2A3D45AE" w14:textId="26F04AD6" w:rsidR="00EA0A8C" w:rsidRPr="00244708" w:rsidRDefault="006E67D3" w:rsidP="00244708">
      <w:pPr>
        <w:pStyle w:val="Nagwek2"/>
        <w:jc w:val="center"/>
      </w:pPr>
      <w:r w:rsidRPr="00244708">
        <w:t>ROZDZIAŁ X</w:t>
      </w:r>
      <w:r w:rsidR="00EC1688" w:rsidRPr="00244708">
        <w:t>V</w:t>
      </w:r>
    </w:p>
    <w:p w14:paraId="1DA70A57" w14:textId="528EF1F4" w:rsidR="006E67D3" w:rsidRPr="00244708" w:rsidRDefault="006E67D3" w:rsidP="00244708">
      <w:pPr>
        <w:pStyle w:val="Nagwek2"/>
        <w:jc w:val="center"/>
      </w:pPr>
      <w:r w:rsidRPr="00244708">
        <w:t xml:space="preserve">OSOBY ZE STRONY ZAMAWIAJĄCEGO UPRAWNIONE DO </w:t>
      </w:r>
      <w:r w:rsidR="00A86AC3" w:rsidRPr="00244708">
        <w:t>KOMUNIKOWANIA</w:t>
      </w:r>
      <w:r w:rsidRPr="00244708">
        <w:t xml:space="preserve"> SIĘ Z WYKONAWCAMI</w:t>
      </w:r>
    </w:p>
    <w:p w14:paraId="10A61275" w14:textId="77777777" w:rsidR="0041384C" w:rsidRPr="0032499A" w:rsidRDefault="006E67D3" w:rsidP="00244708">
      <w:r w:rsidRPr="0032499A">
        <w:t>Zamawi</w:t>
      </w:r>
      <w:r w:rsidR="0041384C" w:rsidRPr="0032499A">
        <w:t>ający wyznacza następujące osoby</w:t>
      </w:r>
      <w:r w:rsidRPr="0032499A">
        <w:t xml:space="preserve"> do </w:t>
      </w:r>
      <w:r w:rsidR="005C5865" w:rsidRPr="0032499A">
        <w:t>komunikowania</w:t>
      </w:r>
      <w:r w:rsidRPr="0032499A">
        <w:t xml:space="preserve"> się z Wykonawcami, w sprawach dotyczących niniejszego postępowania: </w:t>
      </w:r>
    </w:p>
    <w:p w14:paraId="2FD5CE18" w14:textId="37BFD45F" w:rsidR="0041384C" w:rsidRPr="00244708" w:rsidRDefault="00A8473E" w:rsidP="00780506">
      <w:pPr>
        <w:pStyle w:val="Akapitzlist"/>
        <w:numPr>
          <w:ilvl w:val="0"/>
          <w:numId w:val="45"/>
        </w:numPr>
        <w:rPr>
          <w:bCs/>
          <w:color w:val="000000"/>
        </w:rPr>
      </w:pPr>
      <w:r w:rsidRPr="0032499A">
        <w:t>K</w:t>
      </w:r>
      <w:r w:rsidR="004E2499">
        <w:t xml:space="preserve">atarzyna Halska, </w:t>
      </w:r>
      <w:r w:rsidR="001C3548">
        <w:t>Wacław Drabik</w:t>
      </w:r>
      <w:r w:rsidR="00222DAD" w:rsidRPr="00244708">
        <w:rPr>
          <w:bCs/>
          <w:color w:val="000000"/>
        </w:rPr>
        <w:t xml:space="preserve"> -</w:t>
      </w:r>
      <w:r w:rsidR="00682494" w:rsidRPr="00244708">
        <w:rPr>
          <w:bCs/>
          <w:color w:val="000000"/>
        </w:rPr>
        <w:t xml:space="preserve"> Wydział </w:t>
      </w:r>
      <w:r w:rsidR="004E2499">
        <w:rPr>
          <w:bCs/>
          <w:color w:val="000000"/>
        </w:rPr>
        <w:t>Inwestycji Rozwoju i Zamówień Publicznych</w:t>
      </w:r>
      <w:r w:rsidR="0041384C" w:rsidRPr="00244708">
        <w:rPr>
          <w:bCs/>
          <w:color w:val="000000"/>
        </w:rPr>
        <w:t>,</w:t>
      </w:r>
    </w:p>
    <w:p w14:paraId="26730D04" w14:textId="19E17843" w:rsidR="0097326F" w:rsidRPr="00244708" w:rsidRDefault="009F3FBA" w:rsidP="00780506">
      <w:pPr>
        <w:pStyle w:val="Akapitzlist"/>
        <w:numPr>
          <w:ilvl w:val="0"/>
          <w:numId w:val="45"/>
        </w:numPr>
        <w:rPr>
          <w:color w:val="000000"/>
        </w:rPr>
      </w:pPr>
      <w:r w:rsidRPr="00244708">
        <w:rPr>
          <w:bCs/>
          <w:color w:val="000000"/>
        </w:rPr>
        <w:t>Katarzyna Doleszczak-Jakubiec</w:t>
      </w:r>
      <w:r w:rsidR="00924621" w:rsidRPr="00244708">
        <w:rPr>
          <w:bCs/>
          <w:color w:val="000000"/>
        </w:rPr>
        <w:t>, Danuta Hubczyk</w:t>
      </w:r>
      <w:r w:rsidR="00A8473E" w:rsidRPr="00244708">
        <w:rPr>
          <w:bCs/>
          <w:color w:val="000000"/>
        </w:rPr>
        <w:t xml:space="preserve"> </w:t>
      </w:r>
      <w:r w:rsidR="006E67D3" w:rsidRPr="00244708">
        <w:rPr>
          <w:bCs/>
          <w:color w:val="000000"/>
        </w:rPr>
        <w:t>–</w:t>
      </w:r>
      <w:r w:rsidR="006E67D3" w:rsidRPr="00244708">
        <w:rPr>
          <w:color w:val="000000"/>
        </w:rPr>
        <w:t xml:space="preserve"> </w:t>
      </w:r>
      <w:r w:rsidR="00682494" w:rsidRPr="00244708">
        <w:rPr>
          <w:color w:val="000000"/>
        </w:rPr>
        <w:t xml:space="preserve">Biuro </w:t>
      </w:r>
      <w:r w:rsidR="006E67D3" w:rsidRPr="00244708">
        <w:rPr>
          <w:color w:val="000000"/>
        </w:rPr>
        <w:t>Zamówień Publicznych</w:t>
      </w:r>
    </w:p>
    <w:p w14:paraId="68B22526" w14:textId="77777777" w:rsidR="001B37C3" w:rsidRPr="00244708" w:rsidRDefault="00EC1688" w:rsidP="00244708">
      <w:pPr>
        <w:pStyle w:val="Nagwek2"/>
        <w:jc w:val="center"/>
      </w:pPr>
      <w:r w:rsidRPr="00244708">
        <w:t>ROZDZIAŁ XV</w:t>
      </w:r>
      <w:r w:rsidR="0042417D" w:rsidRPr="00244708">
        <w:t>I</w:t>
      </w:r>
    </w:p>
    <w:p w14:paraId="066C0F57" w14:textId="50E509C3" w:rsidR="001B37C3" w:rsidRPr="00244708" w:rsidRDefault="001B37C3" w:rsidP="00244708">
      <w:pPr>
        <w:pStyle w:val="Nagwek2"/>
        <w:jc w:val="center"/>
      </w:pPr>
      <w:r w:rsidRPr="00244708">
        <w:t>OPIS SPOSOBU PRZYGOTOWANIA OFERT</w:t>
      </w:r>
      <w:r w:rsidR="006C3C6A" w:rsidRPr="00244708">
        <w:t>Y</w:t>
      </w:r>
    </w:p>
    <w:p w14:paraId="6E8F4EF8" w14:textId="77777777" w:rsidR="00522A3B" w:rsidRPr="0032499A" w:rsidRDefault="00522A3B" w:rsidP="00780506">
      <w:pPr>
        <w:pStyle w:val="Akapitzlist"/>
        <w:numPr>
          <w:ilvl w:val="0"/>
          <w:numId w:val="46"/>
        </w:numPr>
      </w:pPr>
      <w:r w:rsidRPr="0032499A">
        <w:t>Ofertę należy sporządzić na formularzu oferty lub według takiego samego schematu, stanowiącego załącznik nr 1</w:t>
      </w:r>
      <w:r w:rsidRPr="00244708">
        <w:rPr>
          <w:b/>
        </w:rPr>
        <w:t xml:space="preserve"> </w:t>
      </w:r>
      <w:r w:rsidRPr="0032499A">
        <w:t>do SWZ. Ofertę należy złożyć pod rygorem nieważności w formie elektronicznej (w postaci elektronicznej opatrzonej kwalifikowanym podpisem elektronicznym) lub w postaci elektronicznej opatrzonej podpisem zaufanym lub podpisem osobistym.</w:t>
      </w:r>
    </w:p>
    <w:p w14:paraId="5FF23DBF" w14:textId="35CD0847" w:rsidR="008823E6" w:rsidRPr="0032499A" w:rsidRDefault="008823E6" w:rsidP="00780506">
      <w:pPr>
        <w:pStyle w:val="Akapitzlist"/>
        <w:numPr>
          <w:ilvl w:val="0"/>
          <w:numId w:val="46"/>
        </w:numPr>
      </w:pPr>
      <w:r w:rsidRPr="00244708">
        <w:rPr>
          <w:b/>
        </w:rPr>
        <w:t xml:space="preserve">Oferta wraz z załącznikami musi być złożona za pośrednictwem Platformy </w:t>
      </w:r>
      <w:r w:rsidR="003476C6" w:rsidRPr="00244708">
        <w:rPr>
          <w:b/>
        </w:rPr>
        <w:t>zakupowej</w:t>
      </w:r>
      <w:r w:rsidRPr="00244708">
        <w:rPr>
          <w:b/>
        </w:rPr>
        <w:t>. Zamawiający zaleca, aby oferta została utworzona w formacie .pdf oraz podpisana wewnętrznym podpisem elektronicznym</w:t>
      </w:r>
      <w:r w:rsidR="00786AF3" w:rsidRPr="00244708">
        <w:rPr>
          <w:b/>
        </w:rPr>
        <w:t xml:space="preserve"> – zgodnie z rozdz. XII ust. 2 niniejszej SWZ. W </w:t>
      </w:r>
      <w:r w:rsidRPr="00244708">
        <w:rPr>
          <w:b/>
        </w:rPr>
        <w:t xml:space="preserve">przypadku zastosowania podpisu zewnętrznego należy </w:t>
      </w:r>
      <w:r w:rsidRPr="00244708">
        <w:rPr>
          <w:b/>
        </w:rPr>
        <w:lastRenderedPageBreak/>
        <w:t>pamiętać o obowiązku dołączenia do pliku stanowiącego ofertę także pliku podpisującego, który generuje się automatycznie podczas złożenia podpisu.</w:t>
      </w:r>
    </w:p>
    <w:p w14:paraId="3B0A78A5" w14:textId="62273328" w:rsidR="001B37C3" w:rsidRPr="00244708" w:rsidRDefault="0099522C" w:rsidP="00780506">
      <w:pPr>
        <w:pStyle w:val="Akapitzlist"/>
        <w:numPr>
          <w:ilvl w:val="0"/>
          <w:numId w:val="46"/>
        </w:numPr>
        <w:rPr>
          <w:b/>
        </w:rPr>
      </w:pPr>
      <w:r w:rsidRPr="00244708">
        <w:rPr>
          <w:b/>
        </w:rPr>
        <w:t>Wraz z ofertą należy złożyć</w:t>
      </w:r>
      <w:r w:rsidR="001B37C3" w:rsidRPr="00244708">
        <w:rPr>
          <w:b/>
        </w:rPr>
        <w:t>:</w:t>
      </w:r>
    </w:p>
    <w:p w14:paraId="0CB41E12" w14:textId="1F7D3CBA" w:rsidR="00B37790" w:rsidRPr="00B932A6" w:rsidRDefault="00EA0279" w:rsidP="00780506">
      <w:pPr>
        <w:pStyle w:val="Akapitzlist"/>
        <w:numPr>
          <w:ilvl w:val="0"/>
          <w:numId w:val="47"/>
        </w:numPr>
        <w:rPr>
          <w:strike/>
          <w:color w:val="FF0000"/>
        </w:rPr>
      </w:pPr>
      <w:r w:rsidRPr="00B932A6">
        <w:rPr>
          <w:b/>
        </w:rPr>
        <w:t>Oświadczenie, o którym mowa w art. 125 ust. 1</w:t>
      </w:r>
      <w:r w:rsidR="001B37C3" w:rsidRPr="00B932A6">
        <w:rPr>
          <w:b/>
        </w:rPr>
        <w:t xml:space="preserve"> ustawy</w:t>
      </w:r>
      <w:r w:rsidR="001B37C3" w:rsidRPr="0032499A">
        <w:t xml:space="preserve">, </w:t>
      </w:r>
      <w:r w:rsidRPr="0032499A">
        <w:t>o niepodleganiu wykluczeniu</w:t>
      </w:r>
      <w:r w:rsidR="003474BE" w:rsidRPr="0032499A">
        <w:t xml:space="preserve"> z postępowania oraz</w:t>
      </w:r>
      <w:r w:rsidRPr="0032499A">
        <w:t xml:space="preserve"> spełnianiu warunków udziału w postępowaniu</w:t>
      </w:r>
      <w:r w:rsidR="003474BE" w:rsidRPr="0032499A">
        <w:t>,</w:t>
      </w:r>
      <w:r w:rsidRPr="0032499A">
        <w:t xml:space="preserve"> w zakresie wskazanym w</w:t>
      </w:r>
      <w:r w:rsidR="003474BE" w:rsidRPr="0032499A">
        <w:t> </w:t>
      </w:r>
      <w:r w:rsidRPr="0032499A">
        <w:t xml:space="preserve">rozdziale </w:t>
      </w:r>
      <w:r w:rsidR="000C4B23" w:rsidRPr="0032499A">
        <w:t>XIX</w:t>
      </w:r>
      <w:r w:rsidRPr="0032499A">
        <w:t xml:space="preserve"> SWZ</w:t>
      </w:r>
      <w:r w:rsidR="003474BE" w:rsidRPr="0032499A">
        <w:t xml:space="preserve"> –</w:t>
      </w:r>
      <w:r w:rsidR="00403648" w:rsidRPr="0032499A">
        <w:t xml:space="preserve"> zgodnie z załącznikiem nr 2</w:t>
      </w:r>
      <w:r w:rsidR="003474BE" w:rsidRPr="0032499A">
        <w:t xml:space="preserve"> do SWZ.</w:t>
      </w:r>
      <w:r w:rsidR="00897F93" w:rsidRPr="0032499A">
        <w:t xml:space="preserve"> </w:t>
      </w:r>
      <w:r w:rsidR="003474BE" w:rsidRPr="0032499A">
        <w:t>Oświadczeni</w:t>
      </w:r>
      <w:r w:rsidR="00EF7627" w:rsidRPr="0032499A">
        <w:t>e</w:t>
      </w:r>
      <w:r w:rsidR="003474BE" w:rsidRPr="0032499A">
        <w:t xml:space="preserve"> stanowi dowód potwierdzający brak podstaw wykluczenia oraz spełniania warunków udziału w postępowaniu na dzień składania ofert, tymczasowo zastępujący wymagane przez Zamawiającego podmiotowe środki dowodowe, wskazane w SWZ. </w:t>
      </w:r>
      <w:r w:rsidR="00897F93" w:rsidRPr="0032499A">
        <w:t>Oświadczeni</w:t>
      </w:r>
      <w:r w:rsidR="00EF7627" w:rsidRPr="0032499A">
        <w:t>e</w:t>
      </w:r>
      <w:r w:rsidR="00897F93" w:rsidRPr="0032499A">
        <w:t xml:space="preserve"> składa się, pod rygorem nieważności, w formie elektronicznej</w:t>
      </w:r>
      <w:r w:rsidR="0099522C" w:rsidRPr="0032499A">
        <w:t xml:space="preserve"> (w postaci elektronicznej opatrzonej kwalifikowanym podpisem elektronicznym)</w:t>
      </w:r>
      <w:r w:rsidR="00897F93" w:rsidRPr="0032499A">
        <w:t xml:space="preserve"> lub w</w:t>
      </w:r>
      <w:r w:rsidR="0099522C" w:rsidRPr="0032499A">
        <w:t xml:space="preserve"> </w:t>
      </w:r>
      <w:r w:rsidR="00897F93" w:rsidRPr="0032499A">
        <w:t>postaci elektronicznej opatrzonej podp</w:t>
      </w:r>
      <w:r w:rsidR="003818EE" w:rsidRPr="0032499A">
        <w:t>isem zaufanym lub </w:t>
      </w:r>
      <w:r w:rsidR="00897F93" w:rsidRPr="0032499A">
        <w:t>podpisem osobistym.</w:t>
      </w:r>
      <w:r w:rsidR="00403648" w:rsidRPr="0032499A">
        <w:t xml:space="preserve"> </w:t>
      </w:r>
    </w:p>
    <w:p w14:paraId="6DD9A8C5" w14:textId="60146649" w:rsidR="000F6E3C" w:rsidRPr="00B932A6" w:rsidRDefault="000F6E3C" w:rsidP="00780506">
      <w:pPr>
        <w:pStyle w:val="Akapitzlist"/>
        <w:numPr>
          <w:ilvl w:val="0"/>
          <w:numId w:val="47"/>
        </w:numPr>
        <w:rPr>
          <w:bCs/>
        </w:rPr>
      </w:pPr>
      <w:r w:rsidRPr="00B932A6">
        <w:rPr>
          <w:bCs/>
        </w:rPr>
        <w:t>Oświadczenie</w:t>
      </w:r>
      <w:r w:rsidRPr="0032499A">
        <w:t xml:space="preserve"> zgodne z treścią art. 7 ust. 1 ustawy - o szczególnych rozwiązaniach  w zakresie przeciwdziałania wspieraniu agresji na Ukrainę oraz służących ochronie bezpieczeństwa narodowego. Oświadczenie składa się, pod rygorem nieważności, w formie elektronicznej  (w postaci elektronicznej opatrzonej kwalifikowanym podpisem elektronicznym) lub w postaci elektronicznej opatrzonej podpisem zaufanym lub podpisem osobistym. Wykonawca, w przypadku polegania na zdolnościach technicznych lub zawodowych podmiotów udostępniających zasoby, przedstawia wraz z oświadczeniem, o którym wyżej mowa, także oświadczenie podmiotu udostępniającego zasoby, potwierdzające brak podstaw wykluczenia tego podmiotu. Oświadczenia zawarte w zał. nr 2</w:t>
      </w:r>
      <w:r w:rsidR="00F63363" w:rsidRPr="0032499A">
        <w:t xml:space="preserve"> i r 3</w:t>
      </w:r>
      <w:r w:rsidRPr="0032499A">
        <w:t xml:space="preserve"> do SWZ</w:t>
      </w:r>
    </w:p>
    <w:p w14:paraId="586D677B" w14:textId="2D46BF1F" w:rsidR="001B37C3" w:rsidRPr="0032499A" w:rsidRDefault="001B37C3" w:rsidP="00780506">
      <w:pPr>
        <w:pStyle w:val="Akapitzlist"/>
        <w:numPr>
          <w:ilvl w:val="0"/>
          <w:numId w:val="47"/>
        </w:numPr>
      </w:pPr>
      <w:r w:rsidRPr="00B932A6">
        <w:rPr>
          <w:b/>
        </w:rPr>
        <w:lastRenderedPageBreak/>
        <w:t xml:space="preserve">Oświadczenie, że Wykonawca zapoznał się z warunkami zamówienia </w:t>
      </w:r>
      <w:r w:rsidR="00C60A4C" w:rsidRPr="00B932A6">
        <w:rPr>
          <w:b/>
        </w:rPr>
        <w:br/>
      </w:r>
      <w:r w:rsidRPr="00B932A6">
        <w:rPr>
          <w:b/>
        </w:rPr>
        <w:t xml:space="preserve">i z </w:t>
      </w:r>
      <w:r w:rsidR="00EA0279" w:rsidRPr="00B932A6">
        <w:rPr>
          <w:b/>
        </w:rPr>
        <w:t>projektowanymi postanowieniami</w:t>
      </w:r>
      <w:r w:rsidRPr="00B932A6">
        <w:rPr>
          <w:b/>
        </w:rPr>
        <w:t xml:space="preserve"> umowy</w:t>
      </w:r>
      <w:r w:rsidR="00EA0279" w:rsidRPr="0032499A">
        <w:t xml:space="preserve"> w sprawie zamówienia, które zostaną wprowadzone do umowy w sprawie zamówienia</w:t>
      </w:r>
      <w:r w:rsidRPr="0032499A">
        <w:t xml:space="preserve"> oraz, że przyjmuje ich treść bez żadnych zastrzeżeń </w:t>
      </w:r>
      <w:r w:rsidR="00EA0279" w:rsidRPr="0032499A">
        <w:t>–</w:t>
      </w:r>
      <w:r w:rsidRPr="0032499A">
        <w:t xml:space="preserve"> </w:t>
      </w:r>
      <w:r w:rsidR="00EA0279" w:rsidRPr="0032499A">
        <w:t xml:space="preserve">zgodnie z treścią zawartą w formularzu oferty, stanowiącym </w:t>
      </w:r>
      <w:r w:rsidR="00EA0279" w:rsidRPr="00B932A6">
        <w:rPr>
          <w:b/>
        </w:rPr>
        <w:t>załącznik nr 1 do S</w:t>
      </w:r>
      <w:r w:rsidRPr="00B932A6">
        <w:rPr>
          <w:b/>
        </w:rPr>
        <w:t>WZ.</w:t>
      </w:r>
      <w:r w:rsidR="00897F93" w:rsidRPr="0032499A">
        <w:t xml:space="preserve"> Oświadczenie składa się, pod rygorem nieważności, w formie elektronicznej</w:t>
      </w:r>
      <w:r w:rsidR="0099522C" w:rsidRPr="0032499A">
        <w:t xml:space="preserve"> (w postaci elektronicznej opatrzonej kwalifikowanym podpisem elektronicznym)</w:t>
      </w:r>
      <w:r w:rsidR="00897F93" w:rsidRPr="0032499A">
        <w:t xml:space="preserve"> lub w postaci elektronicznej opatrzonej podpisem zaufanym lub podpisem osobistym</w:t>
      </w:r>
      <w:r w:rsidR="00403648" w:rsidRPr="0032499A">
        <w:t>.</w:t>
      </w:r>
    </w:p>
    <w:p w14:paraId="74CB5185" w14:textId="7E2972F9" w:rsidR="006C42DD" w:rsidRPr="0032499A" w:rsidRDefault="001B37C3" w:rsidP="00780506">
      <w:pPr>
        <w:pStyle w:val="Akapitzlist"/>
        <w:numPr>
          <w:ilvl w:val="0"/>
          <w:numId w:val="47"/>
        </w:numPr>
      </w:pPr>
      <w:r w:rsidRPr="0032499A">
        <w:t xml:space="preserve">Pełnomocnictwo ustanowione </w:t>
      </w:r>
      <w:r w:rsidR="00A7094D" w:rsidRPr="0032499A">
        <w:t xml:space="preserve">do reprezentowania Wykonawcy/ów </w:t>
      </w:r>
      <w:r w:rsidRPr="0032499A">
        <w:t>ubiegającego/</w:t>
      </w:r>
      <w:proofErr w:type="spellStart"/>
      <w:r w:rsidRPr="0032499A">
        <w:t>cych</w:t>
      </w:r>
      <w:proofErr w:type="spellEnd"/>
      <w:r w:rsidRPr="0032499A">
        <w:t xml:space="preserve"> się o udzielenie zamówienia publicznego.</w:t>
      </w:r>
    </w:p>
    <w:p w14:paraId="300A042A" w14:textId="2DC22038" w:rsidR="00714EF9" w:rsidRPr="0032499A" w:rsidRDefault="001B37C3" w:rsidP="00244708">
      <w:pPr>
        <w:rPr>
          <w:bCs/>
        </w:rPr>
      </w:pPr>
      <w:r w:rsidRPr="0032499A">
        <w:rPr>
          <w:bCs/>
        </w:rPr>
        <w:t xml:space="preserve">Pełnomocnictwo </w:t>
      </w:r>
      <w:r w:rsidR="00F27035" w:rsidRPr="0032499A">
        <w:rPr>
          <w:bCs/>
        </w:rPr>
        <w:t>przekazuje się</w:t>
      </w:r>
      <w:r w:rsidRPr="0032499A">
        <w:rPr>
          <w:bCs/>
        </w:rPr>
        <w:t xml:space="preserve"> w </w:t>
      </w:r>
      <w:r w:rsidR="0099522C" w:rsidRPr="0032499A">
        <w:rPr>
          <w:bCs/>
        </w:rPr>
        <w:t xml:space="preserve">postaci elektronicznej </w:t>
      </w:r>
      <w:r w:rsidR="00F27035" w:rsidRPr="0032499A">
        <w:rPr>
          <w:bCs/>
        </w:rPr>
        <w:t>i opatruje kwalifikowanym podpisem elektronicznym, podpisem zaufanym lub podpi</w:t>
      </w:r>
      <w:r w:rsidR="00D72D4F" w:rsidRPr="0032499A">
        <w:rPr>
          <w:bCs/>
        </w:rPr>
        <w:t>sem osobistym. W przypadku, gdy </w:t>
      </w:r>
      <w:r w:rsidR="00F27035" w:rsidRPr="0032499A">
        <w:rPr>
          <w:bCs/>
        </w:rPr>
        <w:t xml:space="preserve">pełnomocnictwo zostało wystawione w postaci papierowej i opatrzone własnoręcznym podpisem, przekazuje się </w:t>
      </w:r>
      <w:r w:rsidR="0099522C" w:rsidRPr="0032499A">
        <w:rPr>
          <w:bCs/>
        </w:rPr>
        <w:t>cyfrowe odwzorowani</w:t>
      </w:r>
      <w:r w:rsidR="00376D87" w:rsidRPr="0032499A">
        <w:rPr>
          <w:bCs/>
        </w:rPr>
        <w:t>e</w:t>
      </w:r>
      <w:r w:rsidR="0099522C" w:rsidRPr="0032499A">
        <w:rPr>
          <w:bCs/>
        </w:rPr>
        <w:t xml:space="preserve"> tego dokumentu, opatrzone</w:t>
      </w:r>
      <w:r w:rsidR="00376D87" w:rsidRPr="0032499A">
        <w:rPr>
          <w:bCs/>
        </w:rPr>
        <w:t xml:space="preserve"> kwalifikowanym podpisem elektronicznym, podpisem zaufanym lub podpisem osobistym, poświadczającym zgodność cyfrowego odwzorowania z dokumentem w postaci papierowej.</w:t>
      </w:r>
      <w:r w:rsidR="0099522C" w:rsidRPr="0032499A">
        <w:rPr>
          <w:bCs/>
        </w:rPr>
        <w:t xml:space="preserve"> </w:t>
      </w:r>
      <w:r w:rsidR="00376D87" w:rsidRPr="0032499A">
        <w:rPr>
          <w:bCs/>
        </w:rPr>
        <w:t>Poświadczenia zgodności cyfrowego odwzorowania z</w:t>
      </w:r>
      <w:r w:rsidR="006C42DD" w:rsidRPr="0032499A">
        <w:rPr>
          <w:bCs/>
        </w:rPr>
        <w:t> </w:t>
      </w:r>
      <w:r w:rsidR="00376D87" w:rsidRPr="0032499A">
        <w:rPr>
          <w:bCs/>
        </w:rPr>
        <w:t xml:space="preserve">pełnomocnictwem w postaci papierowej, może dokonać </w:t>
      </w:r>
      <w:r w:rsidR="001C4190" w:rsidRPr="0032499A">
        <w:rPr>
          <w:bCs/>
        </w:rPr>
        <w:t>mocodawc</w:t>
      </w:r>
      <w:r w:rsidR="00376D87" w:rsidRPr="0032499A">
        <w:rPr>
          <w:bCs/>
        </w:rPr>
        <w:t>a</w:t>
      </w:r>
      <w:r w:rsidR="001C4190" w:rsidRPr="0032499A">
        <w:rPr>
          <w:bCs/>
        </w:rPr>
        <w:t xml:space="preserve"> (osob</w:t>
      </w:r>
      <w:r w:rsidR="00376D87" w:rsidRPr="0032499A">
        <w:rPr>
          <w:bCs/>
        </w:rPr>
        <w:t>a</w:t>
      </w:r>
      <w:r w:rsidR="001C4190" w:rsidRPr="0032499A">
        <w:rPr>
          <w:bCs/>
        </w:rPr>
        <w:t xml:space="preserve">/osoby wystawiające pełnomocnictwo) lub </w:t>
      </w:r>
      <w:r w:rsidR="0099522C" w:rsidRPr="0032499A">
        <w:rPr>
          <w:bCs/>
        </w:rPr>
        <w:t>notariusz</w:t>
      </w:r>
      <w:r w:rsidR="00D70537" w:rsidRPr="0032499A">
        <w:rPr>
          <w:bCs/>
        </w:rPr>
        <w:t>.</w:t>
      </w:r>
    </w:p>
    <w:p w14:paraId="4D3D2442" w14:textId="77E2CE4B" w:rsidR="000F6E3C" w:rsidRPr="00B932A6" w:rsidRDefault="000F6E3C" w:rsidP="00780506">
      <w:pPr>
        <w:pStyle w:val="Akapitzlist"/>
        <w:numPr>
          <w:ilvl w:val="0"/>
          <w:numId w:val="47"/>
        </w:numPr>
        <w:rPr>
          <w:bCs/>
        </w:rPr>
      </w:pPr>
      <w:r w:rsidRPr="00B932A6">
        <w:rPr>
          <w:bCs/>
        </w:rPr>
        <w:t>Oświadczenie, o którym mowa w art. 117 ust. 4 ustawy („(…) z którego wynika, które roboty budowlane, dostawy lub usługi wykonają poszczególni wykonawcy.”) – o ile dotyczy (odnosi się do Wykonawców wspólnie ubiegających się o udzielenie zamówienia). Oświadczenie to podpisuje się kwalifikowanym podpisem elektronicznym, podpisem zaufanym lub podpisem osobistym</w:t>
      </w:r>
    </w:p>
    <w:p w14:paraId="72EE8CBA" w14:textId="77777777" w:rsidR="00555159" w:rsidRPr="00B932A6" w:rsidRDefault="00555159" w:rsidP="00780506">
      <w:pPr>
        <w:pStyle w:val="Akapitzlist"/>
        <w:numPr>
          <w:ilvl w:val="0"/>
          <w:numId w:val="47"/>
        </w:numPr>
        <w:rPr>
          <w:bCs/>
        </w:rPr>
      </w:pPr>
      <w:r w:rsidRPr="00B932A6">
        <w:rPr>
          <w:bCs/>
        </w:rPr>
        <w:lastRenderedPageBreak/>
        <w:t>Zobowiązanie podmiotu udostępniającego Wykonawcy zasoby,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w:t>
      </w:r>
    </w:p>
    <w:p w14:paraId="1A4562DE" w14:textId="30FFB311" w:rsidR="00555159" w:rsidRPr="0032499A" w:rsidRDefault="00555159" w:rsidP="00244708">
      <w:pPr>
        <w:rPr>
          <w:bCs/>
        </w:rPr>
      </w:pPr>
      <w:r w:rsidRPr="0032499A">
        <w:t xml:space="preserve">Zobowiązanie lub inny podmiotowy środek dowodowy w opisywanym zakresie, przekazuje się w postaci elektronicznej, </w:t>
      </w:r>
      <w:r w:rsidRPr="0032499A">
        <w:rPr>
          <w:bCs/>
        </w:rPr>
        <w:t xml:space="preserve">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14:paraId="3FD98D0A" w14:textId="5A069DCD" w:rsidR="001B37C3" w:rsidRPr="0032499A" w:rsidRDefault="001B37C3" w:rsidP="00780506">
      <w:pPr>
        <w:pStyle w:val="Akapitzlist"/>
        <w:numPr>
          <w:ilvl w:val="0"/>
          <w:numId w:val="47"/>
        </w:numPr>
      </w:pPr>
      <w:r w:rsidRPr="0032499A">
        <w:t xml:space="preserve">Spis wszystkich załączonych dokumentów </w:t>
      </w:r>
      <w:r w:rsidRPr="00B932A6">
        <w:rPr>
          <w:bCs/>
        </w:rPr>
        <w:t>(spis treści)</w:t>
      </w:r>
      <w:r w:rsidRPr="0032499A">
        <w:t xml:space="preserve"> – zalecane, niewymagane.</w:t>
      </w:r>
    </w:p>
    <w:p w14:paraId="0182887F" w14:textId="2FFC881D" w:rsidR="001B37C3" w:rsidRPr="0032499A" w:rsidRDefault="001B37C3" w:rsidP="00780506">
      <w:pPr>
        <w:pStyle w:val="Akapitzlist"/>
        <w:numPr>
          <w:ilvl w:val="0"/>
          <w:numId w:val="46"/>
        </w:numPr>
      </w:pPr>
      <w:r w:rsidRPr="00B932A6">
        <w:rPr>
          <w:bCs/>
        </w:rPr>
        <w:t>Każdy Wykonawca może złożyć tylko jedną ofertę.</w:t>
      </w:r>
      <w:r w:rsidR="00003CBE" w:rsidRPr="00B932A6">
        <w:rPr>
          <w:bCs/>
        </w:rPr>
        <w:t xml:space="preserve"> </w:t>
      </w:r>
      <w:r w:rsidRPr="00B932A6">
        <w:rPr>
          <w:bCs/>
        </w:rPr>
        <w:t>Ofertę należy spo</w:t>
      </w:r>
      <w:r w:rsidR="00003CBE" w:rsidRPr="00B932A6">
        <w:rPr>
          <w:bCs/>
        </w:rPr>
        <w:t>rządzić zgodnie</w:t>
      </w:r>
      <w:r w:rsidR="00003CBE" w:rsidRPr="0032499A">
        <w:t xml:space="preserve"> z </w:t>
      </w:r>
      <w:r w:rsidR="00DF387B" w:rsidRPr="0032499A">
        <w:t>wymaganiami S</w:t>
      </w:r>
      <w:r w:rsidRPr="0032499A">
        <w:t>WZ.</w:t>
      </w:r>
    </w:p>
    <w:p w14:paraId="11BFCC78" w14:textId="5BBE44CA" w:rsidR="004D1586" w:rsidRPr="0032499A" w:rsidRDefault="001B37C3" w:rsidP="00780506">
      <w:pPr>
        <w:pStyle w:val="Akapitzlist"/>
        <w:numPr>
          <w:ilvl w:val="0"/>
          <w:numId w:val="46"/>
        </w:numPr>
      </w:pPr>
      <w:r w:rsidRPr="0032499A">
        <w:t>Oferta musi być sporządzona pod rygorem nieważności w formie elektronicznej</w:t>
      </w:r>
      <w:r w:rsidR="00376729" w:rsidRPr="0032499A">
        <w:t xml:space="preserve"> (w postaci elektronicznej opatrzonej kwalifikowanym podpisem elektronicznym)</w:t>
      </w:r>
      <w:r w:rsidR="00DF387B" w:rsidRPr="0032499A">
        <w:t xml:space="preserve"> albo w postaci elektronicznej opatrzonej podpisem zaufanym lub podpisem osobistym</w:t>
      </w:r>
      <w:r w:rsidRPr="0032499A">
        <w:t>, w języku polskim.</w:t>
      </w:r>
    </w:p>
    <w:p w14:paraId="19362974" w14:textId="56F99704" w:rsidR="00CF3FC5" w:rsidRPr="0032499A" w:rsidRDefault="00A72638" w:rsidP="00780506">
      <w:pPr>
        <w:pStyle w:val="Akapitzlist"/>
        <w:numPr>
          <w:ilvl w:val="0"/>
          <w:numId w:val="46"/>
        </w:numPr>
      </w:pPr>
      <w:r w:rsidRPr="0032499A">
        <w:t>Podmiotowe środki dowodowe, przedmiotowe środki d</w:t>
      </w:r>
      <w:r w:rsidR="00230CC9" w:rsidRPr="0032499A">
        <w:t>owodowe oraz inne dokumenty lub </w:t>
      </w:r>
      <w:r w:rsidRPr="0032499A">
        <w:t xml:space="preserve">oświadczenia, sporządzone w języku obcym przekazuje się wraz </w:t>
      </w:r>
      <w:r w:rsidR="008F5309" w:rsidRPr="0032499A">
        <w:br/>
      </w:r>
      <w:r w:rsidRPr="0032499A">
        <w:t>z tłumaczeniem na język polski</w:t>
      </w:r>
      <w:r w:rsidR="001B37C3" w:rsidRPr="0032499A">
        <w:t>.</w:t>
      </w:r>
    </w:p>
    <w:p w14:paraId="1448C949" w14:textId="51E809B9" w:rsidR="00CF3FC5" w:rsidRPr="0032499A" w:rsidRDefault="001B37C3" w:rsidP="00780506">
      <w:pPr>
        <w:pStyle w:val="Akapitzlist"/>
        <w:numPr>
          <w:ilvl w:val="0"/>
          <w:numId w:val="46"/>
        </w:numPr>
      </w:pPr>
      <w:r w:rsidRPr="0032499A">
        <w:lastRenderedPageBreak/>
        <w:t>Oferta musi być podpisana przez osobę/y upoważnioną/e do reprezentowania Wykonawcy.</w:t>
      </w:r>
    </w:p>
    <w:p w14:paraId="57747AC6" w14:textId="4A27B4DD" w:rsidR="00CF3FC5" w:rsidRPr="0032499A" w:rsidRDefault="001B37C3" w:rsidP="00780506">
      <w:pPr>
        <w:pStyle w:val="Akapitzlist"/>
        <w:numPr>
          <w:ilvl w:val="0"/>
          <w:numId w:val="46"/>
        </w:numPr>
      </w:pPr>
      <w:r w:rsidRPr="0032499A">
        <w:t>Upoważnienie (pełnomocnictwo) do podpisania oferty, do poświadczania dokumentów za zgodność z oryginałem należy dołączyć do oferty</w:t>
      </w:r>
      <w:r w:rsidR="00A72638" w:rsidRPr="0032499A">
        <w:t xml:space="preserve"> zgodnie z ust. 3</w:t>
      </w:r>
      <w:r w:rsidR="00C95651" w:rsidRPr="0032499A">
        <w:t xml:space="preserve"> pkt 3</w:t>
      </w:r>
      <w:r w:rsidR="00A72638" w:rsidRPr="0032499A">
        <w:t xml:space="preserve"> niniejszego rozdziału SWZ</w:t>
      </w:r>
      <w:r w:rsidRPr="0032499A">
        <w:t>, o ile nie wynika ono z dokumentów rejestrowych Wykonawcy</w:t>
      </w:r>
      <w:r w:rsidR="00A72638" w:rsidRPr="0032499A">
        <w:t>, jeżeli Zamawiający może je uzyskać za pomocą bezpłatnych i ogólnodostępnych baz danych.</w:t>
      </w:r>
    </w:p>
    <w:p w14:paraId="164F61C9" w14:textId="4ECABBC6" w:rsidR="00711F25" w:rsidRPr="0032499A" w:rsidRDefault="00711F25" w:rsidP="00780506">
      <w:pPr>
        <w:pStyle w:val="Akapitzlist"/>
        <w:numPr>
          <w:ilvl w:val="0"/>
          <w:numId w:val="46"/>
        </w:numPr>
      </w:pPr>
      <w:r w:rsidRPr="0032499A">
        <w:t>W przypadku, gdy w opatrzonej kwalifikowanym podpisem elektronicznym, podpisem zaufanym lub podpisem osobistym ofercie lub oświadczeniu Wykonawcy, zostały naniesione zmiany, oferta/oświadczenie Wykonawcy muszą być ponownie podpisane kwalifikowanym podpisem elektronicznym lub podpisem zaufanym lub podpisem osobistym, przez Wykonawcę lub osobę/y upoważnioną/e do reprezentowania Wykonawcy/ów wspólnie ubiegających się o udzielenie zamówienia publicznego.</w:t>
      </w:r>
    </w:p>
    <w:p w14:paraId="49CDEAD3" w14:textId="43499712" w:rsidR="001B37C3" w:rsidRPr="0032499A" w:rsidRDefault="001B37C3" w:rsidP="00780506">
      <w:pPr>
        <w:pStyle w:val="Akapitzlist"/>
        <w:numPr>
          <w:ilvl w:val="0"/>
          <w:numId w:val="46"/>
        </w:numPr>
      </w:pPr>
      <w:r w:rsidRPr="0032499A">
        <w:t>Wykonawca może wprowadzić zmiany</w:t>
      </w:r>
      <w:r w:rsidR="00580F17" w:rsidRPr="0032499A">
        <w:t xml:space="preserve"> w złożonej przez siebie ofercie</w:t>
      </w:r>
      <w:r w:rsidRPr="0032499A">
        <w:t xml:space="preserve"> lub wycofać złożoną przez siebie ofertę</w:t>
      </w:r>
      <w:r w:rsidR="00580F17" w:rsidRPr="0032499A">
        <w:t>. S</w:t>
      </w:r>
      <w:r w:rsidRPr="0032499A">
        <w:t>posób zmiany lub wycofania oferty został op</w:t>
      </w:r>
      <w:r w:rsidR="00FD1627" w:rsidRPr="0032499A">
        <w:t xml:space="preserve">isany w </w:t>
      </w:r>
      <w:r w:rsidR="00C547B5" w:rsidRPr="0032499A">
        <w:t xml:space="preserve">instrukcjach </w:t>
      </w:r>
      <w:r w:rsidR="00A151F4" w:rsidRPr="0032499A">
        <w:t>dla Wykonawców</w:t>
      </w:r>
      <w:r w:rsidR="00594660" w:rsidRPr="0032499A">
        <w:t>, o których mowa w ust.</w:t>
      </w:r>
      <w:r w:rsidR="00246FB5" w:rsidRPr="0032499A">
        <w:t xml:space="preserve"> </w:t>
      </w:r>
      <w:r w:rsidR="007449E7" w:rsidRPr="0032499A">
        <w:t>1</w:t>
      </w:r>
      <w:r w:rsidR="00034009" w:rsidRPr="0032499A">
        <w:t xml:space="preserve"> </w:t>
      </w:r>
      <w:r w:rsidR="00AD56B3" w:rsidRPr="0032499A">
        <w:t xml:space="preserve">i ust. </w:t>
      </w:r>
      <w:r w:rsidR="00D03DCA" w:rsidRPr="0032499A">
        <w:t>5</w:t>
      </w:r>
      <w:r w:rsidR="00C547B5" w:rsidRPr="0032499A">
        <w:t xml:space="preserve">. rozdziału </w:t>
      </w:r>
      <w:r w:rsidR="00D03DCA" w:rsidRPr="0032499A">
        <w:t>XIII</w:t>
      </w:r>
      <w:r w:rsidR="00C547B5" w:rsidRPr="0032499A">
        <w:t xml:space="preserve"> SWZ</w:t>
      </w:r>
      <w:r w:rsidR="00034009" w:rsidRPr="0032499A">
        <w:t>.</w:t>
      </w:r>
    </w:p>
    <w:p w14:paraId="7A4225B6" w14:textId="77777777" w:rsidR="00CF3FC5" w:rsidRPr="0032499A" w:rsidRDefault="00F31894" w:rsidP="00780506">
      <w:pPr>
        <w:pStyle w:val="Akapitzlist"/>
        <w:numPr>
          <w:ilvl w:val="0"/>
          <w:numId w:val="46"/>
        </w:numPr>
      </w:pPr>
      <w:r w:rsidRPr="0032499A">
        <w:t xml:space="preserve">Protokół postępowania </w:t>
      </w:r>
      <w:r w:rsidR="00294939" w:rsidRPr="0032499A">
        <w:t xml:space="preserve">o udzielenie zamówienia </w:t>
      </w:r>
      <w:r w:rsidRPr="0032499A">
        <w:t>wraz z załącznikami, w tym oferta Wykonawcy wraz z załącznikami</w:t>
      </w:r>
      <w:r w:rsidR="00294939" w:rsidRPr="0032499A">
        <w:t>,</w:t>
      </w:r>
      <w:r w:rsidRPr="0032499A">
        <w:t xml:space="preserve"> </w:t>
      </w:r>
      <w:r w:rsidR="00294939" w:rsidRPr="0032499A">
        <w:t>są</w:t>
      </w:r>
      <w:r w:rsidRPr="0032499A">
        <w:t xml:space="preserve"> jawn</w:t>
      </w:r>
      <w:r w:rsidR="00294939" w:rsidRPr="0032499A">
        <w:t>e</w:t>
      </w:r>
      <w:r w:rsidR="001B37C3" w:rsidRPr="0032499A">
        <w:t>,</w:t>
      </w:r>
      <w:r w:rsidRPr="0032499A">
        <w:t xml:space="preserve"> </w:t>
      </w:r>
      <w:r w:rsidR="001B37C3" w:rsidRPr="0032499A">
        <w:t xml:space="preserve">z wyjątkiem informacji stanowiących tajemnicę przedsiębiorstwa w rozumieniu przepisów o zwalczaniu nieuczciwej konkurencji, </w:t>
      </w:r>
      <w:r w:rsidR="00294939" w:rsidRPr="0032499A">
        <w:t>jeżeli</w:t>
      </w:r>
      <w:r w:rsidR="001B37C3" w:rsidRPr="0032499A">
        <w:t xml:space="preserve"> Wykonawca</w:t>
      </w:r>
      <w:r w:rsidR="00936515" w:rsidRPr="0032499A">
        <w:t xml:space="preserve"> wraz z </w:t>
      </w:r>
      <w:r w:rsidR="00294939" w:rsidRPr="0032499A">
        <w:t xml:space="preserve">przekazaniem takich informacji zastrzegł, że </w:t>
      </w:r>
      <w:r w:rsidR="003B4F41" w:rsidRPr="0032499A">
        <w:t>nie mogą być on</w:t>
      </w:r>
      <w:r w:rsidR="006D02DF" w:rsidRPr="0032499A">
        <w:t>e udostępniane oraz wykazał, że </w:t>
      </w:r>
      <w:r w:rsidR="003B4F41" w:rsidRPr="0032499A">
        <w:t>zastrzeżone informacje stanowią tajemnicę przedsiębiorstwa.</w:t>
      </w:r>
      <w:r w:rsidR="00294939" w:rsidRPr="0032499A">
        <w:t xml:space="preserve"> </w:t>
      </w:r>
      <w:r w:rsidR="001B37C3" w:rsidRPr="0032499A">
        <w:t>Wykonawca nie</w:t>
      </w:r>
      <w:r w:rsidR="003B4F41" w:rsidRPr="0032499A">
        <w:t> </w:t>
      </w:r>
      <w:r w:rsidR="001B37C3" w:rsidRPr="0032499A">
        <w:t xml:space="preserve">może zastrzec informacji, o których mowa </w:t>
      </w:r>
      <w:r w:rsidR="0032298D" w:rsidRPr="0032499A">
        <w:t>w art. 222 ust. 5</w:t>
      </w:r>
      <w:r w:rsidR="001B37C3" w:rsidRPr="0032499A">
        <w:t xml:space="preserve"> ustawy.</w:t>
      </w:r>
    </w:p>
    <w:p w14:paraId="414AB518" w14:textId="7571EC78" w:rsidR="00555159" w:rsidRPr="0032499A" w:rsidRDefault="00555159" w:rsidP="00780506">
      <w:pPr>
        <w:pStyle w:val="Akapitzlist"/>
        <w:numPr>
          <w:ilvl w:val="0"/>
          <w:numId w:val="46"/>
        </w:numPr>
      </w:pPr>
      <w:r w:rsidRPr="0032499A">
        <w:lastRenderedPageBreak/>
        <w:t xml:space="preserve">Aby skutecznie zastrzec tajemnicę przedsiębiorstwa, Wykonawca musi </w:t>
      </w:r>
      <w:r w:rsidRPr="00B932A6">
        <w:rPr>
          <w:bCs/>
          <w:u w:val="single"/>
        </w:rPr>
        <w:t>wyczerpująco uzasadnić</w:t>
      </w:r>
      <w:r w:rsidRPr="0032499A">
        <w:t xml:space="preserve">, że zaistniały wszystkie przesłanki określone w art. 11 ust. 2 ustawy z dnia 16 kwietnia 1993r o zwalczaniu nieuczciwej konkurencji (tj. Dz. U. z 2022r. poz. 1233)  oraz </w:t>
      </w:r>
      <w:r w:rsidRPr="00B932A6">
        <w:rPr>
          <w:u w:val="single"/>
        </w:rPr>
        <w:t>dołączyć dowody</w:t>
      </w:r>
      <w:r w:rsidRPr="0032499A">
        <w:t>.</w:t>
      </w:r>
    </w:p>
    <w:p w14:paraId="5D26E90B" w14:textId="158B67FA" w:rsidR="00CF3FC5" w:rsidRPr="0032499A" w:rsidRDefault="001B37C3" w:rsidP="00780506">
      <w:pPr>
        <w:pStyle w:val="Akapitzlist"/>
        <w:numPr>
          <w:ilvl w:val="0"/>
          <w:numId w:val="46"/>
        </w:numPr>
      </w:pPr>
      <w:r w:rsidRPr="00B932A6">
        <w:rPr>
          <w:color w:val="000000" w:themeColor="text1"/>
        </w:rPr>
        <w:t>W przypadku, gdy Wykonawca nie wykaże, że zastrzeżone informacje stanowią tajemnicę przedsiębiorstwa w rozumieniu art</w:t>
      </w:r>
      <w:r w:rsidR="00CF3FC5" w:rsidRPr="00B932A6">
        <w:rPr>
          <w:color w:val="000000" w:themeColor="text1"/>
        </w:rPr>
        <w:t xml:space="preserve">. 11 ust. 2 ustawy z dnia 16 kwietnia </w:t>
      </w:r>
      <w:r w:rsidRPr="00B932A6">
        <w:rPr>
          <w:color w:val="000000" w:themeColor="text1"/>
        </w:rPr>
        <w:t>1993r. o zwalczaniu nieuczciwej konkurencji (</w:t>
      </w:r>
      <w:bookmarkStart w:id="1" w:name="_Hlk115775458"/>
      <w:r w:rsidRPr="0032499A">
        <w:t>tj. Dz. U. z 202</w:t>
      </w:r>
      <w:r w:rsidR="00987330" w:rsidRPr="0032499A">
        <w:t>2</w:t>
      </w:r>
      <w:r w:rsidRPr="0032499A">
        <w:t>r. poz. 1</w:t>
      </w:r>
      <w:r w:rsidR="00987330" w:rsidRPr="0032499A">
        <w:t>233</w:t>
      </w:r>
      <w:bookmarkEnd w:id="1"/>
      <w:r w:rsidRPr="00B932A6">
        <w:rPr>
          <w:color w:val="000000" w:themeColor="text1"/>
        </w:rPr>
        <w:t>) Zamawiający uzna zastrzeżenie tajemnicy za bezskuteczne, o czym poinformuje Wykonawcę.</w:t>
      </w:r>
    </w:p>
    <w:p w14:paraId="302F974D" w14:textId="6A85639C" w:rsidR="00CF3FC5" w:rsidRPr="0032499A" w:rsidRDefault="001B37C3" w:rsidP="00780506">
      <w:pPr>
        <w:pStyle w:val="Akapitzlist"/>
        <w:numPr>
          <w:ilvl w:val="0"/>
          <w:numId w:val="46"/>
        </w:numPr>
      </w:pPr>
      <w:r w:rsidRPr="00B932A6">
        <w:rPr>
          <w:color w:val="000000" w:themeColor="text1"/>
        </w:rPr>
        <w:t>Informacje stanowiące tajemnicę przedsiębiorstwa powinny być zgrupowane i s</w:t>
      </w:r>
      <w:r w:rsidR="003E5F9A" w:rsidRPr="00B932A6">
        <w:rPr>
          <w:color w:val="000000" w:themeColor="text1"/>
        </w:rPr>
        <w:t>tanowić oddzielną część oferty - odrębny plik lub pliki elektroniczne. Plik (pliki) należy opatrzyć dopiskiem</w:t>
      </w:r>
      <w:r w:rsidRPr="00B932A6">
        <w:rPr>
          <w:color w:val="000000" w:themeColor="text1"/>
        </w:rPr>
        <w:t xml:space="preserve"> „tajemnica </w:t>
      </w:r>
      <w:r w:rsidR="003E5F9A" w:rsidRPr="00B932A6">
        <w:rPr>
          <w:color w:val="000000" w:themeColor="text1"/>
        </w:rPr>
        <w:t>przedsiębiorstwa</w:t>
      </w:r>
      <w:r w:rsidRPr="00B932A6">
        <w:rPr>
          <w:color w:val="000000" w:themeColor="text1"/>
        </w:rPr>
        <w:t>”</w:t>
      </w:r>
      <w:r w:rsidR="003E5F9A" w:rsidRPr="00B932A6">
        <w:rPr>
          <w:color w:val="000000" w:themeColor="text1"/>
        </w:rPr>
        <w:t xml:space="preserve"> lub innym (</w:t>
      </w:r>
      <w:r w:rsidR="003E5F9A" w:rsidRPr="0032499A">
        <w:t>n</w:t>
      </w:r>
      <w:r w:rsidRPr="0032499A">
        <w:t>azwa pliku powinna jednoznacznie wskazywać, iż dane w nim zawarte stanowią tajemnicę przedsiębiorstwa</w:t>
      </w:r>
      <w:r w:rsidR="003E5F9A" w:rsidRPr="0032499A">
        <w:t>).</w:t>
      </w:r>
    </w:p>
    <w:p w14:paraId="123E5B00" w14:textId="6140983C" w:rsidR="001B37C3" w:rsidRPr="0032499A" w:rsidRDefault="003C08F2" w:rsidP="00780506">
      <w:pPr>
        <w:pStyle w:val="Akapitzlist"/>
        <w:numPr>
          <w:ilvl w:val="0"/>
          <w:numId w:val="46"/>
        </w:numPr>
      </w:pPr>
      <w:r w:rsidRPr="00B932A6">
        <w:rPr>
          <w:color w:val="000000" w:themeColor="text1"/>
        </w:rPr>
        <w:t>Protokół postępowania wraz z załącznikami, w tym oferty wraz z załącznikami, udostępnia się na wniosek</w:t>
      </w:r>
      <w:r w:rsidR="001B37C3" w:rsidRPr="00B932A6">
        <w:rPr>
          <w:color w:val="000000" w:themeColor="text1"/>
        </w:rPr>
        <w:t>.</w:t>
      </w:r>
    </w:p>
    <w:p w14:paraId="31B44396" w14:textId="77777777" w:rsidR="0097326F" w:rsidRPr="0032499A" w:rsidRDefault="0097326F" w:rsidP="00610618">
      <w:pPr>
        <w:pStyle w:val="Akapitzlist"/>
        <w:spacing w:line="276" w:lineRule="auto"/>
        <w:ind w:left="567"/>
        <w:rPr>
          <w:rFonts w:ascii="Arial" w:hAnsi="Arial" w:cs="Arial"/>
          <w:szCs w:val="24"/>
        </w:rPr>
      </w:pPr>
    </w:p>
    <w:p w14:paraId="7234165E" w14:textId="77777777" w:rsidR="00EB7879" w:rsidRPr="00B932A6" w:rsidRDefault="00EB7879" w:rsidP="00B932A6">
      <w:pPr>
        <w:pStyle w:val="Nagwek2"/>
        <w:jc w:val="center"/>
      </w:pPr>
      <w:r w:rsidRPr="00B932A6">
        <w:t>ROZDZIAŁ XVII</w:t>
      </w:r>
    </w:p>
    <w:p w14:paraId="534B0BCF" w14:textId="77777777" w:rsidR="00EB7879" w:rsidRPr="00B932A6" w:rsidRDefault="00EB7879" w:rsidP="00B932A6">
      <w:pPr>
        <w:pStyle w:val="Nagwek2"/>
        <w:jc w:val="center"/>
      </w:pPr>
      <w:r w:rsidRPr="00B932A6">
        <w:t>INFORMACJA NA TEMAT WSPÓLNEGO UBIEGANIA SIĘ WYKONAWCÓW</w:t>
      </w:r>
    </w:p>
    <w:p w14:paraId="7F9BB1DF" w14:textId="2F5015B1" w:rsidR="00EB7879" w:rsidRPr="00B932A6" w:rsidRDefault="00EB7879" w:rsidP="00B932A6">
      <w:pPr>
        <w:pStyle w:val="Nagwek2"/>
        <w:jc w:val="center"/>
      </w:pPr>
      <w:r w:rsidRPr="00B932A6">
        <w:t>O UDZIELENIE ZAMÓWIENIA</w:t>
      </w:r>
    </w:p>
    <w:p w14:paraId="1303A423" w14:textId="77777777" w:rsidR="00EB7879" w:rsidRPr="0032499A" w:rsidRDefault="00EB7879" w:rsidP="00780506">
      <w:pPr>
        <w:pStyle w:val="Akapitzlist"/>
        <w:numPr>
          <w:ilvl w:val="0"/>
          <w:numId w:val="48"/>
        </w:numPr>
      </w:pPr>
      <w:r w:rsidRPr="0032499A">
        <w:t>Wykonawcy mogą wspólnie ubiegać się o udzielenie zamówienia.</w:t>
      </w:r>
    </w:p>
    <w:p w14:paraId="0DBC95EE" w14:textId="77777777" w:rsidR="00EB7879" w:rsidRPr="0032499A" w:rsidRDefault="00EB7879" w:rsidP="00780506">
      <w:pPr>
        <w:pStyle w:val="Akapitzlist"/>
        <w:numPr>
          <w:ilvl w:val="0"/>
          <w:numId w:val="48"/>
        </w:numPr>
      </w:pPr>
      <w:r w:rsidRPr="0032499A">
        <w:lastRenderedPageBreak/>
        <w:t>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w:t>
      </w:r>
    </w:p>
    <w:p w14:paraId="31694F83" w14:textId="751491D0" w:rsidR="00A8473E" w:rsidRPr="0032499A" w:rsidRDefault="00EB7879" w:rsidP="00780506">
      <w:pPr>
        <w:pStyle w:val="Akapitzlist"/>
        <w:numPr>
          <w:ilvl w:val="0"/>
          <w:numId w:val="48"/>
        </w:numPr>
      </w:pPr>
      <w:r w:rsidRPr="0032499A">
        <w:t>Wykonawcy wspólnie ubiegający się o udzielenie zamówienia, zobowiązani są złożyć wraz z ofertą stosowne pełnomocnictwo – zgodnie z ust. 3</w:t>
      </w:r>
      <w:r w:rsidR="00C95651" w:rsidRPr="0032499A">
        <w:t xml:space="preserve"> pkt 3</w:t>
      </w:r>
      <w:r w:rsidRPr="0032499A">
        <w:t xml:space="preserve"> rozdz. XVI SWZ – nie dotyczy spółki cywilnej, o ile upoważnienie/pełnomocnictwo do występowania w imieniu tej spółki wynika z dołączonej do oferty umowy spółki bądź wszyscy wspólnicy podpiszą ofertę.</w:t>
      </w:r>
      <w:r w:rsidR="003909A2" w:rsidRPr="0032499A">
        <w:t xml:space="preserve"> </w:t>
      </w:r>
    </w:p>
    <w:p w14:paraId="7EAEED22" w14:textId="1855DF6E" w:rsidR="00EB7879" w:rsidRPr="0032499A" w:rsidRDefault="00EB7879" w:rsidP="00B932A6">
      <w:r w:rsidRPr="0032499A">
        <w:t>Pełnomocnictwo, o którym mowa powyżej może wynikać albo z dokumentu pod taką samą nazwą, albo z umowy Wykonawców wspólnie ubiegających się o udzielenie zamówienia.</w:t>
      </w:r>
    </w:p>
    <w:p w14:paraId="17CC3F32" w14:textId="77777777" w:rsidR="00EB7879" w:rsidRPr="0032499A" w:rsidRDefault="00EB7879" w:rsidP="00780506">
      <w:pPr>
        <w:pStyle w:val="Akapitzlist"/>
        <w:numPr>
          <w:ilvl w:val="0"/>
          <w:numId w:val="48"/>
        </w:numPr>
      </w:pPr>
      <w:r w:rsidRPr="0032499A">
        <w:t>Oferta musi być podpisana w taki sposób, by prawnie zobowiązywała wszystkich Wykonawców występujących wspólnie (przez każdego z Wykonawców lub upoważnionego pełnomocnika).</w:t>
      </w:r>
    </w:p>
    <w:p w14:paraId="54136BF5" w14:textId="77777777" w:rsidR="00B932A6" w:rsidRDefault="00EB7879" w:rsidP="00780506">
      <w:pPr>
        <w:pStyle w:val="Akapitzlist"/>
        <w:numPr>
          <w:ilvl w:val="0"/>
          <w:numId w:val="48"/>
        </w:numPr>
      </w:pPr>
      <w:r w:rsidRPr="00B932A6">
        <w:rPr>
          <w:bCs/>
        </w:rPr>
        <w:t xml:space="preserve">W przypadku wspólnego ubiegania się o udzielenie zamówienie przez Wykonawców oświadczenie, o którym mowa w art. 125 ustawy (ust. 3.1. rozdziału XVI SWZ) składa każdy z Wykonawców wspólnie ubiegających się o zamówienie. Oświadczenia te potwierdzają spełnianie warunków udziału w postępowaniu w zakresie, w którym </w:t>
      </w:r>
      <w:bookmarkStart w:id="2" w:name="_Hlk60825101"/>
      <w:r w:rsidRPr="00B932A6">
        <w:rPr>
          <w:bCs/>
        </w:rPr>
        <w:t>Wykonawca wspólnie ubiegający się o udzielenie zamówienia</w:t>
      </w:r>
      <w:bookmarkEnd w:id="2"/>
      <w:r w:rsidRPr="00B932A6">
        <w:rPr>
          <w:bCs/>
        </w:rPr>
        <w:t xml:space="preserve"> wykazuje spełnianie warunków udziału w postępowaniu, oraz brak podstaw wykluczenia - każdy z Wykonawców wspólnie ubiegających się o udzielenie </w:t>
      </w:r>
      <w:r w:rsidRPr="00B932A6">
        <w:rPr>
          <w:bCs/>
        </w:rPr>
        <w:lastRenderedPageBreak/>
        <w:t>zamówienia nie może podlegać wykluczeniu z postępowania w oparciu o wskazane w SWZ podstawy wykluczenia. Powyższe oznacza, iż:</w:t>
      </w:r>
    </w:p>
    <w:p w14:paraId="6AC17356" w14:textId="6415C391" w:rsidR="00EB7879" w:rsidRPr="00B932A6" w:rsidRDefault="00EB7879" w:rsidP="00780506">
      <w:pPr>
        <w:pStyle w:val="Akapitzlist"/>
        <w:numPr>
          <w:ilvl w:val="0"/>
          <w:numId w:val="49"/>
        </w:numPr>
      </w:pPr>
      <w:r w:rsidRPr="00B932A6">
        <w:rPr>
          <w:bCs/>
        </w:rPr>
        <w:t xml:space="preserve">Oświadczenie w zakresie braku podstaw wykluczenia musi złożyć każdy z </w:t>
      </w:r>
      <w:r w:rsidR="00B754B7" w:rsidRPr="00B932A6">
        <w:rPr>
          <w:bCs/>
        </w:rPr>
        <w:t xml:space="preserve">   </w:t>
      </w:r>
      <w:r w:rsidRPr="00B932A6">
        <w:rPr>
          <w:bCs/>
        </w:rPr>
        <w:t xml:space="preserve">Wykonawców </w:t>
      </w:r>
      <w:r w:rsidR="001C15DA" w:rsidRPr="00B932A6">
        <w:rPr>
          <w:bCs/>
        </w:rPr>
        <w:t xml:space="preserve">     </w:t>
      </w:r>
      <w:r w:rsidRPr="00B932A6">
        <w:rPr>
          <w:bCs/>
        </w:rPr>
        <w:t>wspólnie ubiegających się o udzielenie zamówienia;</w:t>
      </w:r>
    </w:p>
    <w:p w14:paraId="2636BEDA" w14:textId="10757B04" w:rsidR="0041384C" w:rsidRPr="0032499A" w:rsidRDefault="00EB7879" w:rsidP="00780506">
      <w:pPr>
        <w:pStyle w:val="Akapitzlist"/>
        <w:numPr>
          <w:ilvl w:val="0"/>
          <w:numId w:val="49"/>
        </w:numPr>
      </w:pPr>
      <w:r w:rsidRPr="00B932A6">
        <w:rPr>
          <w:bCs/>
        </w:rPr>
        <w:t>Oświadczenie o spełnianiu warunków udziału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p>
    <w:p w14:paraId="134730D2" w14:textId="74CE54F9" w:rsidR="008F5309" w:rsidRPr="0032499A" w:rsidRDefault="008F5309" w:rsidP="00780506">
      <w:pPr>
        <w:pStyle w:val="Akapitzlist"/>
        <w:numPr>
          <w:ilvl w:val="0"/>
          <w:numId w:val="48"/>
        </w:numPr>
      </w:pPr>
      <w:r w:rsidRPr="0032499A">
        <w:t>W przypadku o którym mowa w art. 117 ust. 2 lub 3 ustawy, Wykonawcy wspólnie ubiegający się o udzielenie zamówienia zobowiązani są dołączyć do oferty oświadczenie, o którym mowa w art. 117 ust. 4 ustawy („(…) z którego wynika, które robot</w:t>
      </w:r>
      <w:r w:rsidR="00F63363" w:rsidRPr="0032499A">
        <w:t>y</w:t>
      </w:r>
      <w:r w:rsidRPr="0032499A">
        <w:t xml:space="preserve"> budowlane, dostawy lub usługi wykonują poszczególni wykonawcy.”</w:t>
      </w:r>
    </w:p>
    <w:p w14:paraId="385E52FD" w14:textId="28CB3F08" w:rsidR="00EB7879" w:rsidRPr="0032499A" w:rsidRDefault="00EB7879" w:rsidP="00780506">
      <w:pPr>
        <w:pStyle w:val="Akapitzlist"/>
        <w:numPr>
          <w:ilvl w:val="0"/>
          <w:numId w:val="48"/>
        </w:numPr>
      </w:pPr>
      <w:r w:rsidRPr="0032499A">
        <w:t>Wszelka korespondencja prowadzona będzie wyłącznie z podmiotem występującym jako pełnomocnik Wykonawców wspólnie ubiegających się o udzielenie zamówienia.</w:t>
      </w:r>
    </w:p>
    <w:p w14:paraId="15A285CF" w14:textId="77777777" w:rsidR="00EB7879" w:rsidRPr="0032499A" w:rsidRDefault="00EB7879" w:rsidP="00610618">
      <w:pPr>
        <w:pStyle w:val="Akapitzlist"/>
        <w:spacing w:line="276" w:lineRule="auto"/>
        <w:ind w:left="357"/>
        <w:rPr>
          <w:rFonts w:ascii="Arial" w:hAnsi="Arial" w:cs="Arial"/>
          <w:szCs w:val="24"/>
        </w:rPr>
      </w:pPr>
    </w:p>
    <w:p w14:paraId="16F41E22" w14:textId="77777777" w:rsidR="00EB7879" w:rsidRPr="00B932A6" w:rsidRDefault="00EB7879" w:rsidP="00B932A6">
      <w:pPr>
        <w:pStyle w:val="Nagwek2"/>
        <w:jc w:val="center"/>
      </w:pPr>
      <w:r w:rsidRPr="00B932A6">
        <w:t>ROZDZIAŁ XVIII</w:t>
      </w:r>
    </w:p>
    <w:p w14:paraId="38BECADC" w14:textId="2E5CFD8B" w:rsidR="00EB7879" w:rsidRPr="00B932A6" w:rsidRDefault="00EB7879" w:rsidP="00B932A6">
      <w:pPr>
        <w:pStyle w:val="Nagwek2"/>
        <w:jc w:val="center"/>
      </w:pPr>
      <w:r w:rsidRPr="00B932A6">
        <w:t>INFORMACJA NA TEMAT PODWYKONAWCÓW</w:t>
      </w:r>
    </w:p>
    <w:p w14:paraId="0A791B56" w14:textId="77777777" w:rsidR="00EB7879" w:rsidRPr="0032499A" w:rsidRDefault="00EB7879" w:rsidP="00780506">
      <w:pPr>
        <w:pStyle w:val="Akapitzlist"/>
        <w:numPr>
          <w:ilvl w:val="0"/>
          <w:numId w:val="50"/>
        </w:numPr>
      </w:pPr>
      <w:r w:rsidRPr="0032499A">
        <w:t>Wykonawca może powierzyć wykonanie części zamówienia podwykonawcy.</w:t>
      </w:r>
    </w:p>
    <w:p w14:paraId="631A7BAC" w14:textId="77777777" w:rsidR="00EB7879" w:rsidRPr="0032499A" w:rsidRDefault="00EB7879" w:rsidP="00780506">
      <w:pPr>
        <w:pStyle w:val="Akapitzlist"/>
        <w:numPr>
          <w:ilvl w:val="0"/>
          <w:numId w:val="50"/>
        </w:numPr>
      </w:pPr>
      <w:r w:rsidRPr="0032499A">
        <w:t xml:space="preserve">Wykonawca, który zamierza wykonywać zamówienie przy udziale podwykonawcy/ów, musi wyraźnie w ofercie wskazać, jaką część (zakres </w:t>
      </w:r>
      <w:r w:rsidRPr="0032499A">
        <w:lastRenderedPageBreak/>
        <w:t xml:space="preserve">zamówienia) wykonywać będzie w jego imieniu podwykonawca </w:t>
      </w:r>
      <w:r w:rsidRPr="00B932A6">
        <w:rPr>
          <w:b/>
        </w:rPr>
        <w:t>oraz podać nazwę ewentualnych podwykonawców</w:t>
      </w:r>
      <w:r w:rsidRPr="0032499A">
        <w:t xml:space="preserve">, </w:t>
      </w:r>
      <w:r w:rsidRPr="00B932A6">
        <w:rPr>
          <w:b/>
          <w:bCs/>
        </w:rPr>
        <w:t>jeżeli są już znani</w:t>
      </w:r>
      <w:r w:rsidRPr="0032499A">
        <w:t>. Należy w tym celu wypełnić odpowiedni punkt formularza oferty, stanowiącego załącznik nr 1 do SWZ.</w:t>
      </w:r>
      <w:r w:rsidRPr="00B932A6">
        <w:rPr>
          <w:b/>
        </w:rPr>
        <w:t xml:space="preserve"> </w:t>
      </w:r>
      <w:r w:rsidRPr="0032499A">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0A074FA0" w14:textId="77777777" w:rsidR="00EB7879" w:rsidRPr="0032499A" w:rsidRDefault="00EB7879" w:rsidP="00780506">
      <w:pPr>
        <w:pStyle w:val="Akapitzlist"/>
        <w:numPr>
          <w:ilvl w:val="0"/>
          <w:numId w:val="50"/>
        </w:numPr>
      </w:pPr>
      <w:r w:rsidRPr="0032499A">
        <w:t xml:space="preserve">Zamawiający żąda, </w:t>
      </w:r>
      <w:r w:rsidRPr="00B932A6">
        <w:rPr>
          <w:color w:val="000000"/>
        </w:rPr>
        <w:t>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p>
    <w:p w14:paraId="2F6CB2CA" w14:textId="1782698B" w:rsidR="0097326F" w:rsidRPr="0032499A" w:rsidRDefault="00EB7879" w:rsidP="00780506">
      <w:pPr>
        <w:pStyle w:val="Akapitzlist"/>
        <w:numPr>
          <w:ilvl w:val="0"/>
          <w:numId w:val="50"/>
        </w:numPr>
      </w:pPr>
      <w:r w:rsidRPr="0032499A">
        <w:t>Powierzenie wykonania części zamówienia podwykonawcom nie zwalnia Wykonawcy z odpowiedzialności za należyte wykonanie tego zamówienia.</w:t>
      </w:r>
    </w:p>
    <w:p w14:paraId="3799D3F0" w14:textId="7CE6C2D8" w:rsidR="00EB7879" w:rsidRPr="00B932A6" w:rsidRDefault="00EB7879" w:rsidP="00B932A6">
      <w:pPr>
        <w:pStyle w:val="Nagwek2"/>
        <w:jc w:val="center"/>
      </w:pPr>
      <w:r w:rsidRPr="00B932A6">
        <w:t>ROZDZIAŁ XIX</w:t>
      </w:r>
    </w:p>
    <w:p w14:paraId="23646479" w14:textId="5DBB36AF" w:rsidR="00EB7879" w:rsidRPr="00B932A6" w:rsidRDefault="00EB7879" w:rsidP="00B932A6">
      <w:pPr>
        <w:pStyle w:val="Nagwek2"/>
        <w:jc w:val="center"/>
      </w:pPr>
      <w:r w:rsidRPr="00B932A6">
        <w:t>PODSTAWY (PRZESŁANKI) WYKLUCZENIA Z POSTĘPOWANIA, WARUNKI UDZIAŁU W POSTĘPOWANIU</w:t>
      </w:r>
    </w:p>
    <w:p w14:paraId="0EC2FFE9" w14:textId="58A09981" w:rsidR="00EB7879" w:rsidRPr="00B932A6" w:rsidRDefault="00EB7879" w:rsidP="00B932A6">
      <w:pPr>
        <w:pStyle w:val="Nagwek2"/>
        <w:jc w:val="center"/>
      </w:pPr>
      <w:r w:rsidRPr="00B932A6">
        <w:t>WYKAZ PODMIOTOWYCH ŚRODKÓW DOWODOWYCH</w:t>
      </w:r>
    </w:p>
    <w:p w14:paraId="69E046D0" w14:textId="054FFFEE" w:rsidR="00EB7879" w:rsidRPr="0032499A" w:rsidRDefault="00EB7879" w:rsidP="00780506">
      <w:pPr>
        <w:pStyle w:val="Akapitzlist"/>
        <w:numPr>
          <w:ilvl w:val="0"/>
          <w:numId w:val="51"/>
        </w:numPr>
      </w:pPr>
      <w:r w:rsidRPr="0032499A">
        <w:t>udzielenie zamówienia mogą się ubiegać Wykonawcy, którzy:</w:t>
      </w:r>
    </w:p>
    <w:p w14:paraId="5C098A1A" w14:textId="77777777" w:rsidR="00EB7879" w:rsidRPr="0032499A" w:rsidRDefault="00EB7879" w:rsidP="00780506">
      <w:pPr>
        <w:pStyle w:val="Akapitzlist"/>
        <w:numPr>
          <w:ilvl w:val="0"/>
          <w:numId w:val="52"/>
        </w:numPr>
      </w:pPr>
      <w:r w:rsidRPr="0032499A">
        <w:lastRenderedPageBreak/>
        <w:t>nie podlegają wykluczeniu;</w:t>
      </w:r>
    </w:p>
    <w:p w14:paraId="44E092E3" w14:textId="2F0C0D54" w:rsidR="00513D3D" w:rsidRPr="00B932A6" w:rsidRDefault="00EB7879" w:rsidP="00780506">
      <w:pPr>
        <w:pStyle w:val="Akapitzlist"/>
        <w:numPr>
          <w:ilvl w:val="0"/>
          <w:numId w:val="52"/>
        </w:numPr>
      </w:pPr>
      <w:r w:rsidRPr="0032499A">
        <w:t xml:space="preserve">spełniają warunki udziału w </w:t>
      </w:r>
      <w:r w:rsidR="00CC3997" w:rsidRPr="0032499A">
        <w:t>postępowaniu</w:t>
      </w:r>
      <w:r w:rsidRPr="0032499A">
        <w:t xml:space="preserve"> określone przez Zamawiającego</w:t>
      </w:r>
      <w:r w:rsidR="00CC3997" w:rsidRPr="0032499A">
        <w:t>.</w:t>
      </w:r>
      <w:r w:rsidRPr="0032499A">
        <w:t xml:space="preserve"> </w:t>
      </w:r>
    </w:p>
    <w:p w14:paraId="5DBCE20C" w14:textId="536BF24A" w:rsidR="00EB7879" w:rsidRPr="00B932A6" w:rsidRDefault="00EB7879" w:rsidP="00780506">
      <w:pPr>
        <w:pStyle w:val="Akapitzlist"/>
        <w:numPr>
          <w:ilvl w:val="0"/>
          <w:numId w:val="51"/>
        </w:numPr>
        <w:rPr>
          <w:bCs/>
        </w:rPr>
      </w:pPr>
      <w:r w:rsidRPr="00E24058">
        <w:rPr>
          <w:bCs/>
          <w:u w:val="single"/>
        </w:rPr>
        <w:t>Podstawy wykluczenia</w:t>
      </w:r>
      <w:r w:rsidRPr="00B932A6">
        <w:rPr>
          <w:bCs/>
        </w:rPr>
        <w:t>:</w:t>
      </w:r>
    </w:p>
    <w:p w14:paraId="3238DF98" w14:textId="544D6B06" w:rsidR="00EB7879" w:rsidRPr="00B932A6" w:rsidRDefault="00EB7879" w:rsidP="00780506">
      <w:pPr>
        <w:pStyle w:val="Akapitzlist"/>
        <w:numPr>
          <w:ilvl w:val="0"/>
          <w:numId w:val="53"/>
        </w:numPr>
        <w:rPr>
          <w:bCs/>
        </w:rPr>
      </w:pPr>
      <w:r w:rsidRPr="00B932A6">
        <w:rPr>
          <w:bCs/>
        </w:rPr>
        <w:t>Zamawiający wykluczy z postępowania Wykonawcę w przypadkach, o których mowa w art. 108 ust. 1 pkt 1-6 ustawy (obligatoryjne przesłanki wykluczenia)</w:t>
      </w:r>
      <w:r w:rsidR="004824F2" w:rsidRPr="00B932A6">
        <w:rPr>
          <w:bCs/>
        </w:rPr>
        <w:t>.</w:t>
      </w:r>
    </w:p>
    <w:p w14:paraId="45946DE1" w14:textId="0A87F12B" w:rsidR="00EB7879" w:rsidRPr="00B932A6" w:rsidRDefault="00EB7879" w:rsidP="00780506">
      <w:pPr>
        <w:pStyle w:val="Akapitzlist"/>
        <w:numPr>
          <w:ilvl w:val="0"/>
          <w:numId w:val="53"/>
        </w:numPr>
        <w:rPr>
          <w:bCs/>
        </w:rPr>
      </w:pPr>
      <w:r w:rsidRPr="00B932A6">
        <w:rPr>
          <w:bCs/>
        </w:rPr>
        <w:t xml:space="preserve">Zamawiający przewiduje także dodatkowe/fakultatywne podstawy (przesłanki) wykluczenia zawarte w art. 109 ust. 1 </w:t>
      </w:r>
      <w:r w:rsidR="00303339" w:rsidRPr="00B932A6">
        <w:rPr>
          <w:bCs/>
        </w:rPr>
        <w:t xml:space="preserve">pkt. </w:t>
      </w:r>
      <w:r w:rsidR="00BD5474" w:rsidRPr="00B932A6">
        <w:rPr>
          <w:bCs/>
        </w:rPr>
        <w:t xml:space="preserve">2, 3, </w:t>
      </w:r>
      <w:r w:rsidR="00303339" w:rsidRPr="00B932A6">
        <w:rPr>
          <w:bCs/>
        </w:rPr>
        <w:t xml:space="preserve">4, 5, 7, 8 i pkt.10 </w:t>
      </w:r>
      <w:r w:rsidRPr="00B932A6">
        <w:rPr>
          <w:bCs/>
        </w:rPr>
        <w:t>ustawy i wykluczy z postępowania Wykonawcę w następujących przypadkach</w:t>
      </w:r>
      <w:r w:rsidR="004824F2" w:rsidRPr="00B932A6">
        <w:rPr>
          <w:bCs/>
        </w:rPr>
        <w:t>.</w:t>
      </w:r>
    </w:p>
    <w:p w14:paraId="46E6FDB8" w14:textId="154F88D3" w:rsidR="00CC3997" w:rsidRPr="00B932A6" w:rsidRDefault="00E629B5" w:rsidP="00780506">
      <w:pPr>
        <w:pStyle w:val="Akapitzlist"/>
        <w:numPr>
          <w:ilvl w:val="0"/>
          <w:numId w:val="53"/>
        </w:numPr>
        <w:rPr>
          <w:bCs/>
        </w:rPr>
      </w:pPr>
      <w:r w:rsidRPr="00B932A6">
        <w:rPr>
          <w:bCs/>
        </w:rPr>
        <w:t>Z postępowania o udzielenie zamówienia wyklucza się Wykonawcę w przypadkach, o których mowa w art. 7 ust. 1 ustawy z dnia 13 kwietnia 2022r. o szczególnych rozwiązaniach w zakresie przeciwdziałania wspieraniu agresji na Ukrainę oraz służących ochronie bezpieczeństwa narodowego (Dz.U.</w:t>
      </w:r>
      <w:r w:rsidR="006A78C6" w:rsidRPr="00B932A6">
        <w:rPr>
          <w:bCs/>
        </w:rPr>
        <w:t xml:space="preserve"> 202</w:t>
      </w:r>
      <w:r w:rsidR="00F21C47">
        <w:rPr>
          <w:bCs/>
        </w:rPr>
        <w:t>5</w:t>
      </w:r>
      <w:r w:rsidRPr="00B932A6">
        <w:rPr>
          <w:bCs/>
        </w:rPr>
        <w:t xml:space="preserve"> poz. </w:t>
      </w:r>
      <w:r w:rsidR="00F21C47">
        <w:rPr>
          <w:bCs/>
        </w:rPr>
        <w:t>172</w:t>
      </w:r>
      <w:r w:rsidRPr="00B932A6">
        <w:rPr>
          <w:bCs/>
        </w:rPr>
        <w:t>). Do Wykonawcy podlegającego wykluczeniu w tym zakresie, stosuje się art. 7 ust. 3 wspomnianej ustawy.</w:t>
      </w:r>
    </w:p>
    <w:p w14:paraId="4CDD4824" w14:textId="08D21C7D" w:rsidR="00EB7879" w:rsidRPr="0032499A" w:rsidRDefault="00EB7879" w:rsidP="00780506">
      <w:pPr>
        <w:pStyle w:val="Akapitzlist"/>
        <w:numPr>
          <w:ilvl w:val="0"/>
          <w:numId w:val="51"/>
        </w:numPr>
      </w:pPr>
      <w:r w:rsidRPr="00E24058">
        <w:rPr>
          <w:u w:val="single"/>
        </w:rPr>
        <w:t>Warunki udziału w postępowaniu, określone przez Zamawiającego spośród warunków, o których mowa w art. 112 ust. 2 ustawy</w:t>
      </w:r>
      <w:r w:rsidRPr="0032499A">
        <w:t>:</w:t>
      </w:r>
    </w:p>
    <w:p w14:paraId="60257DEB" w14:textId="67B61986" w:rsidR="00EB7879" w:rsidRPr="0032499A" w:rsidRDefault="00EB7879" w:rsidP="00780506">
      <w:pPr>
        <w:pStyle w:val="Akapitzlist"/>
        <w:numPr>
          <w:ilvl w:val="1"/>
          <w:numId w:val="51"/>
        </w:numPr>
      </w:pPr>
      <w:r w:rsidRPr="0032499A">
        <w:t>Zdolność do występowania w obrocie gospodarczym</w:t>
      </w:r>
    </w:p>
    <w:p w14:paraId="4629332E" w14:textId="0D0299F2" w:rsidR="00745ACD" w:rsidRPr="0032499A" w:rsidRDefault="0069002F" w:rsidP="00B932A6">
      <w:r w:rsidRPr="0032499A">
        <w:tab/>
      </w:r>
      <w:r w:rsidR="00EB7879" w:rsidRPr="0032499A">
        <w:t xml:space="preserve">Zamawiający nie określa warunku w powyższym zakresie. </w:t>
      </w:r>
    </w:p>
    <w:p w14:paraId="0EF3D6D3" w14:textId="63A1CA2E" w:rsidR="00EB7879" w:rsidRPr="0032499A" w:rsidRDefault="00EB7879" w:rsidP="00780506">
      <w:pPr>
        <w:pStyle w:val="Akapitzlist"/>
        <w:numPr>
          <w:ilvl w:val="1"/>
          <w:numId w:val="51"/>
        </w:numPr>
      </w:pPr>
      <w:r w:rsidRPr="0032499A">
        <w:t xml:space="preserve">Uprawnienia do prowadzenia określonej działalności gospodarczej lub </w:t>
      </w:r>
      <w:r w:rsidR="00745ACD" w:rsidRPr="0032499A">
        <w:t xml:space="preserve">   </w:t>
      </w:r>
      <w:r w:rsidRPr="0032499A">
        <w:t>zawodowej</w:t>
      </w:r>
    </w:p>
    <w:p w14:paraId="1BC30543" w14:textId="77777777" w:rsidR="00745ACD" w:rsidRPr="0032499A" w:rsidRDefault="0069002F" w:rsidP="00B932A6">
      <w:r w:rsidRPr="0032499A">
        <w:tab/>
      </w:r>
      <w:r w:rsidR="00EB7879" w:rsidRPr="0032499A">
        <w:t>Zamawiający nie określa warunku w powyższym zakresie.</w:t>
      </w:r>
    </w:p>
    <w:p w14:paraId="2AC78E6E" w14:textId="5BB8F12D" w:rsidR="00650765" w:rsidRDefault="000B1001" w:rsidP="00780506">
      <w:pPr>
        <w:pStyle w:val="Akapitzlist"/>
        <w:numPr>
          <w:ilvl w:val="1"/>
          <w:numId w:val="51"/>
        </w:numPr>
      </w:pPr>
      <w:r>
        <w:lastRenderedPageBreak/>
        <w:t>S</w:t>
      </w:r>
      <w:r w:rsidR="00EB7879" w:rsidRPr="0032499A">
        <w:t>ytuacja ekonomiczna lub finansowa</w:t>
      </w:r>
    </w:p>
    <w:p w14:paraId="0082A491" w14:textId="1963F555" w:rsidR="00745ACD" w:rsidRPr="0032499A" w:rsidRDefault="00EB7879" w:rsidP="00650765">
      <w:pPr>
        <w:pStyle w:val="Akapitzlist"/>
        <w:ind w:left="720"/>
      </w:pPr>
      <w:r w:rsidRPr="0032499A">
        <w:t>Zamawiający nie określa warunku w powyższym zakresie.</w:t>
      </w:r>
    </w:p>
    <w:p w14:paraId="491274B0" w14:textId="11BA2401" w:rsidR="00EB7879" w:rsidRPr="00A82572" w:rsidRDefault="00EB7879" w:rsidP="00780506">
      <w:pPr>
        <w:pStyle w:val="Akapitzlist"/>
        <w:numPr>
          <w:ilvl w:val="1"/>
          <w:numId w:val="51"/>
        </w:numPr>
        <w:rPr>
          <w:u w:val="single"/>
        </w:rPr>
      </w:pPr>
      <w:r w:rsidRPr="00A82572">
        <w:rPr>
          <w:u w:val="single"/>
        </w:rPr>
        <w:t>Zdolność techniczna lub zawodowa</w:t>
      </w:r>
    </w:p>
    <w:p w14:paraId="1A5357C9" w14:textId="45AD5650" w:rsidR="004E6896" w:rsidRPr="000B1001" w:rsidRDefault="003C2655" w:rsidP="00780506">
      <w:pPr>
        <w:pStyle w:val="Akapitzlist"/>
        <w:numPr>
          <w:ilvl w:val="2"/>
          <w:numId w:val="51"/>
        </w:numPr>
        <w:rPr>
          <w:color w:val="000000"/>
        </w:rPr>
      </w:pPr>
      <w:r w:rsidRPr="0032499A">
        <w:t xml:space="preserve">Wykonawca musi wykazać, iż w okresie ostatnich </w:t>
      </w:r>
      <w:r w:rsidR="00EE0FB7">
        <w:t>5</w:t>
      </w:r>
      <w:r w:rsidRPr="0032499A">
        <w:t xml:space="preserve"> lat przed upływem terminu składania ofert, a jeżeli okres prowadzenia działalności jest krótszy – w tym okresie, wykonał należycie co najmniej </w:t>
      </w:r>
      <w:r w:rsidR="00EE0FB7">
        <w:t>dw</w:t>
      </w:r>
      <w:r w:rsidR="00DE1255">
        <w:t>ie</w:t>
      </w:r>
      <w:r w:rsidR="00EE0FB7">
        <w:t xml:space="preserve"> rob</w:t>
      </w:r>
      <w:r w:rsidR="00DE1255">
        <w:t>oty</w:t>
      </w:r>
      <w:r w:rsidRPr="0032499A">
        <w:t xml:space="preserve"> </w:t>
      </w:r>
      <w:r w:rsidR="00EE0FB7">
        <w:t>o podobny</w:t>
      </w:r>
      <w:r w:rsidR="00DE1255">
        <w:t>m</w:t>
      </w:r>
      <w:r w:rsidR="00EE0FB7">
        <w:t xml:space="preserve"> zakresie rzeczowym do robót będących przedmiotem zamówienia, polegających na budowie</w:t>
      </w:r>
      <w:r w:rsidR="00CC2525">
        <w:t>, przebudowie lub remoncie</w:t>
      </w:r>
      <w:r w:rsidR="00EE0FB7">
        <w:t xml:space="preserve"> </w:t>
      </w:r>
      <w:r w:rsidR="00181B50">
        <w:t xml:space="preserve">drogi lub placu </w:t>
      </w:r>
      <w:r w:rsidR="00EE0FB7">
        <w:t xml:space="preserve">o wartości nie mniejszej niż </w:t>
      </w:r>
      <w:r w:rsidR="00181B50">
        <w:t>22</w:t>
      </w:r>
      <w:r w:rsidR="00EE0FB7">
        <w:t>0 000,00 zł każda.</w:t>
      </w:r>
    </w:p>
    <w:p w14:paraId="745BF0DF" w14:textId="77777777" w:rsidR="000B1001" w:rsidRPr="00640706" w:rsidRDefault="000B1001" w:rsidP="000B1001">
      <w:r w:rsidRPr="00640706">
        <w:t>Uwaga:</w:t>
      </w:r>
    </w:p>
    <w:p w14:paraId="063494D9" w14:textId="58FABA4E" w:rsidR="000B1001" w:rsidRPr="002A1F51" w:rsidRDefault="000B1001" w:rsidP="005D4FCB">
      <w:pPr>
        <w:pStyle w:val="Akapitzlist"/>
        <w:numPr>
          <w:ilvl w:val="0"/>
          <w:numId w:val="96"/>
        </w:numPr>
      </w:pPr>
      <w:r w:rsidRPr="002A1F51">
        <w:t xml:space="preserve">Pojęcie </w:t>
      </w:r>
      <w:r w:rsidRPr="000B1001">
        <w:rPr>
          <w:color w:val="000000"/>
        </w:rPr>
        <w:t>budowa należy rozumieć zgodnie z definicjami zawartymi w ustawie Prawo Budowlane (</w:t>
      </w:r>
      <w:proofErr w:type="spellStart"/>
      <w:r w:rsidRPr="000B1001">
        <w:rPr>
          <w:color w:val="000000"/>
        </w:rPr>
        <w:t>t.j</w:t>
      </w:r>
      <w:proofErr w:type="spellEnd"/>
      <w:r w:rsidRPr="000B1001">
        <w:rPr>
          <w:color w:val="000000"/>
        </w:rPr>
        <w:t xml:space="preserve">. </w:t>
      </w:r>
      <w:r w:rsidRPr="002A1F51">
        <w:t>Dz. U. z 202</w:t>
      </w:r>
      <w:r w:rsidR="00B674C3">
        <w:t>5</w:t>
      </w:r>
      <w:r w:rsidRPr="002A1F51">
        <w:t xml:space="preserve"> r. poz. </w:t>
      </w:r>
      <w:r w:rsidR="00B674C3">
        <w:t>418</w:t>
      </w:r>
      <w:r w:rsidRPr="002A1F51">
        <w:t xml:space="preserve">). </w:t>
      </w:r>
    </w:p>
    <w:p w14:paraId="2A3F09CC" w14:textId="77777777" w:rsidR="000B1001" w:rsidRPr="00640706" w:rsidRDefault="000B1001" w:rsidP="005D4FCB">
      <w:pPr>
        <w:pStyle w:val="Akapitzlist"/>
        <w:numPr>
          <w:ilvl w:val="0"/>
          <w:numId w:val="96"/>
        </w:numPr>
      </w:pPr>
      <w:r w:rsidRPr="00640706">
        <w:t>Zamawiający nie określa, szczególnego sposobu spełniania określonego wyżej warunku, przez Wykonawców wspólnie ubiegających się o udzielenie zamówienia (brak skorzystania z dyspozycji zawartej w art. 117 ust. 1 ustawy), co oznacza możliwość sumowania zasobów w tym zakresie.</w:t>
      </w:r>
    </w:p>
    <w:p w14:paraId="4F679D17" w14:textId="77777777" w:rsidR="000B1001" w:rsidRPr="00640706" w:rsidRDefault="000B1001" w:rsidP="005D4FCB">
      <w:pPr>
        <w:pStyle w:val="Akapitzlist"/>
        <w:numPr>
          <w:ilvl w:val="0"/>
          <w:numId w:val="96"/>
        </w:numPr>
      </w:pPr>
      <w:r w:rsidRPr="00640706">
        <w:t>Jeżeli Wykonawca powołuje się na doświadczenie w realizacji robót budowlanych wykonywanych wspólnie z innymi wykonawcami, należy wykazać robotę budowlaną, w której Wykonawca bezpośrednio uczestniczył.</w:t>
      </w:r>
    </w:p>
    <w:p w14:paraId="55026E38" w14:textId="77777777" w:rsidR="000B1001" w:rsidRPr="00640706" w:rsidRDefault="000B1001" w:rsidP="005D4FCB">
      <w:pPr>
        <w:pStyle w:val="Akapitzlist"/>
        <w:numPr>
          <w:ilvl w:val="0"/>
          <w:numId w:val="96"/>
        </w:numPr>
      </w:pPr>
      <w:r w:rsidRPr="00640706">
        <w:t xml:space="preserve">W przypadku wskazania przez Wykonawcę, w celu wykazania spełniania warunków udziału, waluty innej niż polska (PLN), w celu jej przeliczenia stosowany będzie średni kurs NBP na dzień zamieszczenia ogłoszenia o zamówieniu w Biuletynie </w:t>
      </w:r>
      <w:r w:rsidRPr="00640706">
        <w:lastRenderedPageBreak/>
        <w:t>Zamówień Publicznych (BZP) na portalu internetowym Urzędu Zamówień Publicznych.</w:t>
      </w:r>
    </w:p>
    <w:p w14:paraId="53596013" w14:textId="619A8837" w:rsidR="00CC2525" w:rsidRPr="00090535" w:rsidRDefault="000B1001" w:rsidP="00780506">
      <w:pPr>
        <w:pStyle w:val="Akapitzlist"/>
        <w:numPr>
          <w:ilvl w:val="2"/>
          <w:numId w:val="51"/>
        </w:numPr>
        <w:rPr>
          <w:color w:val="000000"/>
        </w:rPr>
      </w:pPr>
      <w:r w:rsidRPr="00090535">
        <w:rPr>
          <w:color w:val="000000"/>
        </w:rPr>
        <w:t>Wykonawca musi wykazać dysponowanie (dysponuje lub będzie dysponował) osobą/osobami zdolną/zdolnymi do wykonania zamówienia</w:t>
      </w:r>
      <w:r w:rsidR="000A2CCE" w:rsidRPr="00090535">
        <w:rPr>
          <w:color w:val="000000"/>
        </w:rPr>
        <w:t xml:space="preserve">, </w:t>
      </w:r>
      <w:r w:rsidRPr="00090535">
        <w:rPr>
          <w:color w:val="000000"/>
        </w:rPr>
        <w:t>tj.:</w:t>
      </w:r>
    </w:p>
    <w:p w14:paraId="2D61393E" w14:textId="31297BEC" w:rsidR="000B1001" w:rsidRDefault="000B1001" w:rsidP="00BF64C3">
      <w:r w:rsidRPr="00090535">
        <w:t xml:space="preserve">- Kierownikiem budowy posiadającym uprawnienia budowlane w specjalności </w:t>
      </w:r>
      <w:r w:rsidR="000F25B9">
        <w:t>drogowej</w:t>
      </w:r>
      <w:r w:rsidRPr="00090535">
        <w:t>, posiadający</w:t>
      </w:r>
      <w:r w:rsidR="00DE1255">
        <w:t>m</w:t>
      </w:r>
      <w:r w:rsidRPr="00090535">
        <w:t xml:space="preserve"> udokumentowane  doświadczenie w nadzorowaniu</w:t>
      </w:r>
      <w:r w:rsidR="00BA052A">
        <w:t xml:space="preserve"> (</w:t>
      </w:r>
      <w:r w:rsidR="00C25DC0">
        <w:t>pełniąc funkcję kierownika budowy, kierownika robót lub inspektora nadzoru)</w:t>
      </w:r>
      <w:r w:rsidRPr="00090535">
        <w:t xml:space="preserve"> co najmniej jednej roboty polegającej na budowie, przebudowie lub remoncie </w:t>
      </w:r>
      <w:r w:rsidR="00AB10C6">
        <w:t>drogi lub placu</w:t>
      </w:r>
      <w:r w:rsidR="000A2CCE" w:rsidRPr="00090535">
        <w:t xml:space="preserve"> o wartości nie mniejszej niż </w:t>
      </w:r>
      <w:r w:rsidR="000F25B9">
        <w:t>22</w:t>
      </w:r>
      <w:r w:rsidR="000A2CCE" w:rsidRPr="00090535">
        <w:t xml:space="preserve">0 000,00 zł </w:t>
      </w:r>
    </w:p>
    <w:p w14:paraId="1F74CB3C" w14:textId="77777777" w:rsidR="00BF64C3" w:rsidRPr="00BF64C3" w:rsidRDefault="00BF64C3" w:rsidP="00BF64C3">
      <w:pPr>
        <w:rPr>
          <w:rFonts w:ascii="Calibri Light" w:hAnsi="Calibri Light" w:cs="Calibri Light"/>
          <w:szCs w:val="24"/>
        </w:rPr>
      </w:pPr>
      <w:r w:rsidRPr="00BF64C3">
        <w:rPr>
          <w:rFonts w:ascii="Calibri Light" w:hAnsi="Calibri Light" w:cs="Calibri Light"/>
          <w:b/>
          <w:szCs w:val="24"/>
        </w:rPr>
        <w:t xml:space="preserve">lub </w:t>
      </w:r>
      <w:r w:rsidRPr="00BF64C3">
        <w:rPr>
          <w:rFonts w:ascii="Calibri Light" w:hAnsi="Calibri Light" w:cs="Calibri Light"/>
          <w:szCs w:val="24"/>
        </w:rPr>
        <w:t>odpowiadające im ważne uprawnienia, które zostały wydane na podstawie wcześniej obowiązujących przepisów,</w:t>
      </w:r>
    </w:p>
    <w:p w14:paraId="5EA5863A" w14:textId="77777777" w:rsidR="00BF64C3" w:rsidRPr="00BF64C3" w:rsidRDefault="00BF64C3" w:rsidP="00BF64C3">
      <w:pPr>
        <w:rPr>
          <w:rFonts w:ascii="Calibri Light" w:hAnsi="Calibri Light" w:cs="Calibri Light"/>
          <w:szCs w:val="24"/>
        </w:rPr>
      </w:pPr>
      <w:r w:rsidRPr="00BF64C3">
        <w:rPr>
          <w:rFonts w:ascii="Calibri Light" w:hAnsi="Calibri Light" w:cs="Calibri Light"/>
          <w:b/>
          <w:szCs w:val="24"/>
        </w:rPr>
        <w:t xml:space="preserve">oraz </w:t>
      </w:r>
      <w:r w:rsidRPr="00BF64C3">
        <w:rPr>
          <w:rFonts w:ascii="Calibri Light" w:hAnsi="Calibri Light" w:cs="Calibri Light"/>
          <w:szCs w:val="24"/>
        </w:rPr>
        <w:t>zrzeszoną/</w:t>
      </w:r>
      <w:proofErr w:type="spellStart"/>
      <w:r w:rsidRPr="00BF64C3">
        <w:rPr>
          <w:rFonts w:ascii="Calibri Light" w:hAnsi="Calibri Light" w:cs="Calibri Light"/>
          <w:szCs w:val="24"/>
        </w:rPr>
        <w:t>nymi</w:t>
      </w:r>
      <w:proofErr w:type="spellEnd"/>
      <w:r w:rsidRPr="00BF64C3">
        <w:rPr>
          <w:rFonts w:ascii="Calibri Light" w:hAnsi="Calibri Light" w:cs="Calibri Light"/>
          <w:szCs w:val="24"/>
        </w:rPr>
        <w:t xml:space="preserve"> we właściwym samorządzie zawodowym zgodnie z przepisami ustawy z dnia 15.12.2000r. o samorządach zawodowych architektów oraz inżynierów budownictwa (</w:t>
      </w:r>
      <w:proofErr w:type="spellStart"/>
      <w:r w:rsidRPr="00BF64C3">
        <w:rPr>
          <w:rFonts w:ascii="Calibri Light" w:hAnsi="Calibri Light" w:cs="Calibri Light"/>
          <w:szCs w:val="24"/>
        </w:rPr>
        <w:t>t.j</w:t>
      </w:r>
      <w:proofErr w:type="spellEnd"/>
      <w:r w:rsidRPr="00BF64C3">
        <w:rPr>
          <w:rFonts w:ascii="Calibri Light" w:hAnsi="Calibri Light" w:cs="Calibri Light"/>
          <w:szCs w:val="24"/>
        </w:rPr>
        <w:t>. Dz. U. z 2023 r. poz. 551),</w:t>
      </w:r>
    </w:p>
    <w:p w14:paraId="3F9DAFF9" w14:textId="57BDFBBE" w:rsidR="00BF64C3" w:rsidRPr="00BF64C3" w:rsidRDefault="00BF64C3" w:rsidP="00BF64C3">
      <w:pPr>
        <w:rPr>
          <w:rFonts w:ascii="Calibri Light" w:hAnsi="Calibri Light" w:cs="Calibri Light"/>
          <w:szCs w:val="24"/>
        </w:rPr>
      </w:pPr>
      <w:r w:rsidRPr="00BF64C3">
        <w:rPr>
          <w:rFonts w:ascii="Calibri Light" w:hAnsi="Calibri Light" w:cs="Calibri Light"/>
          <w:b/>
          <w:szCs w:val="24"/>
        </w:rPr>
        <w:t>lub</w:t>
      </w:r>
      <w:r w:rsidRPr="00BF64C3">
        <w:rPr>
          <w:rFonts w:ascii="Calibri Light" w:hAnsi="Calibri Light" w:cs="Calibri Light"/>
          <w:szCs w:val="24"/>
        </w:rPr>
        <w:t xml:space="preserve"> spełniającą/</w:t>
      </w:r>
      <w:proofErr w:type="spellStart"/>
      <w:r w:rsidRPr="00BF64C3">
        <w:rPr>
          <w:rFonts w:ascii="Calibri Light" w:hAnsi="Calibri Light" w:cs="Calibri Light"/>
          <w:szCs w:val="24"/>
        </w:rPr>
        <w:t>ymi</w:t>
      </w:r>
      <w:proofErr w:type="spellEnd"/>
      <w:r w:rsidRPr="00BF64C3">
        <w:rPr>
          <w:rFonts w:ascii="Calibri Light" w:hAnsi="Calibri Light" w:cs="Calibri Light"/>
          <w:szCs w:val="24"/>
        </w:rPr>
        <w:t xml:space="preserve"> warunki, o których mowa w art. 12a ustawy z dnia 7 lipca 1994r. Prawo budowlane (</w:t>
      </w:r>
      <w:proofErr w:type="spellStart"/>
      <w:r w:rsidRPr="00BF64C3">
        <w:rPr>
          <w:rFonts w:ascii="Calibri Light" w:hAnsi="Calibri Light" w:cs="Calibri Light"/>
          <w:szCs w:val="24"/>
        </w:rPr>
        <w:t>t.j</w:t>
      </w:r>
      <w:proofErr w:type="spellEnd"/>
      <w:r w:rsidRPr="00BF64C3">
        <w:rPr>
          <w:rFonts w:ascii="Calibri Light" w:hAnsi="Calibri Light" w:cs="Calibri Light"/>
          <w:szCs w:val="24"/>
        </w:rPr>
        <w:t>. Dz. U. z 202</w:t>
      </w:r>
      <w:r w:rsidR="00B674C3">
        <w:rPr>
          <w:rFonts w:ascii="Calibri Light" w:hAnsi="Calibri Light" w:cs="Calibri Light"/>
          <w:szCs w:val="24"/>
        </w:rPr>
        <w:t>5</w:t>
      </w:r>
      <w:r w:rsidRPr="00BF64C3">
        <w:rPr>
          <w:rFonts w:ascii="Calibri Light" w:hAnsi="Calibri Light" w:cs="Calibri Light"/>
          <w:szCs w:val="24"/>
        </w:rPr>
        <w:t xml:space="preserve"> r. poz. </w:t>
      </w:r>
      <w:r w:rsidR="00B674C3">
        <w:rPr>
          <w:rFonts w:ascii="Calibri Light" w:hAnsi="Calibri Light" w:cs="Calibri Light"/>
          <w:szCs w:val="24"/>
        </w:rPr>
        <w:t>418</w:t>
      </w:r>
      <w:r w:rsidRPr="00BF64C3">
        <w:rPr>
          <w:rFonts w:ascii="Calibri Light" w:hAnsi="Calibri Light" w:cs="Calibri Light"/>
          <w:szCs w:val="24"/>
        </w:rPr>
        <w:t>) tj. osobą/osobami której/</w:t>
      </w:r>
      <w:proofErr w:type="spellStart"/>
      <w:r w:rsidRPr="00BF64C3">
        <w:rPr>
          <w:rFonts w:ascii="Calibri Light" w:hAnsi="Calibri Light" w:cs="Calibri Light"/>
          <w:szCs w:val="24"/>
        </w:rPr>
        <w:t>ych</w:t>
      </w:r>
      <w:proofErr w:type="spellEnd"/>
      <w:r w:rsidRPr="00BF64C3">
        <w:rPr>
          <w:rFonts w:ascii="Calibri Light" w:hAnsi="Calibri Light" w:cs="Calibri Light"/>
          <w:szCs w:val="24"/>
        </w:rPr>
        <w:t xml:space="preserve"> odpowiednie kwalifikacje zawodowe zostały uznane na zasadach określonych w przepisach odrębnych lub spełniającą wymogi o których mowa w art. 20a ustawy z dnia 15.12.2000r. o samorządach zawodowych architektów oraz inżynierów budownictwa („świadczenie usług transgranicznych”).</w:t>
      </w:r>
    </w:p>
    <w:p w14:paraId="4AB54509" w14:textId="11B57EAB" w:rsidR="000F25B9" w:rsidRDefault="004E6896" w:rsidP="00B932A6">
      <w:r w:rsidRPr="0032499A">
        <w:t>Zamawiający nie określa, szczególnego sposobu spełniania określonego wyżej warunku, przez Wykonawców wspólnie ubiegających się o udzielenie zamówienia (brak skorzystania z dyspozycji zawartej w art. 117 ust. 1 ustawy)</w:t>
      </w:r>
    </w:p>
    <w:p w14:paraId="48B8A393" w14:textId="0ED48351" w:rsidR="00EB7879" w:rsidRPr="0032499A" w:rsidRDefault="00EB7879" w:rsidP="005D4FCB">
      <w:pPr>
        <w:pStyle w:val="Akapitzlist"/>
        <w:numPr>
          <w:ilvl w:val="0"/>
          <w:numId w:val="97"/>
        </w:numPr>
      </w:pPr>
      <w:r w:rsidRPr="0032499A">
        <w:lastRenderedPageBreak/>
        <w:t>Wykaz podmiotowych środków dowodowych</w:t>
      </w:r>
    </w:p>
    <w:p w14:paraId="2B15C155" w14:textId="7D8AD5E2" w:rsidR="00FB5449" w:rsidRDefault="00EB7879" w:rsidP="000F25B9">
      <w:pPr>
        <w:pStyle w:val="Akapitzlist"/>
        <w:numPr>
          <w:ilvl w:val="0"/>
          <w:numId w:val="112"/>
        </w:numPr>
      </w:pPr>
      <w:r w:rsidRPr="0032499A">
        <w:t>Wykonawca, którego oferta zostanie najwyżej oceniona, w celu wykazania spełniania warunków udziału w postępowaniu, na podstawie art. 274 ust. 1 ustawy zostanie wezwany do złożenia następujących podmiotowych środków dowodowych (aktualnych na dzień ich złożenia):</w:t>
      </w:r>
    </w:p>
    <w:p w14:paraId="7347A1C6" w14:textId="77777777" w:rsidR="00BF64C3" w:rsidRPr="00BF64C3" w:rsidRDefault="00BF64C3" w:rsidP="00BF64C3">
      <w:r w:rsidRPr="00BF64C3">
        <w:t>w celu wykazania spełniania warunku z ust. 3.4.1:</w:t>
      </w:r>
    </w:p>
    <w:p w14:paraId="01859605" w14:textId="6129DC35" w:rsidR="00BF64C3" w:rsidRPr="001C3548" w:rsidRDefault="00BF64C3" w:rsidP="00BF64C3">
      <w:pPr>
        <w:rPr>
          <w:b/>
        </w:rPr>
      </w:pPr>
      <w:r w:rsidRPr="00BF64C3">
        <w:t>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w:t>
      </w:r>
      <w:r w:rsidRPr="00BF64C3">
        <w:rPr>
          <w:b/>
        </w:rPr>
        <w:t xml:space="preserve">, </w:t>
      </w:r>
      <w:r w:rsidRPr="00BF64C3">
        <w:t xml:space="preserve">o których mowa, są referencje bądź inne dokumenty sporządzone przez podmiot, na rzecz którego roboty budowlane zostały wykonywane, a jeżeli wykonawca z przyczyn niezależnych od niego nie jest w stanie uzyskać tych dokumentów – inne odpowiednie dokumenty. </w:t>
      </w:r>
      <w:r w:rsidRPr="00BF64C3">
        <w:rPr>
          <w:b/>
        </w:rPr>
        <w:t>Okres, o którym wyżej mowa liczy się wstecz od dnia, w którym upływa termin składania ofert.</w:t>
      </w:r>
    </w:p>
    <w:p w14:paraId="53518DCE" w14:textId="77777777" w:rsidR="00BF64C3" w:rsidRPr="00BF64C3" w:rsidRDefault="00BF64C3" w:rsidP="00BF64C3">
      <w:r w:rsidRPr="00BF64C3">
        <w:t>w celu wykazania spełniania warunku z ust. 3.4.2:</w:t>
      </w:r>
    </w:p>
    <w:p w14:paraId="6E2096D7" w14:textId="3E24E3B8" w:rsidR="00BF64C3" w:rsidRDefault="00BF64C3" w:rsidP="00BF64C3">
      <w:pPr>
        <w:rPr>
          <w:rFonts w:eastAsia="Calibri"/>
        </w:rPr>
      </w:pPr>
      <w:r w:rsidRPr="00BF64C3">
        <w:rPr>
          <w:rFonts w:eastAsia="Calibri"/>
        </w:rPr>
        <w:t>wykazu osób, skierowanych przez wykonawcę do realizacji zamówienia publicznego, w szczególności odpowiedzialnych za świadczenie usług, kontrolę jakości lub kierowanie robotami budowlanymi wraz z informacjami na temat ich kwalifikacji zawodowych, uprawnień niezbędnych do wykonania zamówienia publicznego, a także zakresu wykonywanych przez nie czynności oraz informacją o podstawie do dysponowania tymi osobami.</w:t>
      </w:r>
    </w:p>
    <w:p w14:paraId="5829511E" w14:textId="2F8D4AD3" w:rsidR="000F25B9" w:rsidRDefault="000F25B9" w:rsidP="000F25B9">
      <w:pPr>
        <w:pStyle w:val="Akapitzlist"/>
        <w:numPr>
          <w:ilvl w:val="0"/>
          <w:numId w:val="112"/>
        </w:numPr>
      </w:pPr>
      <w:r w:rsidRPr="0032499A">
        <w:lastRenderedPageBreak/>
        <w:t xml:space="preserve">Wykonawca, którego oferta zostanie najwyżej oceniona, w celu wykazania </w:t>
      </w:r>
      <w:r>
        <w:t>braku podstaw wykluczenia</w:t>
      </w:r>
      <w:r w:rsidRPr="0032499A">
        <w:t>, na podstawie art. 274 ust. 1 ustawy zostanie wezwany do złożenia następujących podmiotowych środków dowodowych (aktualnych na dzień ich złożenia):</w:t>
      </w:r>
    </w:p>
    <w:p w14:paraId="6E1317AE" w14:textId="6EEF41BF" w:rsidR="000F25B9" w:rsidRDefault="000F25B9" w:rsidP="000F25B9">
      <w:pPr>
        <w:pStyle w:val="Akapitzlist"/>
        <w:ind w:left="720"/>
      </w:pPr>
      <w:r w:rsidRPr="00613201">
        <w:t xml:space="preserve">Oświadczenia potwierdzającego aktualność informacji zawartych w oświadczeniu o niepodleganiu wykluczeniu składanym na podstawie art. 125 </w:t>
      </w:r>
      <w:proofErr w:type="spellStart"/>
      <w:r w:rsidRPr="00613201">
        <w:t>Pzp</w:t>
      </w:r>
      <w:proofErr w:type="spellEnd"/>
    </w:p>
    <w:p w14:paraId="5256910B" w14:textId="77777777" w:rsidR="000F25B9" w:rsidRPr="00BF64C3" w:rsidRDefault="000F25B9" w:rsidP="000F25B9">
      <w:pPr>
        <w:pStyle w:val="Akapitzlist"/>
        <w:ind w:left="720"/>
      </w:pPr>
    </w:p>
    <w:p w14:paraId="3679C0E0" w14:textId="77777777" w:rsidR="00EB7879" w:rsidRPr="00650765" w:rsidRDefault="00EB7879" w:rsidP="00650765">
      <w:pPr>
        <w:pStyle w:val="Nagwek2"/>
        <w:jc w:val="center"/>
      </w:pPr>
      <w:r w:rsidRPr="00650765">
        <w:t>ROZDZIAŁ XX</w:t>
      </w:r>
    </w:p>
    <w:p w14:paraId="77E9272A" w14:textId="77777777" w:rsidR="00EB7879" w:rsidRPr="00650765" w:rsidRDefault="00EB7879" w:rsidP="00650765">
      <w:pPr>
        <w:pStyle w:val="Nagwek2"/>
        <w:jc w:val="center"/>
      </w:pPr>
      <w:r w:rsidRPr="00650765">
        <w:t>KORZYSTANIE PRZEZ WYKONAWCĘ Z ZASOBÓW INNYCH PODMIOTÓW</w:t>
      </w:r>
    </w:p>
    <w:p w14:paraId="469075A3" w14:textId="77777777" w:rsidR="00EB7879" w:rsidRPr="00650765" w:rsidRDefault="00EB7879" w:rsidP="00650765">
      <w:pPr>
        <w:pStyle w:val="Nagwek2"/>
        <w:jc w:val="center"/>
      </w:pPr>
      <w:r w:rsidRPr="00650765">
        <w:t>W CELU POTWIERDZENIA SPEŁNIANIA WARUNKÓW UDZIAŁU W POSTĘPOWANIU</w:t>
      </w:r>
    </w:p>
    <w:p w14:paraId="615D048C" w14:textId="2FE30B85" w:rsidR="004E6896" w:rsidRPr="0032499A" w:rsidRDefault="004E6896" w:rsidP="00780506">
      <w:pPr>
        <w:pStyle w:val="Akapitzlist"/>
        <w:numPr>
          <w:ilvl w:val="0"/>
          <w:numId w:val="54"/>
        </w:numPr>
      </w:pPr>
      <w:r w:rsidRPr="0032499A">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 (dotyczy warunków udziału w postępowaniu określonych przez Zamawiającego w ust. 3 pkt 4. rozdziału XIX SWZ).</w:t>
      </w:r>
    </w:p>
    <w:p w14:paraId="48844A0C" w14:textId="53F8DF2C" w:rsidR="004E6896" w:rsidRPr="00650765" w:rsidRDefault="004E6896" w:rsidP="00780506">
      <w:pPr>
        <w:pStyle w:val="Akapitzlist"/>
        <w:numPr>
          <w:ilvl w:val="0"/>
          <w:numId w:val="54"/>
        </w:numPr>
        <w:rPr>
          <w:b/>
          <w:bCs/>
        </w:rPr>
      </w:pPr>
      <w:r w:rsidRPr="00650765">
        <w:rPr>
          <w:b/>
          <w:bCs/>
        </w:rPr>
        <w:t>W odniesieniu do warunków dotyczących wykształcenia, kwalifikacji zawodowych lub doświadczenia (ust. 3</w:t>
      </w:r>
      <w:r w:rsidR="00E24058">
        <w:rPr>
          <w:b/>
          <w:bCs/>
        </w:rPr>
        <w:t xml:space="preserve"> pkt </w:t>
      </w:r>
      <w:r w:rsidRPr="00650765">
        <w:rPr>
          <w:b/>
          <w:bCs/>
        </w:rPr>
        <w:t>4. rozdziału XIX SWZ) Wykonawcy mogą polegać na zdolnościach podmiotów udostępniających zasoby, jeśli podmioty te wykonają roboty budowlane lub usługi, do realizacji których te zdolności są wymagane.</w:t>
      </w:r>
    </w:p>
    <w:p w14:paraId="16198A60" w14:textId="77777777" w:rsidR="004E6896" w:rsidRPr="0032499A" w:rsidRDefault="004E6896" w:rsidP="00780506">
      <w:pPr>
        <w:pStyle w:val="Akapitzlist"/>
        <w:numPr>
          <w:ilvl w:val="0"/>
          <w:numId w:val="54"/>
        </w:numPr>
      </w:pPr>
      <w:r w:rsidRPr="0032499A">
        <w:lastRenderedPageBreak/>
        <w:t>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6CDE3A72" w14:textId="4F23AA7C" w:rsidR="004E6896" w:rsidRPr="0032499A" w:rsidRDefault="004E6896" w:rsidP="00780506">
      <w:pPr>
        <w:pStyle w:val="Akapitzlist"/>
        <w:numPr>
          <w:ilvl w:val="0"/>
          <w:numId w:val="55"/>
        </w:numPr>
      </w:pPr>
      <w:r w:rsidRPr="0032499A">
        <w:t>Zobowiązanie podmiotu udostępniającego zasoby, o którym mowa w ust. 3 niniejszego rozdziału SWZ, potwierdza, że stosunek łączący Wykonawcę z podmiotami udostępniającymi zasoby gwarantuje rzeczywisty dostęp do tych zasobów oraz określa w szczególności:</w:t>
      </w:r>
    </w:p>
    <w:p w14:paraId="247522C0" w14:textId="77777777" w:rsidR="004E6896" w:rsidRPr="0032499A" w:rsidRDefault="004E6896" w:rsidP="00780506">
      <w:pPr>
        <w:pStyle w:val="Akapitzlist"/>
        <w:numPr>
          <w:ilvl w:val="0"/>
          <w:numId w:val="56"/>
        </w:numPr>
      </w:pPr>
      <w:r w:rsidRPr="0032499A">
        <w:t>zakres dostępnych Wykonawcy zasobów podmiotu udostępniającego zasoby;</w:t>
      </w:r>
    </w:p>
    <w:p w14:paraId="3CC2D2A0" w14:textId="77777777" w:rsidR="004E6896" w:rsidRPr="0032499A" w:rsidRDefault="004E6896" w:rsidP="00780506">
      <w:pPr>
        <w:pStyle w:val="Akapitzlist"/>
        <w:numPr>
          <w:ilvl w:val="0"/>
          <w:numId w:val="56"/>
        </w:numPr>
      </w:pPr>
      <w:r w:rsidRPr="0032499A">
        <w:t>sposób i okres udostępnienia Wykonawcy i wykorzystania przez niego zasobów podmiotu udostępniającego te zasoby przy wykonywaniu zamówienia;</w:t>
      </w:r>
    </w:p>
    <w:p w14:paraId="19172AC8" w14:textId="77777777" w:rsidR="004E6896" w:rsidRPr="0032499A" w:rsidRDefault="004E6896" w:rsidP="00780506">
      <w:pPr>
        <w:pStyle w:val="Akapitzlist"/>
        <w:numPr>
          <w:ilvl w:val="0"/>
          <w:numId w:val="56"/>
        </w:numPr>
      </w:pPr>
      <w:r w:rsidRPr="0032499A">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8D0E84A" w14:textId="77777777" w:rsidR="004E6896" w:rsidRPr="0032499A" w:rsidRDefault="004E6896" w:rsidP="00780506">
      <w:pPr>
        <w:pStyle w:val="Akapitzlist"/>
        <w:numPr>
          <w:ilvl w:val="0"/>
          <w:numId w:val="54"/>
        </w:numPr>
      </w:pPr>
      <w:r w:rsidRPr="0032499A">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w:t>
      </w:r>
      <w:r w:rsidRPr="0032499A">
        <w:lastRenderedPageBreak/>
        <w:t xml:space="preserve">zostały przewidziane względem Wykonawcy (na podstawie oświadczenia o którym mowa w ust. 3.1 rozdziału XVI SWZ, składanego wraz z ofertą). </w:t>
      </w:r>
    </w:p>
    <w:p w14:paraId="716C2A1C" w14:textId="77777777" w:rsidR="004E6896" w:rsidRPr="0032499A" w:rsidRDefault="004E6896" w:rsidP="00780506">
      <w:pPr>
        <w:pStyle w:val="Akapitzlist"/>
        <w:numPr>
          <w:ilvl w:val="0"/>
          <w:numId w:val="54"/>
        </w:numPr>
      </w:pPr>
      <w:r w:rsidRPr="0032499A">
        <w:t>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8E9C58F" w14:textId="21E9D5CB" w:rsidR="009D1D8B" w:rsidRPr="00886489" w:rsidRDefault="004E6896" w:rsidP="00780506">
      <w:pPr>
        <w:pStyle w:val="Akapitzlist"/>
        <w:numPr>
          <w:ilvl w:val="0"/>
          <w:numId w:val="54"/>
        </w:numPr>
      </w:pPr>
      <w:r w:rsidRPr="0032499A">
        <w:t>Wykonawca nie może, po upływie terminu składania ofert, powoływać się na zdolności podmiotów udostępniających zasoby, jeżeli na etapie składania ofert nie polegał on w danym zakresie na zdolnościach podmiotów udostępniających zasoby.</w:t>
      </w:r>
    </w:p>
    <w:p w14:paraId="25E76847" w14:textId="77777777" w:rsidR="00EB7879" w:rsidRPr="00650765" w:rsidRDefault="00EB7879" w:rsidP="00650765">
      <w:pPr>
        <w:pStyle w:val="Nagwek2"/>
        <w:jc w:val="center"/>
      </w:pPr>
      <w:r w:rsidRPr="00650765">
        <w:t>ROZDZIAŁ XXI</w:t>
      </w:r>
    </w:p>
    <w:p w14:paraId="1FABE0EF" w14:textId="509ADC78" w:rsidR="00EB7879" w:rsidRPr="00650765" w:rsidRDefault="00EB7879" w:rsidP="00650765">
      <w:pPr>
        <w:pStyle w:val="Nagwek2"/>
        <w:jc w:val="center"/>
      </w:pPr>
      <w:r w:rsidRPr="00650765">
        <w:t>PROCEDURA SANACYJNA - SAMOOCZYSZCZENIE</w:t>
      </w:r>
    </w:p>
    <w:p w14:paraId="1FE0F4DD" w14:textId="7E16C9D6" w:rsidR="00EB7879" w:rsidRPr="0032499A" w:rsidRDefault="00EB7879" w:rsidP="00780506">
      <w:pPr>
        <w:pStyle w:val="Akapitzlist"/>
        <w:numPr>
          <w:ilvl w:val="0"/>
          <w:numId w:val="57"/>
        </w:numPr>
      </w:pPr>
      <w:r w:rsidRPr="0032499A">
        <w:t xml:space="preserve">Wykonawca nie podlega wykluczeniu w okolicznościach określonych w art. 108 pkt 1, 2 i 5 lub art. 109 ust. 1 pkt </w:t>
      </w:r>
      <w:r w:rsidR="00053B7C" w:rsidRPr="0032499A">
        <w:t xml:space="preserve">2, 3, </w:t>
      </w:r>
      <w:r w:rsidRPr="00650765">
        <w:rPr>
          <w:color w:val="000000" w:themeColor="text1"/>
        </w:rPr>
        <w:t>4,</w:t>
      </w:r>
      <w:r w:rsidRPr="00650765">
        <w:rPr>
          <w:color w:val="FF0000"/>
        </w:rPr>
        <w:t xml:space="preserve"> </w:t>
      </w:r>
      <w:r w:rsidRPr="0032499A">
        <w:t>5, 7, 8 i 10, jeżeli udowodni Zamawiającemu, że spełnił łącznie następujące przesłanki:</w:t>
      </w:r>
    </w:p>
    <w:p w14:paraId="141E7311" w14:textId="416DEF51" w:rsidR="00EB7879" w:rsidRPr="00650765" w:rsidRDefault="00EB7879" w:rsidP="00780506">
      <w:pPr>
        <w:pStyle w:val="Akapitzlist"/>
        <w:numPr>
          <w:ilvl w:val="0"/>
          <w:numId w:val="58"/>
        </w:numPr>
        <w:rPr>
          <w:szCs w:val="24"/>
        </w:rPr>
      </w:pPr>
      <w:r w:rsidRPr="00650765">
        <w:rPr>
          <w:szCs w:val="24"/>
        </w:rPr>
        <w:t>naprawił lub zobowiązał się do naprawienia szkody wyrządzonej przestępstwem, wykroczeniem lub swoim nieprawidłowym postępowaniem, w tym poprzez zadośćuczynienie pieniężne;</w:t>
      </w:r>
    </w:p>
    <w:p w14:paraId="6F31102A" w14:textId="35C10FB4" w:rsidR="00EB7879" w:rsidRPr="00650765" w:rsidRDefault="00EB7879" w:rsidP="00780506">
      <w:pPr>
        <w:pStyle w:val="Akapitzlist"/>
        <w:numPr>
          <w:ilvl w:val="0"/>
          <w:numId w:val="58"/>
        </w:numPr>
        <w:rPr>
          <w:szCs w:val="24"/>
        </w:rPr>
      </w:pPr>
      <w:r w:rsidRPr="00650765">
        <w:rPr>
          <w:szCs w:val="24"/>
        </w:rPr>
        <w:t xml:space="preserve">wyczerpująco wyjaśnił fakty i okoliczności związane z przestępstwem, wykroczeniem lub swoim nieprawidłowym postępowaniem oraz </w:t>
      </w:r>
      <w:r w:rsidRPr="00650765">
        <w:rPr>
          <w:szCs w:val="24"/>
        </w:rPr>
        <w:lastRenderedPageBreak/>
        <w:t>spowodowanymi przez nie szkodami, aktywnie współpracując odpowiednio z właściwymi organami, w tym organami ścigania, lub zamawiającym;</w:t>
      </w:r>
    </w:p>
    <w:p w14:paraId="484615EA" w14:textId="7DB0B00A" w:rsidR="00EB7879" w:rsidRPr="00650765" w:rsidRDefault="00EB7879" w:rsidP="00780506">
      <w:pPr>
        <w:pStyle w:val="Akapitzlist"/>
        <w:numPr>
          <w:ilvl w:val="0"/>
          <w:numId w:val="58"/>
        </w:numPr>
        <w:rPr>
          <w:szCs w:val="24"/>
        </w:rPr>
      </w:pPr>
      <w:r w:rsidRPr="00650765">
        <w:rPr>
          <w:szCs w:val="24"/>
        </w:rPr>
        <w:t>podjął konkretne środki techniczne, organizacyjne i kadrowe, odpowiednie dla zapobiegania dalszym przestępstwom, wykroczeniom lub nieprawidłowemu postępowaniu, w szczególności:</w:t>
      </w:r>
    </w:p>
    <w:p w14:paraId="43C3992F" w14:textId="40E9ED24" w:rsidR="00EB7879" w:rsidRPr="00650765" w:rsidRDefault="00EB7879" w:rsidP="00780506">
      <w:pPr>
        <w:pStyle w:val="Akapitzlist"/>
        <w:numPr>
          <w:ilvl w:val="0"/>
          <w:numId w:val="59"/>
        </w:numPr>
        <w:rPr>
          <w:szCs w:val="24"/>
        </w:rPr>
      </w:pPr>
      <w:r w:rsidRPr="00650765">
        <w:rPr>
          <w:szCs w:val="24"/>
        </w:rPr>
        <w:t>zerwał wszelkie powiązania z osobami lub podmiotami odpowiedzialnymi za nieprawidłowe postępowanie Wykonawcy,</w:t>
      </w:r>
    </w:p>
    <w:p w14:paraId="41D87E7C" w14:textId="01D60976" w:rsidR="00EB7879" w:rsidRPr="00650765" w:rsidRDefault="00EB7879" w:rsidP="00780506">
      <w:pPr>
        <w:pStyle w:val="Akapitzlist"/>
        <w:numPr>
          <w:ilvl w:val="0"/>
          <w:numId w:val="59"/>
        </w:numPr>
        <w:rPr>
          <w:szCs w:val="24"/>
        </w:rPr>
      </w:pPr>
      <w:r w:rsidRPr="00650765">
        <w:rPr>
          <w:szCs w:val="24"/>
        </w:rPr>
        <w:t>zreorganizował personel,</w:t>
      </w:r>
    </w:p>
    <w:p w14:paraId="29792FCB" w14:textId="0999CF7A" w:rsidR="00EB7879" w:rsidRPr="00650765" w:rsidRDefault="00EB7879" w:rsidP="00780506">
      <w:pPr>
        <w:pStyle w:val="Akapitzlist"/>
        <w:numPr>
          <w:ilvl w:val="0"/>
          <w:numId w:val="59"/>
        </w:numPr>
        <w:rPr>
          <w:szCs w:val="24"/>
        </w:rPr>
      </w:pPr>
      <w:r w:rsidRPr="00650765">
        <w:rPr>
          <w:szCs w:val="24"/>
        </w:rPr>
        <w:t>wdrożył system sprawozdawczości i kontroli,</w:t>
      </w:r>
    </w:p>
    <w:p w14:paraId="292B42EF" w14:textId="2345CB6E" w:rsidR="00EB7879" w:rsidRPr="00650765" w:rsidRDefault="00EB7879" w:rsidP="00780506">
      <w:pPr>
        <w:pStyle w:val="Akapitzlist"/>
        <w:numPr>
          <w:ilvl w:val="0"/>
          <w:numId w:val="59"/>
        </w:numPr>
        <w:rPr>
          <w:szCs w:val="24"/>
        </w:rPr>
      </w:pPr>
      <w:r w:rsidRPr="00650765">
        <w:rPr>
          <w:szCs w:val="24"/>
        </w:rPr>
        <w:t>utworzył struktury audytu wewnętrznego do monitorowania przestrzegania przepisów, wewnętrznych regulacji lub standardów,</w:t>
      </w:r>
    </w:p>
    <w:p w14:paraId="7BB38989" w14:textId="6F423B64" w:rsidR="00EB7879" w:rsidRPr="00650765" w:rsidRDefault="00EB7879" w:rsidP="00780506">
      <w:pPr>
        <w:pStyle w:val="Akapitzlist"/>
        <w:numPr>
          <w:ilvl w:val="0"/>
          <w:numId w:val="59"/>
        </w:numPr>
        <w:rPr>
          <w:szCs w:val="24"/>
        </w:rPr>
      </w:pPr>
      <w:r w:rsidRPr="00650765">
        <w:rPr>
          <w:szCs w:val="24"/>
        </w:rPr>
        <w:t>wprowadził wewnętrzne regulacje dotyczące odpowiedzialności i odszkodowań za nieprzestrzeganie przepisów, wewnętrznych regulacji lub standardów.</w:t>
      </w:r>
    </w:p>
    <w:p w14:paraId="29D0A4BE" w14:textId="0F93085D" w:rsidR="0097326F" w:rsidRPr="00886489" w:rsidRDefault="00EB7879" w:rsidP="00780506">
      <w:pPr>
        <w:pStyle w:val="Akapitzlist"/>
        <w:numPr>
          <w:ilvl w:val="0"/>
          <w:numId w:val="57"/>
        </w:numPr>
        <w:rPr>
          <w:szCs w:val="24"/>
        </w:rPr>
      </w:pPr>
      <w:r w:rsidRPr="00650765">
        <w:rPr>
          <w:szCs w:val="24"/>
        </w:rPr>
        <w:t>Zamawiający oceni,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w:t>
      </w:r>
    </w:p>
    <w:p w14:paraId="600D97E9" w14:textId="62E69DD9" w:rsidR="00EB7879" w:rsidRPr="00650765" w:rsidRDefault="00EB7879" w:rsidP="00650765">
      <w:pPr>
        <w:pStyle w:val="Nagwek2"/>
        <w:jc w:val="center"/>
      </w:pPr>
      <w:r w:rsidRPr="00650765">
        <w:lastRenderedPageBreak/>
        <w:t>ROZDZIAŁ XXII</w:t>
      </w:r>
    </w:p>
    <w:p w14:paraId="2F2284EF" w14:textId="4AEBA47D" w:rsidR="00EB7879" w:rsidRPr="00650765" w:rsidRDefault="00EB7879" w:rsidP="00650765">
      <w:pPr>
        <w:pStyle w:val="Nagwek2"/>
        <w:jc w:val="center"/>
      </w:pPr>
      <w:r w:rsidRPr="00650765">
        <w:t>WYMAGANIA DOTYCZĄCE WADIUM</w:t>
      </w:r>
    </w:p>
    <w:p w14:paraId="4B1C2DD4" w14:textId="1DE24B4D" w:rsidR="00A94731" w:rsidRDefault="00D07197" w:rsidP="001C3548">
      <w:pPr>
        <w:pStyle w:val="Akapitzlist"/>
        <w:numPr>
          <w:ilvl w:val="0"/>
          <w:numId w:val="60"/>
        </w:numPr>
      </w:pPr>
      <w:r w:rsidRPr="002A6E8A">
        <w:t>Oferta musi być zabezpieczona wadium w wysokości</w:t>
      </w:r>
      <w:r w:rsidRPr="0032499A">
        <w:t>:</w:t>
      </w:r>
      <w:r w:rsidR="001C3548">
        <w:t xml:space="preserve"> </w:t>
      </w:r>
      <w:r w:rsidR="002A6E8A">
        <w:t>2 000,00</w:t>
      </w:r>
      <w:r w:rsidR="00DD5B9F" w:rsidRPr="0032499A">
        <w:t xml:space="preserve"> zł</w:t>
      </w:r>
    </w:p>
    <w:p w14:paraId="3FD2D529" w14:textId="77777777" w:rsidR="00D07197" w:rsidRPr="0032499A" w:rsidRDefault="00D07197" w:rsidP="00780506">
      <w:pPr>
        <w:pStyle w:val="Akapitzlist"/>
        <w:numPr>
          <w:ilvl w:val="0"/>
          <w:numId w:val="60"/>
        </w:numPr>
      </w:pPr>
      <w:r w:rsidRPr="0032499A">
        <w:t>Wadium należy wnieść przed upływem terminu składania ofert i utrzymywać nieprzerwanie do dnia upływu terminu związania ofertą, z wyjątkiem przypadków, o których mowa w niniejszym rozdziale SWZ.</w:t>
      </w:r>
    </w:p>
    <w:p w14:paraId="16486E7F" w14:textId="77777777" w:rsidR="00D07197" w:rsidRPr="0032499A" w:rsidRDefault="00D07197" w:rsidP="00780506">
      <w:pPr>
        <w:pStyle w:val="Akapitzlist"/>
        <w:numPr>
          <w:ilvl w:val="0"/>
          <w:numId w:val="60"/>
        </w:numPr>
      </w:pPr>
      <w:r w:rsidRPr="00650765">
        <w:rPr>
          <w:b/>
        </w:rPr>
        <w:t>Formy wnoszenia wadium:</w:t>
      </w:r>
      <w:r w:rsidRPr="0032499A">
        <w:t xml:space="preserve"> wadium może być wniesione według wyboru Wykonawcy w jednej lub kilku następujących formach:</w:t>
      </w:r>
    </w:p>
    <w:p w14:paraId="73C3C77D" w14:textId="77777777" w:rsidR="00D07197" w:rsidRPr="0032499A" w:rsidRDefault="00D07197" w:rsidP="00780506">
      <w:pPr>
        <w:pStyle w:val="Akapitzlist"/>
        <w:numPr>
          <w:ilvl w:val="0"/>
          <w:numId w:val="61"/>
        </w:numPr>
      </w:pPr>
      <w:r w:rsidRPr="0032499A">
        <w:t>pieniądzu;</w:t>
      </w:r>
    </w:p>
    <w:p w14:paraId="38C8FFF2" w14:textId="77777777" w:rsidR="00D07197" w:rsidRPr="0032499A" w:rsidRDefault="00D07197" w:rsidP="00780506">
      <w:pPr>
        <w:pStyle w:val="Akapitzlist"/>
        <w:numPr>
          <w:ilvl w:val="0"/>
          <w:numId w:val="61"/>
        </w:numPr>
      </w:pPr>
      <w:r w:rsidRPr="0032499A">
        <w:t>gwarancjach bankowych;</w:t>
      </w:r>
    </w:p>
    <w:p w14:paraId="120FB25F" w14:textId="77777777" w:rsidR="00D07197" w:rsidRPr="0032499A" w:rsidRDefault="00D07197" w:rsidP="00780506">
      <w:pPr>
        <w:pStyle w:val="Akapitzlist"/>
        <w:numPr>
          <w:ilvl w:val="0"/>
          <w:numId w:val="61"/>
        </w:numPr>
      </w:pPr>
      <w:r w:rsidRPr="0032499A">
        <w:t>gwarancjach ubezpieczeniowych;</w:t>
      </w:r>
    </w:p>
    <w:p w14:paraId="7F3A969D" w14:textId="56ADF797" w:rsidR="00D07197" w:rsidRPr="0032499A" w:rsidRDefault="00D07197" w:rsidP="00780506">
      <w:pPr>
        <w:pStyle w:val="Akapitzlist"/>
        <w:numPr>
          <w:ilvl w:val="0"/>
          <w:numId w:val="61"/>
        </w:numPr>
      </w:pPr>
      <w:r w:rsidRPr="0032499A">
        <w:t>poręczeniach udzielanych przez podmioty, o których mowa w art. 6b ust. 5 pkt 2 ustawy z dnia 9 listopada 2000r. o utworzeniu Polskiej Agencji Rozwoju Przedsiębiorczości (tj. Dz.U. z 202</w:t>
      </w:r>
      <w:r w:rsidR="00FD5808">
        <w:t>5</w:t>
      </w:r>
      <w:r w:rsidRPr="0032499A">
        <w:t xml:space="preserve">r. poz. </w:t>
      </w:r>
      <w:r w:rsidR="00FD5808">
        <w:t>98</w:t>
      </w:r>
      <w:r w:rsidRPr="0032499A">
        <w:t>).</w:t>
      </w:r>
    </w:p>
    <w:p w14:paraId="70E9A083" w14:textId="215255AE" w:rsidR="00D07197" w:rsidRPr="00650765" w:rsidRDefault="00D07197" w:rsidP="00650765">
      <w:pPr>
        <w:rPr>
          <w:iCs/>
          <w:color w:val="000000"/>
          <w:spacing w:val="4"/>
          <w:lang w:eastAsia="ar-SA"/>
        </w:rPr>
      </w:pPr>
      <w:r w:rsidRPr="0032499A">
        <w:rPr>
          <w:iCs/>
          <w:color w:val="000000"/>
          <w:spacing w:val="4"/>
          <w:lang w:eastAsia="ar-SA"/>
        </w:rPr>
        <w:t xml:space="preserve">W przypadku wniesienia wadium w formie gwarancji lub poręczenia, koniecznym jest, aby gwarancja lub poręczenie obejmowały odpowiedzialność za wszystkie przypadki powodujące utratę wadium przez Wykonawcę, określone w art. 98 ust. 6 ustawy. </w:t>
      </w:r>
      <w:r w:rsidRPr="0032499A">
        <w:rPr>
          <w:rFonts w:eastAsia="Arial Unicode MS"/>
          <w:iCs/>
          <w:color w:val="000000"/>
          <w:spacing w:val="4"/>
          <w:u w:color="000000"/>
          <w:bdr w:val="nil"/>
          <w:lang w:eastAsia="ar-SA"/>
        </w:rPr>
        <w:t xml:space="preserve">Gwarancja lub poręczenie musi zawierać w swojej treści </w:t>
      </w:r>
      <w:r w:rsidRPr="0032499A">
        <w:rPr>
          <w:rFonts w:eastAsia="Arial Unicode MS"/>
          <w:b/>
          <w:iCs/>
          <w:color w:val="000000"/>
          <w:spacing w:val="4"/>
          <w:u w:color="000000"/>
          <w:bdr w:val="nil"/>
          <w:lang w:eastAsia="ar-SA"/>
        </w:rPr>
        <w:t xml:space="preserve">nieodwołalne i bezwarunkowe </w:t>
      </w:r>
      <w:r w:rsidRPr="0032499A">
        <w:rPr>
          <w:rFonts w:eastAsia="Arial Unicode MS"/>
          <w:iCs/>
          <w:color w:val="000000"/>
          <w:spacing w:val="4"/>
          <w:u w:color="000000"/>
          <w:bdr w:val="nil"/>
          <w:lang w:eastAsia="ar-SA"/>
        </w:rPr>
        <w:t>zobowiązanie wystawcy dokumentu do zapłaty na rzecz Zamawiającego kwoty wadium na pierwsze pisemne żądanie Zamawiającego.</w:t>
      </w:r>
    </w:p>
    <w:p w14:paraId="4DBFAC4A" w14:textId="1739ACD6" w:rsidR="00D07197" w:rsidRPr="0032499A" w:rsidRDefault="00D07197" w:rsidP="00780506">
      <w:pPr>
        <w:pStyle w:val="Akapitzlist"/>
        <w:numPr>
          <w:ilvl w:val="0"/>
          <w:numId w:val="60"/>
        </w:numPr>
      </w:pPr>
      <w:r w:rsidRPr="00650765">
        <w:rPr>
          <w:b/>
        </w:rPr>
        <w:t xml:space="preserve">Termin wnoszenia </w:t>
      </w:r>
      <w:r w:rsidRPr="00BA0550">
        <w:rPr>
          <w:b/>
        </w:rPr>
        <w:t>wadium</w:t>
      </w:r>
      <w:r w:rsidRPr="00BA0550">
        <w:t xml:space="preserve"> upływa w dniu:</w:t>
      </w:r>
      <w:r w:rsidR="001C3548" w:rsidRPr="00BA0550">
        <w:t xml:space="preserve"> </w:t>
      </w:r>
      <w:r w:rsidR="00BA0550" w:rsidRPr="00BA0550">
        <w:rPr>
          <w:b/>
          <w:bCs/>
        </w:rPr>
        <w:t>30.04</w:t>
      </w:r>
      <w:r w:rsidRPr="00BA0550">
        <w:rPr>
          <w:b/>
        </w:rPr>
        <w:t>.202</w:t>
      </w:r>
      <w:r w:rsidR="008A1A98" w:rsidRPr="00BA0550">
        <w:rPr>
          <w:b/>
        </w:rPr>
        <w:t>5</w:t>
      </w:r>
      <w:r w:rsidRPr="00BA0550">
        <w:t xml:space="preserve"> </w:t>
      </w:r>
      <w:r w:rsidRPr="00BA0550">
        <w:rPr>
          <w:b/>
          <w:bCs/>
        </w:rPr>
        <w:t>r.</w:t>
      </w:r>
      <w:r w:rsidRPr="00650765">
        <w:rPr>
          <w:b/>
          <w:bCs/>
        </w:rPr>
        <w:t xml:space="preserve"> o godzinie 08:00</w:t>
      </w:r>
      <w:r w:rsidRPr="00650765">
        <w:rPr>
          <w:b/>
        </w:rPr>
        <w:t>.</w:t>
      </w:r>
    </w:p>
    <w:p w14:paraId="4D415F89" w14:textId="77777777" w:rsidR="00D07197" w:rsidRPr="0032499A" w:rsidRDefault="00D07197" w:rsidP="00780506">
      <w:pPr>
        <w:pStyle w:val="Akapitzlist"/>
        <w:numPr>
          <w:ilvl w:val="0"/>
          <w:numId w:val="60"/>
        </w:numPr>
      </w:pPr>
      <w:r w:rsidRPr="0032499A">
        <w:lastRenderedPageBreak/>
        <w:t>Wadium wnoszone</w:t>
      </w:r>
      <w:r w:rsidRPr="006D0CD7">
        <w:rPr>
          <w:b/>
        </w:rPr>
        <w:t xml:space="preserve"> w pieniądzu </w:t>
      </w:r>
      <w:r w:rsidRPr="0032499A">
        <w:t>należy</w:t>
      </w:r>
      <w:r w:rsidRPr="006D0CD7">
        <w:rPr>
          <w:b/>
        </w:rPr>
        <w:t xml:space="preserve"> wpłacać przelewem </w:t>
      </w:r>
      <w:r w:rsidRPr="0032499A">
        <w:t>na następujący rachunek bankowy:</w:t>
      </w:r>
    </w:p>
    <w:p w14:paraId="5FFADDA3" w14:textId="77777777" w:rsidR="00D07197" w:rsidRPr="0032499A" w:rsidRDefault="00D07197" w:rsidP="00650765">
      <w:r w:rsidRPr="0032499A">
        <w:t xml:space="preserve">Bank Spółdzielczy w Skoczowie nr </w:t>
      </w:r>
      <w:r w:rsidRPr="0032499A">
        <w:rPr>
          <w:b/>
          <w:bCs/>
        </w:rPr>
        <w:t>08 8126 0007 0000 2381 2000 0050</w:t>
      </w:r>
      <w:r w:rsidRPr="0032499A">
        <w:t xml:space="preserve"> </w:t>
      </w:r>
    </w:p>
    <w:p w14:paraId="3615B25F" w14:textId="77777777" w:rsidR="00D07197" w:rsidRPr="0032499A" w:rsidRDefault="00D07197" w:rsidP="00650765">
      <w:r w:rsidRPr="0032499A">
        <w:rPr>
          <w:b/>
          <w:bCs/>
          <w:u w:val="single"/>
        </w:rPr>
        <w:t>Uwaga:</w:t>
      </w:r>
      <w:r w:rsidRPr="0032499A">
        <w:t xml:space="preserve"> Wadium w tej formie uważa się za wniesione w sposób prawidłowy, gdy środki pieniężne wpłyną na konto Zamawiającego przed upływem terminu składnia ofert.</w:t>
      </w:r>
    </w:p>
    <w:p w14:paraId="7968BF86" w14:textId="77777777" w:rsidR="00D07197" w:rsidRPr="006D0CD7" w:rsidRDefault="00D07197" w:rsidP="00780506">
      <w:pPr>
        <w:pStyle w:val="Akapitzlist"/>
        <w:numPr>
          <w:ilvl w:val="0"/>
          <w:numId w:val="60"/>
        </w:numPr>
        <w:rPr>
          <w:u w:val="single"/>
        </w:rPr>
      </w:pPr>
      <w:r w:rsidRPr="0032499A">
        <w:t xml:space="preserve">Wadium wnoszone </w:t>
      </w:r>
      <w:r w:rsidRPr="006D0CD7">
        <w:rPr>
          <w:b/>
        </w:rPr>
        <w:t>w postaci niepieniężnej</w:t>
      </w:r>
      <w:r w:rsidRPr="0032499A">
        <w:t xml:space="preserve"> należy złożyć wraz z ofertą poprzez Platformę przetargową - w wydzielonym, odrębnym pliku. </w:t>
      </w:r>
      <w:r w:rsidRPr="006D0CD7">
        <w:rPr>
          <w:b/>
        </w:rPr>
        <w:t>Należy przekazać oryginał gwarancji lub poręczenia w postaci elektronicznej</w:t>
      </w:r>
      <w:r w:rsidRPr="0032499A">
        <w:t>.</w:t>
      </w:r>
    </w:p>
    <w:p w14:paraId="42886FCA" w14:textId="77777777" w:rsidR="00D07197" w:rsidRPr="0032499A" w:rsidRDefault="00D07197" w:rsidP="00650765">
      <w:r w:rsidRPr="0032499A">
        <w:t>Uwaga:</w:t>
      </w:r>
      <w:r w:rsidRPr="0032499A">
        <w:rPr>
          <w:b/>
        </w:rPr>
        <w:t xml:space="preserve"> </w:t>
      </w:r>
      <w:r w:rsidRPr="0032499A">
        <w:t xml:space="preserve">W przypadku Wykonawców wspólnie ubiegających się o udzielenie zamówienia, treść dokumentu wadialnego musi zapewniać możliwość zaspokojenia interesów Zamawiającego co oznacza, że uzyskanie zagwarantowanej zapłaty wadium musi obejmować wszystkie wskazane w ustawie przesłanki zatrzymania wadium, o których mowa w art. 98 ust. 6 ustawy, tj. działania lub zaniechania </w:t>
      </w:r>
      <w:r w:rsidRPr="0032499A">
        <w:rPr>
          <w:b/>
        </w:rPr>
        <w:t>wszystkich Wykonawców wspólnie ubiegających się o udzielenie zamówienia</w:t>
      </w:r>
      <w:r w:rsidRPr="0032499A">
        <w:t>.</w:t>
      </w:r>
    </w:p>
    <w:p w14:paraId="073578D2" w14:textId="77777777" w:rsidR="00D07197" w:rsidRPr="006D0CD7" w:rsidRDefault="00D07197" w:rsidP="00780506">
      <w:pPr>
        <w:pStyle w:val="Akapitzlist"/>
        <w:numPr>
          <w:ilvl w:val="0"/>
          <w:numId w:val="60"/>
        </w:numPr>
        <w:rPr>
          <w:u w:val="single"/>
        </w:rPr>
      </w:pPr>
      <w:r w:rsidRPr="006D0CD7">
        <w:rPr>
          <w:b/>
        </w:rPr>
        <w:t>Zwrot wadium z urzędu:</w:t>
      </w:r>
    </w:p>
    <w:p w14:paraId="31DAB702" w14:textId="16B49514" w:rsidR="00D07197" w:rsidRPr="0032499A" w:rsidRDefault="00D07197" w:rsidP="00650765">
      <w:r w:rsidRPr="0032499A">
        <w:t>Zamawiający zwraca wadium niezwłocznie, nie później jednak niż w terminie 7 dni od dnia wystąpienia jednej z okoliczności wskazanych w art. 98 ust. 1 pkt 1-3 ustawy.</w:t>
      </w:r>
    </w:p>
    <w:p w14:paraId="2EAB908F" w14:textId="77777777" w:rsidR="00D07197" w:rsidRPr="0032499A" w:rsidRDefault="00D07197" w:rsidP="00650765">
      <w:pPr>
        <w:rPr>
          <w:lang w:eastAsia="ar-SA"/>
        </w:rPr>
      </w:pPr>
      <w:r w:rsidRPr="0032499A">
        <w:rPr>
          <w:lang w:eastAsia="ar-SA"/>
        </w:rPr>
        <w:t>Zamawiający zwróci wadium wniesione w formie poręczenia lub gwarancji poprzez złożenie gwarantowi lub poręczycielowi oświadczenia o zwolnieniu wadium. Zaleca się, aby poręczenie lub gwarancja wskazywały adres mailowy na jaki Zamawiający winien składać oświadczenie o zwolnieniu wadium, o którym mowa w art. 98 ust. 5 ustawy.</w:t>
      </w:r>
    </w:p>
    <w:p w14:paraId="06D586B5" w14:textId="77777777" w:rsidR="00D07197" w:rsidRPr="0032499A" w:rsidRDefault="00D07197" w:rsidP="00780506">
      <w:pPr>
        <w:pStyle w:val="Akapitzlist"/>
        <w:numPr>
          <w:ilvl w:val="0"/>
          <w:numId w:val="60"/>
        </w:numPr>
      </w:pPr>
      <w:r w:rsidRPr="006D0CD7">
        <w:rPr>
          <w:b/>
        </w:rPr>
        <w:t>Zwrot wadium na wniosek</w:t>
      </w:r>
      <w:r w:rsidRPr="0032499A">
        <w:t xml:space="preserve"> Wykonawcy:</w:t>
      </w:r>
    </w:p>
    <w:p w14:paraId="489D8F8A" w14:textId="77777777" w:rsidR="00D07197" w:rsidRPr="0032499A" w:rsidRDefault="00D07197" w:rsidP="00650765">
      <w:r w:rsidRPr="0032499A">
        <w:lastRenderedPageBreak/>
        <w:t>Zamawiający, niezwłocznie, nie później jednak niż w terminie 7 dni od dnia złożenia wniosku zwraca wadium Wykonawcy:</w:t>
      </w:r>
    </w:p>
    <w:p w14:paraId="5F988D67" w14:textId="77777777" w:rsidR="00D07197" w:rsidRPr="0032499A" w:rsidRDefault="00D07197" w:rsidP="00780506">
      <w:pPr>
        <w:pStyle w:val="Akapitzlist"/>
        <w:numPr>
          <w:ilvl w:val="0"/>
          <w:numId w:val="62"/>
        </w:numPr>
      </w:pPr>
      <w:r w:rsidRPr="0032499A">
        <w:t>który wycofał ofertę przed upływem terminu składania ofert;</w:t>
      </w:r>
    </w:p>
    <w:p w14:paraId="7A759450" w14:textId="77777777" w:rsidR="00D07197" w:rsidRPr="0032499A" w:rsidRDefault="00D07197" w:rsidP="00780506">
      <w:pPr>
        <w:pStyle w:val="Akapitzlist"/>
        <w:numPr>
          <w:ilvl w:val="0"/>
          <w:numId w:val="62"/>
        </w:numPr>
      </w:pPr>
      <w:r w:rsidRPr="0032499A">
        <w:t>którego oferta została odrzucona;</w:t>
      </w:r>
    </w:p>
    <w:p w14:paraId="0BC7B07C" w14:textId="77777777" w:rsidR="00D07197" w:rsidRPr="0032499A" w:rsidRDefault="00D07197" w:rsidP="00780506">
      <w:pPr>
        <w:pStyle w:val="Akapitzlist"/>
        <w:numPr>
          <w:ilvl w:val="0"/>
          <w:numId w:val="62"/>
        </w:numPr>
      </w:pPr>
      <w:r w:rsidRPr="0032499A">
        <w:t>po wyborze najkorzystniejszej oferty, z wyjątkiem Wykonawcy, którego oferta została wybrana jako najkorzystniejsza;</w:t>
      </w:r>
    </w:p>
    <w:p w14:paraId="177CB7A1" w14:textId="157DDE4C" w:rsidR="00D07197" w:rsidRPr="0032499A" w:rsidRDefault="00D07197" w:rsidP="00780506">
      <w:pPr>
        <w:pStyle w:val="Akapitzlist"/>
        <w:numPr>
          <w:ilvl w:val="0"/>
          <w:numId w:val="62"/>
        </w:numPr>
      </w:pPr>
      <w:r w:rsidRPr="0032499A">
        <w:t>po unieważnieniu postępowania, w przypadku gdy nie zostało rozstrzygnięte odwołanie na czynność unieważnienia albo nie upłynął termin do jego wniesienia.</w:t>
      </w:r>
    </w:p>
    <w:p w14:paraId="269D5E67" w14:textId="77777777" w:rsidR="00D07197" w:rsidRPr="0032499A" w:rsidRDefault="00D07197" w:rsidP="00650765">
      <w:r w:rsidRPr="0032499A">
        <w:t>Uwaga: Złożenie wniosku o zwrot wadium, powoduje rozwiązanie stosunku prawnego z Wykonawcą wraz z utratą przez niego prawa do korzystania ze środków ochrony prawnej, o których mowa w ustawie oraz rozdziale XXXI SWZ.</w:t>
      </w:r>
    </w:p>
    <w:p w14:paraId="7E3B50C2" w14:textId="77777777" w:rsidR="00D07197" w:rsidRPr="006D0CD7" w:rsidRDefault="00D07197" w:rsidP="00780506">
      <w:pPr>
        <w:pStyle w:val="Akapitzlist"/>
        <w:numPr>
          <w:ilvl w:val="0"/>
          <w:numId w:val="60"/>
        </w:numPr>
        <w:rPr>
          <w:u w:val="single"/>
        </w:rPr>
      </w:pPr>
      <w:r w:rsidRPr="006D0CD7">
        <w:rPr>
          <w:b/>
        </w:rPr>
        <w:t>Zatrzymanie wadium</w:t>
      </w:r>
      <w:r w:rsidRPr="0032499A">
        <w:t>.</w:t>
      </w:r>
    </w:p>
    <w:p w14:paraId="44961D49" w14:textId="77777777" w:rsidR="00D07197" w:rsidRPr="0032499A" w:rsidRDefault="00D07197" w:rsidP="00650765">
      <w:r w:rsidRPr="0032499A">
        <w:t>Zamawiający zatrzymuje wadium wraz z odsetkami, a w przypadku wadium wniesionego w formie innej niż w pieniądzu, występuje odpowiednio do gwaranta lub poręczyciela z żądaniem zapłaty wadium, jeżeli:</w:t>
      </w:r>
    </w:p>
    <w:p w14:paraId="4DEE4845" w14:textId="77777777" w:rsidR="00D07197" w:rsidRPr="006D0CD7" w:rsidRDefault="00D07197" w:rsidP="00780506">
      <w:pPr>
        <w:pStyle w:val="Akapitzlist"/>
        <w:numPr>
          <w:ilvl w:val="0"/>
          <w:numId w:val="63"/>
        </w:numPr>
        <w:rPr>
          <w:bCs/>
        </w:rPr>
      </w:pPr>
      <w:r w:rsidRPr="006D0CD7">
        <w:rPr>
          <w:bCs/>
        </w:rPr>
        <w:t xml:space="preserve">Wykonawca w odpowiedzi na wezwanie, o którym mowa w art. 107 ust. 2 lub art. 128 ust. 1 ustawy </w:t>
      </w:r>
      <w:proofErr w:type="spellStart"/>
      <w:r w:rsidRPr="006D0CD7">
        <w:rPr>
          <w:bCs/>
        </w:rPr>
        <w:t>Pzp</w:t>
      </w:r>
      <w:proofErr w:type="spellEnd"/>
      <w:r w:rsidRPr="006D0CD7">
        <w:rPr>
          <w:bCs/>
        </w:rPr>
        <w:t xml:space="preserve">, z przyczyn leżących po jego stronie, nie złożył podmiotowych środków dowodowych lub przedmiotowych środków dowodowych potwierdzających okoliczności, o których mowa w art. 57 lub art. 106 ust. 1, oświadczenia, o którym mowa w art. 125 ust. 1, ustawy </w:t>
      </w:r>
      <w:proofErr w:type="spellStart"/>
      <w:r w:rsidRPr="006D0CD7">
        <w:rPr>
          <w:bCs/>
        </w:rPr>
        <w:t>Pzp</w:t>
      </w:r>
      <w:proofErr w:type="spellEnd"/>
      <w:r w:rsidRPr="006D0CD7">
        <w:rPr>
          <w:bCs/>
        </w:rPr>
        <w:t xml:space="preserve"> innych dokumentów lub oświadczeń lub nie wyraził zgody na poprawienie omyłki, o której </w:t>
      </w:r>
      <w:r w:rsidRPr="006D0CD7">
        <w:rPr>
          <w:bCs/>
        </w:rPr>
        <w:lastRenderedPageBreak/>
        <w:t xml:space="preserve">mowa w art. 223 ust. 2 pkt 3 ustawy </w:t>
      </w:r>
      <w:proofErr w:type="spellStart"/>
      <w:r w:rsidRPr="006D0CD7">
        <w:rPr>
          <w:bCs/>
        </w:rPr>
        <w:t>Pzp</w:t>
      </w:r>
      <w:proofErr w:type="spellEnd"/>
      <w:r w:rsidRPr="006D0CD7">
        <w:rPr>
          <w:bCs/>
        </w:rPr>
        <w:t>, co spowodowało brak możliwości wybrania oferty złożonej przez Wykonawcę jako najkorzystniejszej.</w:t>
      </w:r>
    </w:p>
    <w:p w14:paraId="4957553C" w14:textId="77777777" w:rsidR="00D07197" w:rsidRPr="006D0CD7" w:rsidRDefault="00D07197" w:rsidP="00780506">
      <w:pPr>
        <w:pStyle w:val="Akapitzlist"/>
        <w:numPr>
          <w:ilvl w:val="0"/>
          <w:numId w:val="63"/>
        </w:numPr>
        <w:rPr>
          <w:bCs/>
        </w:rPr>
      </w:pPr>
      <w:r w:rsidRPr="0032499A">
        <w:t>Wykonawca, którego oferta została wybrana:</w:t>
      </w:r>
    </w:p>
    <w:p w14:paraId="366DB44A" w14:textId="77777777" w:rsidR="00D07197" w:rsidRPr="0032499A" w:rsidRDefault="00D07197" w:rsidP="00780506">
      <w:pPr>
        <w:pStyle w:val="Akapitzlist"/>
        <w:numPr>
          <w:ilvl w:val="0"/>
          <w:numId w:val="64"/>
        </w:numPr>
      </w:pPr>
      <w:r w:rsidRPr="0032499A">
        <w:t>odmówił podpisania umowy w sprawie zamówienia publicznego na warunkach określonych w ofercie;</w:t>
      </w:r>
    </w:p>
    <w:p w14:paraId="29AA5E64" w14:textId="77777777" w:rsidR="00D07197" w:rsidRPr="0032499A" w:rsidRDefault="00D07197" w:rsidP="00780506">
      <w:pPr>
        <w:pStyle w:val="Akapitzlist"/>
        <w:numPr>
          <w:ilvl w:val="0"/>
          <w:numId w:val="64"/>
        </w:numPr>
      </w:pPr>
      <w:r w:rsidRPr="0032499A">
        <w:t>nie wniósł wymaganego zabezpieczenia należytego wykonania umowy;</w:t>
      </w:r>
    </w:p>
    <w:p w14:paraId="07F3DE33" w14:textId="77777777" w:rsidR="00D07197" w:rsidRPr="006D0CD7" w:rsidRDefault="00D07197" w:rsidP="00780506">
      <w:pPr>
        <w:pStyle w:val="Akapitzlist"/>
        <w:numPr>
          <w:ilvl w:val="0"/>
          <w:numId w:val="63"/>
        </w:numPr>
        <w:rPr>
          <w:bCs/>
        </w:rPr>
      </w:pPr>
      <w:r w:rsidRPr="0032499A">
        <w:t>Zawarcie umowy w sprawie niniejszego zamówienia publicznego stanie się niemożliwe z przyczyn leżących po stronie Wykonawcy.</w:t>
      </w:r>
    </w:p>
    <w:p w14:paraId="5A529F30" w14:textId="0FCB979D" w:rsidR="00EB7879" w:rsidRPr="00886489" w:rsidRDefault="00D07197" w:rsidP="00780506">
      <w:pPr>
        <w:pStyle w:val="Akapitzlist"/>
        <w:numPr>
          <w:ilvl w:val="0"/>
          <w:numId w:val="60"/>
        </w:numPr>
        <w:rPr>
          <w:u w:val="single"/>
        </w:rPr>
      </w:pPr>
      <w:r w:rsidRPr="0032499A">
        <w:t>Jeżeli Wykonawca jest podmiotem niepodlegającym reżimowi prawa polskiego i właściwości sądów polskich, w treści gwarancji musi figurować zapis o poddaniu sporów wynikających z wadium prawu polskiemu i polskiemu sądownictwu.</w:t>
      </w:r>
    </w:p>
    <w:p w14:paraId="2EB1D087" w14:textId="77777777" w:rsidR="00EB7879" w:rsidRPr="0032499A" w:rsidRDefault="00EB7879" w:rsidP="006D0CD7">
      <w:pPr>
        <w:pStyle w:val="Nagwek2"/>
        <w:jc w:val="center"/>
      </w:pPr>
      <w:r w:rsidRPr="0032499A">
        <w:t>ROZDZIAŁ XXIII</w:t>
      </w:r>
    </w:p>
    <w:p w14:paraId="7AF35656" w14:textId="4D123889" w:rsidR="00EB7879" w:rsidRPr="0032499A" w:rsidRDefault="00EB7879" w:rsidP="006D0CD7">
      <w:pPr>
        <w:pStyle w:val="Nagwek2"/>
        <w:jc w:val="center"/>
      </w:pPr>
      <w:r w:rsidRPr="0032499A">
        <w:t>SPOSÓB ORAZ TERMIN SKŁADANIA OFERT</w:t>
      </w:r>
    </w:p>
    <w:p w14:paraId="64442125" w14:textId="48D414F9" w:rsidR="00EB7879" w:rsidRPr="0032499A" w:rsidRDefault="00EB7879" w:rsidP="00780506">
      <w:pPr>
        <w:pStyle w:val="Akapitzlist"/>
        <w:numPr>
          <w:ilvl w:val="0"/>
          <w:numId w:val="65"/>
        </w:numPr>
      </w:pPr>
      <w:r w:rsidRPr="0032499A">
        <w:t xml:space="preserve">Ofertę należy złożyć za pośrednictwem Platformy zakupowej dostępnej pod adresem: </w:t>
      </w:r>
      <w:hyperlink r:id="rId20" w:history="1">
        <w:r w:rsidRPr="006D0CD7">
          <w:rPr>
            <w:rStyle w:val="Hipercze"/>
            <w:rFonts w:ascii="Arial" w:hAnsi="Arial" w:cs="Arial"/>
            <w:szCs w:val="24"/>
          </w:rPr>
          <w:t>https://platformazakupowa.pl/pn/skoczow/proceedings</w:t>
        </w:r>
      </w:hyperlink>
      <w:r w:rsidRPr="0032499A">
        <w:t xml:space="preserve"> , </w:t>
      </w:r>
    </w:p>
    <w:p w14:paraId="456DAE67" w14:textId="65F7E885" w:rsidR="00470931" w:rsidRPr="006D0CD7" w:rsidRDefault="00EB7879" w:rsidP="006D0CD7">
      <w:r w:rsidRPr="0032499A">
        <w:t xml:space="preserve">nie później </w:t>
      </w:r>
      <w:r w:rsidRPr="007C3BB8">
        <w:t xml:space="preserve">niż </w:t>
      </w:r>
      <w:r w:rsidRPr="00BA0550">
        <w:t>do dnia</w:t>
      </w:r>
      <w:r w:rsidRPr="00BA0550">
        <w:rPr>
          <w:b/>
        </w:rPr>
        <w:t xml:space="preserve"> </w:t>
      </w:r>
      <w:r w:rsidR="00BA0550">
        <w:rPr>
          <w:b/>
        </w:rPr>
        <w:t>30.04</w:t>
      </w:r>
      <w:r w:rsidR="00CB6A62" w:rsidRPr="00BA0550">
        <w:rPr>
          <w:b/>
        </w:rPr>
        <w:t>.</w:t>
      </w:r>
      <w:r w:rsidR="007C34C7" w:rsidRPr="00BA0550">
        <w:rPr>
          <w:b/>
        </w:rPr>
        <w:t>202</w:t>
      </w:r>
      <w:r w:rsidR="008A1A98" w:rsidRPr="00BA0550">
        <w:rPr>
          <w:b/>
        </w:rPr>
        <w:t>5</w:t>
      </w:r>
      <w:r w:rsidR="007C34C7" w:rsidRPr="00BA0550">
        <w:rPr>
          <w:b/>
        </w:rPr>
        <w:t>r</w:t>
      </w:r>
      <w:r w:rsidR="007C34C7" w:rsidRPr="00106A0D">
        <w:rPr>
          <w:b/>
        </w:rPr>
        <w:t xml:space="preserve">. </w:t>
      </w:r>
      <w:r w:rsidRPr="00106A0D">
        <w:rPr>
          <w:b/>
        </w:rPr>
        <w:t xml:space="preserve"> do</w:t>
      </w:r>
      <w:r w:rsidRPr="0032499A">
        <w:rPr>
          <w:b/>
        </w:rPr>
        <w:t xml:space="preserve"> godziny </w:t>
      </w:r>
      <w:r w:rsidR="00AD11E1" w:rsidRPr="0032499A">
        <w:rPr>
          <w:b/>
        </w:rPr>
        <w:t>08:00.00</w:t>
      </w:r>
      <w:r w:rsidR="007C34C7" w:rsidRPr="0032499A">
        <w:rPr>
          <w:b/>
        </w:rPr>
        <w:t>.</w:t>
      </w:r>
    </w:p>
    <w:p w14:paraId="65716D7E" w14:textId="77777777" w:rsidR="00EB7879" w:rsidRPr="0032499A" w:rsidRDefault="00EB7879" w:rsidP="006D0CD7">
      <w:r w:rsidRPr="0032499A">
        <w:t>Za datę i godzinę złożenia oferty rozumie się datę i godzinę jej wpływu na Platformę zakupową, tj. datę i godzinę złożenia oferty wyświetloną na koncie Zamawiającego.</w:t>
      </w:r>
    </w:p>
    <w:p w14:paraId="63AF2638" w14:textId="4403A13C" w:rsidR="00EB7879" w:rsidRPr="0032499A" w:rsidRDefault="00EB7879" w:rsidP="00780506">
      <w:pPr>
        <w:pStyle w:val="Akapitzlist"/>
        <w:numPr>
          <w:ilvl w:val="0"/>
          <w:numId w:val="65"/>
        </w:numPr>
      </w:pPr>
      <w:r w:rsidRPr="0032499A">
        <w:t>W przypadku otrzymania przez Zamawiającego oferty po terminie podanym w ust. 1 niniejszego rozdziału SWZ, oferta zostanie odrzucona.</w:t>
      </w:r>
    </w:p>
    <w:p w14:paraId="515A12DA" w14:textId="77777777" w:rsidR="00EB7879" w:rsidRPr="006D0CD7" w:rsidRDefault="00EB7879" w:rsidP="006D0CD7">
      <w:pPr>
        <w:pStyle w:val="Nagwek2"/>
        <w:jc w:val="center"/>
      </w:pPr>
      <w:r w:rsidRPr="006D0CD7">
        <w:lastRenderedPageBreak/>
        <w:t>ROZDZIAŁ XXIV</w:t>
      </w:r>
    </w:p>
    <w:p w14:paraId="07920D3D" w14:textId="77777777" w:rsidR="00EB7879" w:rsidRPr="006D0CD7" w:rsidRDefault="00EB7879" w:rsidP="006D0CD7">
      <w:pPr>
        <w:pStyle w:val="Nagwek2"/>
        <w:jc w:val="center"/>
      </w:pPr>
      <w:r w:rsidRPr="006D0CD7">
        <w:t>TERMIN ZWIĄZANIA OFERTĄ</w:t>
      </w:r>
    </w:p>
    <w:p w14:paraId="190A09EA" w14:textId="0A62C3A2" w:rsidR="00EB7879" w:rsidRPr="0032499A" w:rsidRDefault="00EB7879" w:rsidP="006D0CD7">
      <w:r w:rsidRPr="0032499A">
        <w:t xml:space="preserve">Termin związania </w:t>
      </w:r>
      <w:r w:rsidRPr="007C3BB8">
        <w:t xml:space="preserve">ofertą </w:t>
      </w:r>
      <w:r w:rsidR="00290E30" w:rsidRPr="00BA0550">
        <w:t xml:space="preserve">upływa w dniu </w:t>
      </w:r>
      <w:r w:rsidR="00BA0550">
        <w:t>29.05</w:t>
      </w:r>
      <w:r w:rsidR="00290E30" w:rsidRPr="00BA0550">
        <w:t>.202</w:t>
      </w:r>
      <w:r w:rsidR="008A1A98" w:rsidRPr="00BA0550">
        <w:t>5</w:t>
      </w:r>
      <w:r w:rsidR="00290E30" w:rsidRPr="00BA0550">
        <w:t>r.</w:t>
      </w:r>
    </w:p>
    <w:p w14:paraId="53FF8C71" w14:textId="77777777" w:rsidR="0097326F" w:rsidRPr="0032499A" w:rsidRDefault="0097326F" w:rsidP="00610618">
      <w:pPr>
        <w:pStyle w:val="Tekstpodstawowy"/>
        <w:spacing w:before="120" w:line="276" w:lineRule="auto"/>
        <w:jc w:val="left"/>
        <w:rPr>
          <w:rFonts w:ascii="Arial" w:hAnsi="Arial" w:cs="Arial"/>
          <w:color w:val="000000" w:themeColor="text1"/>
          <w:szCs w:val="24"/>
        </w:rPr>
      </w:pPr>
    </w:p>
    <w:p w14:paraId="312B0331" w14:textId="77777777" w:rsidR="00EB7879" w:rsidRPr="006D0CD7" w:rsidRDefault="00EB7879" w:rsidP="006D0CD7">
      <w:pPr>
        <w:pStyle w:val="Nagwek2"/>
        <w:jc w:val="center"/>
      </w:pPr>
      <w:r w:rsidRPr="006D0CD7">
        <w:t>ROZDZIAŁ XXV</w:t>
      </w:r>
    </w:p>
    <w:p w14:paraId="5A263695" w14:textId="77777777" w:rsidR="00EB7879" w:rsidRPr="006D0CD7" w:rsidRDefault="00EB7879" w:rsidP="006D0CD7">
      <w:pPr>
        <w:pStyle w:val="Nagwek2"/>
        <w:jc w:val="center"/>
      </w:pPr>
      <w:r w:rsidRPr="006D0CD7">
        <w:t>TERMIN OTWARCIA OFERT</w:t>
      </w:r>
    </w:p>
    <w:p w14:paraId="7796F9FD" w14:textId="59C364D0" w:rsidR="00EB7879" w:rsidRPr="006D0CD7" w:rsidRDefault="00EB7879" w:rsidP="006D0CD7">
      <w:pPr>
        <w:pStyle w:val="Nagwek2"/>
        <w:jc w:val="center"/>
      </w:pPr>
      <w:r w:rsidRPr="006D0CD7">
        <w:t>CZYNNOŚCI ZWIĄZANE Z OTWARCIEM OFERT</w:t>
      </w:r>
    </w:p>
    <w:p w14:paraId="760145EF" w14:textId="5ABAC83D" w:rsidR="00EB7879" w:rsidRPr="0032499A" w:rsidRDefault="00EB7879" w:rsidP="00C43F0B">
      <w:pPr>
        <w:pStyle w:val="Akapitzlist"/>
        <w:numPr>
          <w:ilvl w:val="0"/>
          <w:numId w:val="66"/>
        </w:numPr>
      </w:pPr>
      <w:r w:rsidRPr="0032499A">
        <w:t xml:space="preserve">Otwarcie </w:t>
      </w:r>
      <w:r w:rsidRPr="00106A0D">
        <w:t xml:space="preserve">ofert </w:t>
      </w:r>
      <w:r w:rsidRPr="00BA0550">
        <w:t xml:space="preserve">nastąpi w dniu </w:t>
      </w:r>
      <w:r w:rsidR="00BA0550" w:rsidRPr="00BA0550">
        <w:rPr>
          <w:b/>
        </w:rPr>
        <w:t>30.04</w:t>
      </w:r>
      <w:r w:rsidR="00ED5BB5" w:rsidRPr="00BA0550">
        <w:rPr>
          <w:b/>
        </w:rPr>
        <w:t>.</w:t>
      </w:r>
      <w:r w:rsidR="007C34C7" w:rsidRPr="00BA0550">
        <w:rPr>
          <w:b/>
        </w:rPr>
        <w:t>202</w:t>
      </w:r>
      <w:r w:rsidR="008A1A98" w:rsidRPr="00BA0550">
        <w:rPr>
          <w:b/>
        </w:rPr>
        <w:t>5</w:t>
      </w:r>
      <w:r w:rsidRPr="00BA0550">
        <w:rPr>
          <w:b/>
        </w:rPr>
        <w:t>r.</w:t>
      </w:r>
      <w:r w:rsidRPr="00C43F0B">
        <w:rPr>
          <w:b/>
        </w:rPr>
        <w:t xml:space="preserve"> </w:t>
      </w:r>
      <w:r w:rsidRPr="007C3BB8">
        <w:t>o godzinie</w:t>
      </w:r>
      <w:r w:rsidR="00AD11E1" w:rsidRPr="00C43F0B">
        <w:rPr>
          <w:b/>
        </w:rPr>
        <w:t xml:space="preserve"> </w:t>
      </w:r>
      <w:r w:rsidR="00A50B69" w:rsidRPr="00C43F0B">
        <w:rPr>
          <w:b/>
        </w:rPr>
        <w:t>0</w:t>
      </w:r>
      <w:r w:rsidR="00AD11E1" w:rsidRPr="00C43F0B">
        <w:rPr>
          <w:b/>
        </w:rPr>
        <w:t>8:</w:t>
      </w:r>
      <w:r w:rsidR="00924621" w:rsidRPr="00C43F0B">
        <w:rPr>
          <w:b/>
        </w:rPr>
        <w:t>10</w:t>
      </w:r>
      <w:r w:rsidR="00AD11E1" w:rsidRPr="00C43F0B">
        <w:rPr>
          <w:b/>
        </w:rPr>
        <w:t xml:space="preserve">.00 </w:t>
      </w:r>
      <w:r w:rsidRPr="0032499A">
        <w:t>na komputerze Zamawiającego, po odszyfrowaniu i pobraniu z Platformy zakupowej złożonych ofert.</w:t>
      </w:r>
    </w:p>
    <w:p w14:paraId="4B5B8853" w14:textId="77777777" w:rsidR="00EB7879" w:rsidRPr="0032499A" w:rsidRDefault="00EB7879" w:rsidP="00780506">
      <w:pPr>
        <w:pStyle w:val="Akapitzlist"/>
        <w:numPr>
          <w:ilvl w:val="0"/>
          <w:numId w:val="66"/>
        </w:numPr>
      </w:pPr>
      <w:r w:rsidRPr="0032499A">
        <w:t>Najpóźniej przed otwarciem ofert, Zamawiający udostępni na Platformie zakupowej informację o kwocie, jaką zamierza przeznaczyć na sfinansowanie niniejszego zamówienia (kwota brutto, wraz z podatkiem VAT).</w:t>
      </w:r>
    </w:p>
    <w:p w14:paraId="6D4FAE7B" w14:textId="77777777" w:rsidR="00EB7879" w:rsidRPr="006D0CD7" w:rsidRDefault="00EB7879" w:rsidP="00780506">
      <w:pPr>
        <w:pStyle w:val="Akapitzlist"/>
        <w:numPr>
          <w:ilvl w:val="0"/>
          <w:numId w:val="66"/>
        </w:numPr>
        <w:rPr>
          <w:bCs/>
        </w:rPr>
      </w:pPr>
      <w:r w:rsidRPr="006D0CD7">
        <w:rPr>
          <w:bCs/>
        </w:rPr>
        <w:t>Niezwłocznie po otwarciu ofert Zamawiający udostępni na Platformie zakupowej</w:t>
      </w:r>
      <w:r w:rsidRPr="006D0CD7">
        <w:rPr>
          <w:bCs/>
        </w:rPr>
        <w:br/>
        <w:t>informacje o:</w:t>
      </w:r>
    </w:p>
    <w:p w14:paraId="24E5A5DD" w14:textId="11F5E662" w:rsidR="00EB7879" w:rsidRPr="0032499A" w:rsidRDefault="00EB7879" w:rsidP="00780506">
      <w:pPr>
        <w:pStyle w:val="Akapitzlist"/>
        <w:numPr>
          <w:ilvl w:val="0"/>
          <w:numId w:val="67"/>
        </w:numPr>
      </w:pPr>
      <w:r w:rsidRPr="006D0CD7">
        <w:rPr>
          <w:bCs/>
        </w:rPr>
        <w:t>nazwach albo imionach i nazwiskach oraz siedzibach lub miejscach prowadzonej działalności gospodarczej albo miejscach zamieszkania wykonawców, których oferty zostały otwarte;</w:t>
      </w:r>
    </w:p>
    <w:p w14:paraId="2D73DEAC" w14:textId="268E5A3A" w:rsidR="00EB7879" w:rsidRPr="00886489" w:rsidRDefault="00EB7879" w:rsidP="00780506">
      <w:pPr>
        <w:pStyle w:val="Akapitzlist"/>
        <w:numPr>
          <w:ilvl w:val="0"/>
          <w:numId w:val="67"/>
        </w:numPr>
      </w:pPr>
      <w:r w:rsidRPr="006D0CD7">
        <w:rPr>
          <w:bCs/>
        </w:rPr>
        <w:t>cenach zawartych w ofertach.</w:t>
      </w:r>
    </w:p>
    <w:p w14:paraId="513230D1" w14:textId="77777777" w:rsidR="00EB7879" w:rsidRPr="0032499A" w:rsidRDefault="00EB7879" w:rsidP="006D0CD7">
      <w:pPr>
        <w:pStyle w:val="Nagwek2"/>
        <w:jc w:val="center"/>
      </w:pPr>
      <w:r w:rsidRPr="0032499A">
        <w:lastRenderedPageBreak/>
        <w:t>ROZDZIAŁ XXVI</w:t>
      </w:r>
    </w:p>
    <w:p w14:paraId="2A35546C" w14:textId="13EA828A" w:rsidR="00EB7879" w:rsidRPr="0032499A" w:rsidRDefault="00EB7879" w:rsidP="006D0CD7">
      <w:pPr>
        <w:pStyle w:val="Nagwek2"/>
        <w:jc w:val="center"/>
      </w:pPr>
      <w:r w:rsidRPr="0032499A">
        <w:t>INFORMACJE O TRYBIE OCENY OFERT</w:t>
      </w:r>
    </w:p>
    <w:p w14:paraId="5AF48907" w14:textId="77777777" w:rsidR="00EB7879" w:rsidRPr="0032499A" w:rsidRDefault="00EB7879" w:rsidP="00780506">
      <w:pPr>
        <w:pStyle w:val="Akapitzlist"/>
        <w:numPr>
          <w:ilvl w:val="0"/>
          <w:numId w:val="68"/>
        </w:numPr>
      </w:pPr>
      <w:r w:rsidRPr="0032499A">
        <w:t>Zgodnie z art. 223 ust. 1 ustawy, w toku dokonywania oceny złożonych ofert Zamawiający może żądać od Wykonawców wyjaśnień dotyczących treści złożonych ofert oraz przedmiotowych środków dowodowych lub innych składanych dokumentów lub oświadczeń.</w:t>
      </w:r>
    </w:p>
    <w:p w14:paraId="295101B3" w14:textId="77777777" w:rsidR="00EB7879" w:rsidRPr="0032499A" w:rsidRDefault="00EB7879" w:rsidP="00780506">
      <w:pPr>
        <w:pStyle w:val="Akapitzlist"/>
        <w:numPr>
          <w:ilvl w:val="0"/>
          <w:numId w:val="68"/>
        </w:numPr>
      </w:pPr>
      <w:r w:rsidRPr="0032499A">
        <w:t xml:space="preserve">Zamawiający poprawi w ofercie omyłki wskazane w art. 223 ust. 2 ustawy, niezwłocznie zawiadamiając o tym Wykonawcę, którego oferta zostanie poprawiona. </w:t>
      </w:r>
    </w:p>
    <w:p w14:paraId="54B39227" w14:textId="77777777" w:rsidR="00EB7879" w:rsidRPr="0032499A" w:rsidRDefault="00EB7879" w:rsidP="00780506">
      <w:pPr>
        <w:pStyle w:val="Akapitzlist"/>
        <w:numPr>
          <w:ilvl w:val="0"/>
          <w:numId w:val="68"/>
        </w:numPr>
      </w:pPr>
      <w:r w:rsidRPr="0032499A">
        <w:t>Zamawiający odrzuci złożoną ofertę, w przypadku wystąpienia przynajmniej jednej z okoliczności, o których mowa w art. 226 ust. 1 ustawy.</w:t>
      </w:r>
    </w:p>
    <w:p w14:paraId="3C1F06F7" w14:textId="77777777" w:rsidR="00EB7879" w:rsidRPr="0032499A" w:rsidRDefault="00EB7879" w:rsidP="00780506">
      <w:pPr>
        <w:pStyle w:val="Akapitzlist"/>
        <w:numPr>
          <w:ilvl w:val="0"/>
          <w:numId w:val="68"/>
        </w:numPr>
      </w:pPr>
      <w:r w:rsidRPr="0032499A">
        <w:t>W przypadku, gdy nie zostanie złożona żadna oferta niepodlegająca odrzuceniu, postępowanie zostanie unieważnione. Zamawiający unieważni postępowanie także w innych przypadkach, określonych w ustawie.</w:t>
      </w:r>
    </w:p>
    <w:p w14:paraId="76484F32" w14:textId="77777777" w:rsidR="00EB7879" w:rsidRPr="006D0CD7" w:rsidRDefault="00EB7879" w:rsidP="00780506">
      <w:pPr>
        <w:pStyle w:val="Akapitzlist"/>
        <w:numPr>
          <w:ilvl w:val="0"/>
          <w:numId w:val="68"/>
        </w:numPr>
        <w:rPr>
          <w:b/>
        </w:rPr>
      </w:pPr>
      <w:r w:rsidRPr="006D0CD7">
        <w:rPr>
          <w:b/>
        </w:rPr>
        <w:t>Zamawiający wezwie Wykonawcę, którego oferta została najwyżej oceniona, do złożenia w wyznaczonym terminie, nie krótszym niż 5 dni od dnia wezwania, podmiotowych środków dowodowych wskazanych w SWZ, aktualnych na dzień złożenia podmiotowych środków dowodowych.</w:t>
      </w:r>
    </w:p>
    <w:p w14:paraId="2B5D174C" w14:textId="5A4D60A0" w:rsidR="00EB7879" w:rsidRPr="006D0CD7" w:rsidRDefault="00EB7879" w:rsidP="00780506">
      <w:pPr>
        <w:pStyle w:val="Akapitzlist"/>
        <w:numPr>
          <w:ilvl w:val="0"/>
          <w:numId w:val="68"/>
        </w:numPr>
        <w:rPr>
          <w:strike/>
        </w:rPr>
      </w:pPr>
      <w:r w:rsidRPr="0032499A">
        <w:t xml:space="preserve">Zamawiający przyzna zamówienie Wykonawcy, który złoży ofertę niepodlegającą odrzuceniu, i która zostanie najwyżej oceniona (uzyska największą liczbę punktów przyznanych według kryteriów wyboru oferty określonych w niniejszej SWZ). </w:t>
      </w:r>
    </w:p>
    <w:p w14:paraId="7993B663" w14:textId="77777777" w:rsidR="00EB7879" w:rsidRPr="0032499A" w:rsidRDefault="00EB7879" w:rsidP="00780506">
      <w:pPr>
        <w:pStyle w:val="Akapitzlist"/>
        <w:numPr>
          <w:ilvl w:val="0"/>
          <w:numId w:val="68"/>
        </w:numPr>
      </w:pPr>
      <w:r w:rsidRPr="0032499A">
        <w:lastRenderedPageBreak/>
        <w:t>Zamawiający powiadomi o wyniku postępowania przesyłając zawiadomienie wszystkim Wykonawcom, którzy złożyli oferty oraz poprzez zamieszczenie stosownej informacji na Platformie zakupowej. Zawiadomienie o rozstrzygnięciu postępowania będzie zawierało informacje, o których mowa w art. 253 ustawy.</w:t>
      </w:r>
    </w:p>
    <w:p w14:paraId="32C8F67E" w14:textId="77777777" w:rsidR="00EB7879" w:rsidRPr="0032499A" w:rsidRDefault="00EB7879" w:rsidP="00610618">
      <w:pPr>
        <w:pStyle w:val="Tekstpodstawowy"/>
        <w:spacing w:line="276" w:lineRule="auto"/>
        <w:jc w:val="left"/>
        <w:rPr>
          <w:rFonts w:ascii="Arial" w:hAnsi="Arial" w:cs="Arial"/>
          <w:szCs w:val="24"/>
        </w:rPr>
      </w:pPr>
    </w:p>
    <w:p w14:paraId="62A5036F" w14:textId="77777777" w:rsidR="00EB7879" w:rsidRPr="006D0CD7" w:rsidRDefault="00EB7879" w:rsidP="006D0CD7">
      <w:pPr>
        <w:pStyle w:val="Nagwek2"/>
        <w:jc w:val="center"/>
      </w:pPr>
      <w:r w:rsidRPr="006D0CD7">
        <w:t>ROZDZIAŁ XXVII</w:t>
      </w:r>
    </w:p>
    <w:p w14:paraId="59172282" w14:textId="749AD09F" w:rsidR="00EB7879" w:rsidRPr="006D0CD7" w:rsidRDefault="00EB7879" w:rsidP="006D0CD7">
      <w:pPr>
        <w:pStyle w:val="Nagwek2"/>
        <w:jc w:val="center"/>
      </w:pPr>
      <w:r w:rsidRPr="006D0CD7">
        <w:t>NEGOCJACJE TREŚCI OFERT W CELU ICH ULEPSZENIA</w:t>
      </w:r>
    </w:p>
    <w:p w14:paraId="16256BC3" w14:textId="77777777" w:rsidR="001C3548" w:rsidRPr="001C3548" w:rsidRDefault="001C3548" w:rsidP="005D4FCB">
      <w:pPr>
        <w:numPr>
          <w:ilvl w:val="2"/>
          <w:numId w:val="105"/>
        </w:numPr>
        <w:tabs>
          <w:tab w:val="num" w:pos="2160"/>
        </w:tabs>
        <w:spacing w:before="0" w:after="0" w:line="276" w:lineRule="auto"/>
        <w:ind w:left="426" w:hanging="426"/>
        <w:jc w:val="both"/>
        <w:rPr>
          <w:rFonts w:ascii="Calibri Light" w:hAnsi="Calibri Light" w:cs="Calibri Light"/>
          <w:szCs w:val="24"/>
        </w:rPr>
      </w:pPr>
      <w:bookmarkStart w:id="3" w:name="_Hlk193791540"/>
      <w:r w:rsidRPr="001C3548">
        <w:rPr>
          <w:rFonts w:ascii="Calibri Light" w:hAnsi="Calibri Light" w:cs="Calibri Light"/>
          <w:szCs w:val="24"/>
        </w:rPr>
        <w:t>Zamawiający może, ale nie musi, przeprowadzić negocjacji w celu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34A3D62E" w14:textId="77777777" w:rsidR="001C3548" w:rsidRPr="001C3548" w:rsidRDefault="001C3548" w:rsidP="001C3548">
      <w:pPr>
        <w:spacing w:before="0" w:after="0" w:line="276" w:lineRule="auto"/>
        <w:jc w:val="both"/>
        <w:rPr>
          <w:rFonts w:ascii="Calibri Light" w:hAnsi="Calibri Light" w:cs="Calibri Light"/>
          <w:szCs w:val="24"/>
        </w:rPr>
      </w:pPr>
    </w:p>
    <w:p w14:paraId="0C5C8159" w14:textId="77777777" w:rsidR="001C3548" w:rsidRPr="001C3548" w:rsidRDefault="001C3548" w:rsidP="005D4FCB">
      <w:pPr>
        <w:numPr>
          <w:ilvl w:val="2"/>
          <w:numId w:val="105"/>
        </w:numPr>
        <w:tabs>
          <w:tab w:val="num" w:pos="2160"/>
        </w:tabs>
        <w:spacing w:before="0" w:after="0" w:line="276" w:lineRule="auto"/>
        <w:ind w:left="426" w:hanging="426"/>
        <w:jc w:val="both"/>
        <w:rPr>
          <w:rFonts w:ascii="Calibri Light" w:hAnsi="Calibri Light" w:cs="Calibri Light"/>
          <w:szCs w:val="24"/>
        </w:rPr>
      </w:pPr>
      <w:r w:rsidRPr="001C3548">
        <w:rPr>
          <w:rFonts w:ascii="Calibri Light" w:hAnsi="Calibri Light" w:cs="Calibri Light"/>
          <w:szCs w:val="24"/>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53DAF69E" w14:textId="77777777" w:rsidR="001C3548" w:rsidRPr="001C3548" w:rsidRDefault="001C3548" w:rsidP="001C3548">
      <w:pPr>
        <w:spacing w:before="0" w:after="0" w:line="276" w:lineRule="auto"/>
        <w:rPr>
          <w:rFonts w:ascii="Calibri Light" w:hAnsi="Calibri Light" w:cs="Calibri Light"/>
          <w:szCs w:val="24"/>
        </w:rPr>
      </w:pPr>
    </w:p>
    <w:p w14:paraId="1233E996" w14:textId="77777777" w:rsidR="001C3548" w:rsidRPr="001C3548" w:rsidRDefault="001C3548" w:rsidP="005D4FCB">
      <w:pPr>
        <w:numPr>
          <w:ilvl w:val="2"/>
          <w:numId w:val="105"/>
        </w:numPr>
        <w:tabs>
          <w:tab w:val="num" w:pos="2160"/>
        </w:tabs>
        <w:spacing w:before="0" w:after="0" w:line="276" w:lineRule="auto"/>
        <w:ind w:left="425" w:hanging="425"/>
        <w:jc w:val="both"/>
        <w:rPr>
          <w:rFonts w:ascii="Calibri Light" w:hAnsi="Calibri Light" w:cs="Calibri Light"/>
          <w:szCs w:val="24"/>
        </w:rPr>
      </w:pPr>
      <w:r w:rsidRPr="001C3548">
        <w:rPr>
          <w:rFonts w:ascii="Calibri Light" w:hAnsi="Calibri Light" w:cs="Calibri Light"/>
          <w:szCs w:val="24"/>
        </w:rPr>
        <w:t>Zamawiający informuje równocześnie wszystkich Wykonawców, którzy w odpowiedzi na ogłoszenie o zamówieniu złożyli oferty, o Wykonawcach:</w:t>
      </w:r>
    </w:p>
    <w:p w14:paraId="6C94DF54" w14:textId="77777777" w:rsidR="001C3548" w:rsidRPr="001C3548" w:rsidRDefault="001C3548" w:rsidP="001C3548">
      <w:pPr>
        <w:spacing w:before="0" w:after="0" w:line="276" w:lineRule="auto"/>
        <w:ind w:left="426"/>
        <w:jc w:val="both"/>
        <w:rPr>
          <w:rFonts w:ascii="Calibri Light" w:hAnsi="Calibri Light" w:cs="Calibri Light"/>
          <w:szCs w:val="24"/>
        </w:rPr>
      </w:pPr>
    </w:p>
    <w:p w14:paraId="2648906E" w14:textId="77777777" w:rsidR="001C3548" w:rsidRPr="001C3548" w:rsidRDefault="001C3548" w:rsidP="005D4FCB">
      <w:pPr>
        <w:numPr>
          <w:ilvl w:val="0"/>
          <w:numId w:val="107"/>
        </w:numPr>
        <w:spacing w:before="0" w:after="0" w:line="276" w:lineRule="auto"/>
        <w:ind w:left="1134"/>
        <w:jc w:val="both"/>
        <w:rPr>
          <w:rFonts w:ascii="Calibri Light" w:hAnsi="Calibri Light" w:cs="Calibri Light"/>
          <w:szCs w:val="24"/>
        </w:rPr>
      </w:pPr>
      <w:r w:rsidRPr="001C3548">
        <w:rPr>
          <w:rFonts w:ascii="Calibri Light" w:hAnsi="Calibri Light" w:cs="Calibri Light"/>
          <w:szCs w:val="24"/>
        </w:rPr>
        <w:t>których oferty nie zostały odrzucone oraz punktacji przyznanej ofertom w każdym kryterium oceny ofert i łącznej punktacji,</w:t>
      </w:r>
    </w:p>
    <w:p w14:paraId="48D989A0" w14:textId="77777777" w:rsidR="001C3548" w:rsidRPr="001C3548" w:rsidRDefault="001C3548" w:rsidP="005D4FCB">
      <w:pPr>
        <w:numPr>
          <w:ilvl w:val="0"/>
          <w:numId w:val="107"/>
        </w:numPr>
        <w:spacing w:before="0" w:after="0" w:line="276" w:lineRule="auto"/>
        <w:ind w:left="1134"/>
        <w:jc w:val="both"/>
        <w:rPr>
          <w:rFonts w:ascii="Calibri Light" w:hAnsi="Calibri Light" w:cs="Calibri Light"/>
          <w:szCs w:val="24"/>
        </w:rPr>
      </w:pPr>
      <w:r w:rsidRPr="001C3548">
        <w:rPr>
          <w:rFonts w:ascii="Calibri Light" w:hAnsi="Calibri Light" w:cs="Calibri Light"/>
          <w:szCs w:val="24"/>
        </w:rPr>
        <w:t>których oferty zostały odrzucone,</w:t>
      </w:r>
    </w:p>
    <w:p w14:paraId="5C81ABC5" w14:textId="77777777" w:rsidR="001C3548" w:rsidRPr="001C3548" w:rsidRDefault="001C3548" w:rsidP="001C3548">
      <w:pPr>
        <w:spacing w:before="0" w:after="0" w:line="276" w:lineRule="auto"/>
        <w:jc w:val="both"/>
        <w:rPr>
          <w:rFonts w:ascii="Calibri Light" w:hAnsi="Calibri Light" w:cs="Calibri Light"/>
          <w:i/>
          <w:szCs w:val="24"/>
        </w:rPr>
      </w:pPr>
    </w:p>
    <w:p w14:paraId="75A78CF0" w14:textId="77777777" w:rsidR="001C3548" w:rsidRPr="001C3548" w:rsidRDefault="001C3548" w:rsidP="001C3548">
      <w:pPr>
        <w:spacing w:before="0" w:after="0" w:line="276" w:lineRule="auto"/>
        <w:ind w:left="426" w:hanging="425"/>
        <w:jc w:val="both"/>
        <w:rPr>
          <w:rFonts w:ascii="Calibri Light" w:hAnsi="Calibri Light" w:cs="Calibri Light"/>
          <w:szCs w:val="24"/>
        </w:rPr>
      </w:pPr>
      <w:r w:rsidRPr="001C3548">
        <w:rPr>
          <w:rFonts w:ascii="Calibri Light" w:hAnsi="Calibri Light" w:cs="Calibri Light"/>
          <w:szCs w:val="24"/>
        </w:rPr>
        <w:t xml:space="preserve">4.  W przypadku podjęcia przez Zamawiającego decyzji o prowadzeniu negocjacji, Zamawiający zaprasza jednocześnie wszystkich Wykonawców, którzy w odpowiedzi na ogłoszenie o zamówieniu złożyli oferty niepodlegające odrzuceniu. </w:t>
      </w:r>
    </w:p>
    <w:p w14:paraId="37D6D45D" w14:textId="77777777" w:rsidR="001C3548" w:rsidRPr="001C3548" w:rsidRDefault="001C3548" w:rsidP="001C3548">
      <w:pPr>
        <w:spacing w:before="0" w:after="0" w:line="276" w:lineRule="auto"/>
        <w:jc w:val="both"/>
        <w:rPr>
          <w:rFonts w:ascii="Calibri Light" w:hAnsi="Calibri Light" w:cs="Calibri Light"/>
          <w:szCs w:val="24"/>
        </w:rPr>
      </w:pPr>
    </w:p>
    <w:p w14:paraId="479DD352" w14:textId="77777777" w:rsidR="001C3548" w:rsidRPr="001C3548" w:rsidRDefault="001C3548" w:rsidP="005D4FCB">
      <w:pPr>
        <w:numPr>
          <w:ilvl w:val="1"/>
          <w:numId w:val="110"/>
        </w:numPr>
        <w:tabs>
          <w:tab w:val="left" w:pos="851"/>
        </w:tabs>
        <w:spacing w:before="0" w:after="0" w:line="276" w:lineRule="auto"/>
        <w:ind w:firstLine="66"/>
        <w:jc w:val="both"/>
        <w:rPr>
          <w:rFonts w:ascii="Calibri Light" w:hAnsi="Calibri Light" w:cs="Calibri Light"/>
          <w:szCs w:val="24"/>
        </w:rPr>
      </w:pPr>
      <w:r w:rsidRPr="001C3548">
        <w:rPr>
          <w:rFonts w:ascii="Calibri Light" w:hAnsi="Calibri Light" w:cs="Calibri Light"/>
          <w:szCs w:val="24"/>
        </w:rPr>
        <w:t>W zaproszeniu do negocjacji Zamawiający wskazuje:</w:t>
      </w:r>
    </w:p>
    <w:p w14:paraId="0CC0BAF9" w14:textId="77777777" w:rsidR="001C3548" w:rsidRPr="001C3548" w:rsidRDefault="001C3548" w:rsidP="005D4FCB">
      <w:pPr>
        <w:numPr>
          <w:ilvl w:val="0"/>
          <w:numId w:val="108"/>
        </w:numPr>
        <w:spacing w:before="0" w:after="0" w:line="276" w:lineRule="auto"/>
        <w:ind w:left="1134"/>
        <w:jc w:val="both"/>
        <w:rPr>
          <w:rFonts w:ascii="Calibri Light" w:hAnsi="Calibri Light" w:cs="Calibri Light"/>
          <w:szCs w:val="24"/>
        </w:rPr>
      </w:pPr>
      <w:r w:rsidRPr="001C3548">
        <w:rPr>
          <w:rFonts w:ascii="Calibri Light" w:hAnsi="Calibri Light" w:cs="Calibri Light"/>
          <w:szCs w:val="24"/>
        </w:rPr>
        <w:lastRenderedPageBreak/>
        <w:t>miejsce prowadzenia negocjacji,</w:t>
      </w:r>
    </w:p>
    <w:p w14:paraId="58D18F30" w14:textId="77777777" w:rsidR="001C3548" w:rsidRPr="001C3548" w:rsidRDefault="001C3548" w:rsidP="005D4FCB">
      <w:pPr>
        <w:numPr>
          <w:ilvl w:val="0"/>
          <w:numId w:val="108"/>
        </w:numPr>
        <w:spacing w:before="0" w:after="0" w:line="276" w:lineRule="auto"/>
        <w:ind w:left="1134"/>
        <w:jc w:val="both"/>
        <w:rPr>
          <w:rFonts w:ascii="Calibri Light" w:hAnsi="Calibri Light" w:cs="Calibri Light"/>
          <w:szCs w:val="24"/>
        </w:rPr>
      </w:pPr>
      <w:r w:rsidRPr="001C3548">
        <w:rPr>
          <w:rFonts w:ascii="Calibri Light" w:hAnsi="Calibri Light" w:cs="Calibri Light"/>
          <w:szCs w:val="24"/>
        </w:rPr>
        <w:t>termin prowadzenia negocjacji,</w:t>
      </w:r>
    </w:p>
    <w:p w14:paraId="7A6F0F22" w14:textId="77777777" w:rsidR="001C3548" w:rsidRPr="001C3548" w:rsidRDefault="001C3548" w:rsidP="005D4FCB">
      <w:pPr>
        <w:numPr>
          <w:ilvl w:val="0"/>
          <w:numId w:val="108"/>
        </w:numPr>
        <w:spacing w:before="0" w:after="0" w:line="276" w:lineRule="auto"/>
        <w:ind w:left="1134"/>
        <w:jc w:val="both"/>
        <w:rPr>
          <w:rFonts w:ascii="Calibri Light" w:hAnsi="Calibri Light" w:cs="Calibri Light"/>
          <w:szCs w:val="24"/>
        </w:rPr>
      </w:pPr>
      <w:r w:rsidRPr="001C3548">
        <w:rPr>
          <w:rFonts w:ascii="Calibri Light" w:hAnsi="Calibri Light" w:cs="Calibri Light"/>
          <w:szCs w:val="24"/>
        </w:rPr>
        <w:t>sposób prowadzenia negocjacji,</w:t>
      </w:r>
    </w:p>
    <w:p w14:paraId="11A47E5F" w14:textId="77777777" w:rsidR="001C3548" w:rsidRPr="001C3548" w:rsidRDefault="001C3548" w:rsidP="005D4FCB">
      <w:pPr>
        <w:numPr>
          <w:ilvl w:val="0"/>
          <w:numId w:val="108"/>
        </w:numPr>
        <w:spacing w:before="0" w:after="0" w:line="276" w:lineRule="auto"/>
        <w:ind w:left="1134"/>
        <w:jc w:val="both"/>
        <w:rPr>
          <w:rFonts w:ascii="Calibri Light" w:hAnsi="Calibri Light" w:cs="Calibri Light"/>
          <w:szCs w:val="24"/>
        </w:rPr>
      </w:pPr>
      <w:r w:rsidRPr="001C3548">
        <w:rPr>
          <w:rFonts w:ascii="Calibri Light" w:hAnsi="Calibri Light" w:cs="Calibri Light"/>
          <w:szCs w:val="24"/>
        </w:rPr>
        <w:t xml:space="preserve">kryteria oceny ofert w ramach których będą prowadzone negocjacje – Zamawiający przewiduje możliwość negocjacji w kryterium </w:t>
      </w:r>
      <w:r w:rsidRPr="001C3548">
        <w:rPr>
          <w:rFonts w:ascii="Calibri Light" w:hAnsi="Calibri Light" w:cs="Calibri Light"/>
          <w:b/>
          <w:szCs w:val="24"/>
        </w:rPr>
        <w:t>cena ofertowa</w:t>
      </w:r>
      <w:r w:rsidRPr="001C3548">
        <w:rPr>
          <w:rFonts w:ascii="Calibri Light" w:hAnsi="Calibri Light" w:cs="Calibri Light"/>
          <w:szCs w:val="24"/>
        </w:rPr>
        <w:t>.</w:t>
      </w:r>
    </w:p>
    <w:p w14:paraId="6E90AF17" w14:textId="77777777" w:rsidR="001C3548" w:rsidRPr="001C3548" w:rsidRDefault="001C3548" w:rsidP="001C3548">
      <w:pPr>
        <w:spacing w:before="0" w:after="0" w:line="276" w:lineRule="auto"/>
        <w:jc w:val="both"/>
        <w:rPr>
          <w:rFonts w:ascii="Calibri Light" w:hAnsi="Calibri Light" w:cs="Calibri Light"/>
          <w:szCs w:val="24"/>
        </w:rPr>
      </w:pPr>
    </w:p>
    <w:p w14:paraId="3F9A087B" w14:textId="77777777" w:rsidR="001C3548" w:rsidRPr="001C3548" w:rsidRDefault="001C3548" w:rsidP="005D4FCB">
      <w:pPr>
        <w:numPr>
          <w:ilvl w:val="1"/>
          <w:numId w:val="110"/>
        </w:numPr>
        <w:spacing w:before="0" w:after="0" w:line="276" w:lineRule="auto"/>
        <w:ind w:left="851" w:hanging="425"/>
        <w:jc w:val="both"/>
        <w:rPr>
          <w:rFonts w:ascii="Calibri Light" w:hAnsi="Calibri Light" w:cs="Calibri Light"/>
          <w:szCs w:val="24"/>
        </w:rPr>
      </w:pPr>
      <w:r w:rsidRPr="001C3548">
        <w:rPr>
          <w:rFonts w:ascii="Calibri Light" w:hAnsi="Calibri Light" w:cs="Calibri Light"/>
          <w:szCs w:val="24"/>
        </w:rPr>
        <w:t>Podczas negocjacji ofert Zamawiający zapewnia równe traktowanie wszystkich Wykonawców.</w:t>
      </w:r>
    </w:p>
    <w:p w14:paraId="13442BBB" w14:textId="77777777" w:rsidR="001C3548" w:rsidRPr="001C3548" w:rsidRDefault="001C3548" w:rsidP="001C3548">
      <w:pPr>
        <w:spacing w:before="0" w:after="0" w:line="276" w:lineRule="auto"/>
        <w:jc w:val="both"/>
        <w:rPr>
          <w:rFonts w:ascii="Calibri Light" w:hAnsi="Calibri Light" w:cs="Calibri Light"/>
          <w:szCs w:val="24"/>
        </w:rPr>
      </w:pPr>
    </w:p>
    <w:p w14:paraId="394E5EA1" w14:textId="77777777" w:rsidR="001C3548" w:rsidRPr="001C3548" w:rsidRDefault="001C3548" w:rsidP="005D4FCB">
      <w:pPr>
        <w:numPr>
          <w:ilvl w:val="1"/>
          <w:numId w:val="110"/>
        </w:numPr>
        <w:spacing w:before="0" w:after="0" w:line="276" w:lineRule="auto"/>
        <w:ind w:left="851" w:hanging="425"/>
        <w:jc w:val="both"/>
        <w:rPr>
          <w:rFonts w:ascii="Calibri Light" w:hAnsi="Calibri Light" w:cs="Calibri Light"/>
          <w:szCs w:val="24"/>
        </w:rPr>
      </w:pPr>
      <w:r w:rsidRPr="001C3548">
        <w:rPr>
          <w:rFonts w:ascii="Calibri Light" w:hAnsi="Calibri Light" w:cs="Calibri Light"/>
          <w:szCs w:val="24"/>
        </w:rPr>
        <w:t>Zamawiający nie udziela informacji w sposób, który mógłby zapewnić niektórym Wykonawcom przewagę nad innymi Wykonawcami.</w:t>
      </w:r>
    </w:p>
    <w:p w14:paraId="0E911B16" w14:textId="77777777" w:rsidR="001C3548" w:rsidRPr="001C3548" w:rsidRDefault="001C3548" w:rsidP="001C3548">
      <w:pPr>
        <w:spacing w:before="0" w:after="0" w:line="276" w:lineRule="auto"/>
        <w:jc w:val="both"/>
        <w:rPr>
          <w:rFonts w:ascii="Calibri Light" w:hAnsi="Calibri Light" w:cs="Calibri Light"/>
          <w:szCs w:val="24"/>
        </w:rPr>
      </w:pPr>
    </w:p>
    <w:p w14:paraId="6FC8D13D" w14:textId="77777777" w:rsidR="001C3548" w:rsidRPr="001C3548" w:rsidRDefault="001C3548" w:rsidP="005D4FCB">
      <w:pPr>
        <w:numPr>
          <w:ilvl w:val="1"/>
          <w:numId w:val="110"/>
        </w:numPr>
        <w:spacing w:before="0" w:after="0" w:line="276" w:lineRule="auto"/>
        <w:ind w:left="851" w:hanging="425"/>
        <w:jc w:val="both"/>
        <w:rPr>
          <w:rFonts w:ascii="Calibri Light" w:hAnsi="Calibri Light" w:cs="Calibri Light"/>
          <w:szCs w:val="24"/>
        </w:rPr>
      </w:pPr>
      <w:r w:rsidRPr="001C3548">
        <w:rPr>
          <w:rFonts w:ascii="Calibri Light" w:hAnsi="Calibri Light" w:cs="Calibri Light"/>
          <w:szCs w:val="24"/>
        </w:rPr>
        <w:t>Prowadzone negocjacje mają charakter poufny.</w:t>
      </w:r>
    </w:p>
    <w:p w14:paraId="060FFE7C" w14:textId="77777777" w:rsidR="001C3548" w:rsidRPr="001C3548" w:rsidRDefault="001C3548" w:rsidP="001C3548">
      <w:pPr>
        <w:spacing w:before="0" w:after="0" w:line="276" w:lineRule="auto"/>
        <w:jc w:val="both"/>
        <w:rPr>
          <w:rFonts w:ascii="Calibri Light" w:hAnsi="Calibri Light" w:cs="Calibri Light"/>
          <w:szCs w:val="24"/>
        </w:rPr>
      </w:pPr>
    </w:p>
    <w:p w14:paraId="2EA28F20" w14:textId="77777777" w:rsidR="001C3548" w:rsidRPr="001C3548" w:rsidRDefault="001C3548" w:rsidP="005D4FCB">
      <w:pPr>
        <w:numPr>
          <w:ilvl w:val="1"/>
          <w:numId w:val="110"/>
        </w:numPr>
        <w:spacing w:before="0" w:after="0" w:line="276" w:lineRule="auto"/>
        <w:ind w:left="851" w:hanging="425"/>
        <w:jc w:val="both"/>
        <w:rPr>
          <w:rFonts w:ascii="Calibri Light" w:hAnsi="Calibri Light" w:cs="Calibri Light"/>
          <w:szCs w:val="24"/>
        </w:rPr>
      </w:pPr>
      <w:r w:rsidRPr="001C3548">
        <w:rPr>
          <w:rFonts w:ascii="Calibri Light" w:hAnsi="Calibri Light" w:cs="Calibri Light"/>
          <w:szCs w:val="24"/>
        </w:rPr>
        <w:t>Żadna ze stron nie może, bez zgody drugiej strony, ujawniać informacji technicznych i handlowych związanych z negocjacjami. Zgoda jest udzielana w odniesieniu do konkretnych informacji i przed ich ujawnieniem.</w:t>
      </w:r>
    </w:p>
    <w:p w14:paraId="2D597B52" w14:textId="77777777" w:rsidR="001C3548" w:rsidRPr="001C3548" w:rsidRDefault="001C3548" w:rsidP="001C3548">
      <w:pPr>
        <w:spacing w:before="0" w:after="0" w:line="276" w:lineRule="auto"/>
        <w:jc w:val="both"/>
        <w:rPr>
          <w:rFonts w:ascii="Calibri Light" w:hAnsi="Calibri Light" w:cs="Calibri Light"/>
          <w:szCs w:val="24"/>
        </w:rPr>
      </w:pPr>
    </w:p>
    <w:p w14:paraId="5CDCB135" w14:textId="77777777" w:rsidR="001C3548" w:rsidRPr="001C3548" w:rsidRDefault="001C3548" w:rsidP="005D4FCB">
      <w:pPr>
        <w:numPr>
          <w:ilvl w:val="2"/>
          <w:numId w:val="111"/>
        </w:numPr>
        <w:spacing w:before="0" w:after="0" w:line="276" w:lineRule="auto"/>
        <w:ind w:left="425" w:hanging="425"/>
        <w:jc w:val="both"/>
        <w:rPr>
          <w:rFonts w:ascii="Calibri Light" w:hAnsi="Calibri Light" w:cs="Calibri Light"/>
          <w:szCs w:val="24"/>
        </w:rPr>
      </w:pPr>
      <w:r w:rsidRPr="001C3548">
        <w:rPr>
          <w:rFonts w:ascii="Calibri Light" w:hAnsi="Calibri Light" w:cs="Calibri Light"/>
          <w:szCs w:val="24"/>
        </w:rPr>
        <w:t xml:space="preserve">Zamawiający informuje równocześnie wszystkich Wykonawców, których oferty złożone w odpowiedzi na ogłoszenie o zamówieniu nie zostały odrzucone (oznacza to Wykonawców, którzy zostali zaproszeni do negocjacji, nawet jak w tych negocjacjach nie brali udziału), o zakończeniu negocjacji oraz zaprasza ich do składania </w:t>
      </w:r>
      <w:r w:rsidRPr="001C3548">
        <w:rPr>
          <w:rFonts w:ascii="Calibri Light" w:hAnsi="Calibri Light" w:cs="Calibri Light"/>
          <w:b/>
          <w:szCs w:val="24"/>
        </w:rPr>
        <w:t>ofert dodatkowych</w:t>
      </w:r>
      <w:r w:rsidRPr="001C3548">
        <w:rPr>
          <w:rFonts w:ascii="Calibri Light" w:hAnsi="Calibri Light" w:cs="Calibri Light"/>
          <w:szCs w:val="24"/>
        </w:rPr>
        <w:t>.</w:t>
      </w:r>
    </w:p>
    <w:p w14:paraId="198735D8" w14:textId="77777777" w:rsidR="001C3548" w:rsidRPr="001C3548" w:rsidRDefault="001C3548" w:rsidP="001C3548">
      <w:pPr>
        <w:spacing w:before="0" w:after="0" w:line="276" w:lineRule="auto"/>
        <w:jc w:val="both"/>
        <w:rPr>
          <w:rFonts w:ascii="Calibri Light" w:hAnsi="Calibri Light" w:cs="Calibri Light"/>
          <w:szCs w:val="24"/>
        </w:rPr>
      </w:pPr>
    </w:p>
    <w:p w14:paraId="73294F0C" w14:textId="77777777" w:rsidR="001C3548" w:rsidRPr="001C3548" w:rsidRDefault="001C3548" w:rsidP="005D4FCB">
      <w:pPr>
        <w:numPr>
          <w:ilvl w:val="0"/>
          <w:numId w:val="106"/>
        </w:numPr>
        <w:spacing w:before="0" w:after="0" w:line="276" w:lineRule="auto"/>
        <w:jc w:val="both"/>
        <w:rPr>
          <w:rFonts w:ascii="Calibri Light" w:hAnsi="Calibri Light" w:cs="Calibri Light"/>
          <w:vanish/>
          <w:szCs w:val="24"/>
        </w:rPr>
      </w:pPr>
    </w:p>
    <w:p w14:paraId="12CA6650" w14:textId="77777777" w:rsidR="001C3548" w:rsidRPr="001C3548" w:rsidRDefault="001C3548" w:rsidP="005D4FCB">
      <w:pPr>
        <w:numPr>
          <w:ilvl w:val="0"/>
          <w:numId w:val="106"/>
        </w:numPr>
        <w:spacing w:before="0" w:after="0" w:line="276" w:lineRule="auto"/>
        <w:jc w:val="both"/>
        <w:rPr>
          <w:rFonts w:ascii="Calibri Light" w:hAnsi="Calibri Light" w:cs="Calibri Light"/>
          <w:vanish/>
          <w:szCs w:val="24"/>
        </w:rPr>
      </w:pPr>
    </w:p>
    <w:p w14:paraId="79C3D4B7" w14:textId="77777777" w:rsidR="001C3548" w:rsidRPr="001C3548" w:rsidRDefault="001C3548" w:rsidP="005D4FCB">
      <w:pPr>
        <w:numPr>
          <w:ilvl w:val="0"/>
          <w:numId w:val="106"/>
        </w:numPr>
        <w:spacing w:before="0" w:after="0" w:line="276" w:lineRule="auto"/>
        <w:jc w:val="both"/>
        <w:rPr>
          <w:rFonts w:ascii="Calibri Light" w:hAnsi="Calibri Light" w:cs="Calibri Light"/>
          <w:vanish/>
          <w:szCs w:val="24"/>
        </w:rPr>
      </w:pPr>
    </w:p>
    <w:p w14:paraId="68C45F86" w14:textId="77777777" w:rsidR="001C3548" w:rsidRPr="001C3548" w:rsidRDefault="001C3548" w:rsidP="005D4FCB">
      <w:pPr>
        <w:numPr>
          <w:ilvl w:val="0"/>
          <w:numId w:val="106"/>
        </w:numPr>
        <w:spacing w:before="0" w:after="0" w:line="276" w:lineRule="auto"/>
        <w:jc w:val="both"/>
        <w:rPr>
          <w:rFonts w:ascii="Calibri Light" w:hAnsi="Calibri Light" w:cs="Calibri Light"/>
          <w:vanish/>
          <w:szCs w:val="24"/>
        </w:rPr>
      </w:pPr>
    </w:p>
    <w:p w14:paraId="50917903" w14:textId="77777777" w:rsidR="001C3548" w:rsidRPr="001C3548" w:rsidRDefault="001C3548" w:rsidP="005D4FCB">
      <w:pPr>
        <w:numPr>
          <w:ilvl w:val="0"/>
          <w:numId w:val="106"/>
        </w:numPr>
        <w:spacing w:before="0" w:after="0" w:line="276" w:lineRule="auto"/>
        <w:jc w:val="both"/>
        <w:rPr>
          <w:rFonts w:ascii="Calibri Light" w:hAnsi="Calibri Light" w:cs="Calibri Light"/>
          <w:vanish/>
          <w:szCs w:val="24"/>
        </w:rPr>
      </w:pPr>
    </w:p>
    <w:p w14:paraId="77DC400D" w14:textId="77777777" w:rsidR="001C3548" w:rsidRPr="001C3548" w:rsidRDefault="001C3548" w:rsidP="005D4FCB">
      <w:pPr>
        <w:numPr>
          <w:ilvl w:val="1"/>
          <w:numId w:val="106"/>
        </w:numPr>
        <w:tabs>
          <w:tab w:val="num" w:pos="851"/>
        </w:tabs>
        <w:spacing w:before="0" w:after="0" w:line="276" w:lineRule="auto"/>
        <w:jc w:val="both"/>
        <w:rPr>
          <w:rFonts w:ascii="Calibri Light" w:hAnsi="Calibri Light" w:cs="Calibri Light"/>
          <w:szCs w:val="24"/>
        </w:rPr>
      </w:pPr>
      <w:r w:rsidRPr="001C3548">
        <w:rPr>
          <w:rFonts w:ascii="Calibri Light" w:hAnsi="Calibri Light" w:cs="Calibri Light"/>
          <w:szCs w:val="24"/>
        </w:rPr>
        <w:t>Zaproszenie do składania ofert dodatkowych zawiera co najmniej:</w:t>
      </w:r>
    </w:p>
    <w:p w14:paraId="57923C5D" w14:textId="77777777" w:rsidR="001C3548" w:rsidRPr="001C3548" w:rsidRDefault="001C3548" w:rsidP="001C3548">
      <w:pPr>
        <w:spacing w:before="0" w:after="0" w:line="276" w:lineRule="auto"/>
        <w:jc w:val="both"/>
        <w:rPr>
          <w:rFonts w:ascii="Calibri Light" w:hAnsi="Calibri Light" w:cs="Calibri Light"/>
          <w:szCs w:val="24"/>
        </w:rPr>
      </w:pPr>
    </w:p>
    <w:p w14:paraId="2022AF8D" w14:textId="77777777" w:rsidR="001C3548" w:rsidRPr="001C3548" w:rsidRDefault="001C3548" w:rsidP="005D4FCB">
      <w:pPr>
        <w:numPr>
          <w:ilvl w:val="0"/>
          <w:numId w:val="109"/>
        </w:numPr>
        <w:spacing w:before="0" w:after="0" w:line="276" w:lineRule="auto"/>
        <w:jc w:val="both"/>
        <w:rPr>
          <w:rFonts w:ascii="Calibri Light" w:hAnsi="Calibri Light" w:cs="Calibri Light"/>
          <w:szCs w:val="24"/>
        </w:rPr>
      </w:pPr>
      <w:r w:rsidRPr="001C3548">
        <w:rPr>
          <w:rFonts w:ascii="Calibri Light" w:hAnsi="Calibri Light" w:cs="Calibri Light"/>
          <w:szCs w:val="24"/>
        </w:rPr>
        <w:t>nazwę oraz adres Zamawiającego, numer telefonu, adres poczty elektronicznej oraz strony internetowej prowadzonego postępowania,</w:t>
      </w:r>
    </w:p>
    <w:p w14:paraId="6DB5800C" w14:textId="77777777" w:rsidR="001C3548" w:rsidRPr="001C3548" w:rsidRDefault="001C3548" w:rsidP="005D4FCB">
      <w:pPr>
        <w:numPr>
          <w:ilvl w:val="0"/>
          <w:numId w:val="109"/>
        </w:numPr>
        <w:spacing w:before="0" w:after="0" w:line="276" w:lineRule="auto"/>
        <w:jc w:val="both"/>
        <w:rPr>
          <w:rFonts w:ascii="Calibri Light" w:hAnsi="Calibri Light" w:cs="Calibri Light"/>
          <w:szCs w:val="24"/>
        </w:rPr>
      </w:pPr>
      <w:r w:rsidRPr="001C3548">
        <w:rPr>
          <w:rFonts w:ascii="Calibri Light" w:hAnsi="Calibri Light" w:cs="Calibri Light"/>
          <w:szCs w:val="24"/>
        </w:rPr>
        <w:t>sposób i termin składania ofert dodatkowych oraz język lub języki, w jakich muszą być one sporządzone, oraz termin otwarcia tych ofert.</w:t>
      </w:r>
    </w:p>
    <w:p w14:paraId="66FE45AB" w14:textId="77777777" w:rsidR="001C3548" w:rsidRPr="001C3548" w:rsidRDefault="001C3548" w:rsidP="001C3548">
      <w:pPr>
        <w:spacing w:before="0" w:after="0" w:line="276" w:lineRule="auto"/>
        <w:jc w:val="both"/>
        <w:rPr>
          <w:rFonts w:ascii="Calibri Light" w:hAnsi="Calibri Light" w:cs="Calibri Light"/>
          <w:szCs w:val="24"/>
        </w:rPr>
      </w:pPr>
    </w:p>
    <w:p w14:paraId="43C38DF5" w14:textId="77777777" w:rsidR="001C3548" w:rsidRPr="001C3548" w:rsidRDefault="001C3548" w:rsidP="005D4FCB">
      <w:pPr>
        <w:numPr>
          <w:ilvl w:val="1"/>
          <w:numId w:val="106"/>
        </w:numPr>
        <w:spacing w:before="0" w:after="0" w:line="276" w:lineRule="auto"/>
        <w:ind w:left="851" w:hanging="425"/>
        <w:jc w:val="both"/>
        <w:rPr>
          <w:rFonts w:ascii="Calibri Light" w:hAnsi="Calibri Light" w:cs="Calibri Light"/>
          <w:szCs w:val="24"/>
        </w:rPr>
      </w:pPr>
      <w:r w:rsidRPr="001C3548">
        <w:rPr>
          <w:rFonts w:ascii="Calibri Light" w:hAnsi="Calibri Light" w:cs="Calibri Light"/>
          <w:szCs w:val="24"/>
        </w:rPr>
        <w:t xml:space="preserve">Wykonawca </w:t>
      </w:r>
      <w:r w:rsidRPr="001C3548">
        <w:rPr>
          <w:rFonts w:ascii="Calibri Light" w:hAnsi="Calibri Light" w:cs="Calibri Light"/>
          <w:b/>
          <w:szCs w:val="24"/>
        </w:rPr>
        <w:t>może złożyć ofertę dodatkową</w:t>
      </w:r>
      <w:r w:rsidRPr="001C3548">
        <w:rPr>
          <w:rFonts w:ascii="Calibri Light" w:hAnsi="Calibri Light" w:cs="Calibri Light"/>
          <w:szCs w:val="24"/>
        </w:rPr>
        <w:t xml:space="preserve">, która zawiera nowe propozycje w zakresie treści oferty podlegających ocenie w ramach kryteriów oceny ofert wskazanych przez Zamawiającego w zaproszeniu do negocjacji. W przypadku, gdy </w:t>
      </w:r>
      <w:r w:rsidRPr="001C3548">
        <w:rPr>
          <w:rFonts w:ascii="Calibri Light" w:hAnsi="Calibri Light" w:cs="Calibri Light"/>
          <w:szCs w:val="24"/>
        </w:rPr>
        <w:lastRenderedPageBreak/>
        <w:t>Wykonawca nie złoży oferty dodatkowej, wówczas wiążąca będzie oferta złożona w odpowiedzi na ogłoszenie o zamówieniu.</w:t>
      </w:r>
    </w:p>
    <w:p w14:paraId="4029CBDE" w14:textId="77777777" w:rsidR="001C3548" w:rsidRPr="001C3548" w:rsidRDefault="001C3548" w:rsidP="001C3548">
      <w:pPr>
        <w:spacing w:before="0" w:after="0" w:line="276" w:lineRule="auto"/>
        <w:jc w:val="both"/>
        <w:rPr>
          <w:rFonts w:ascii="Calibri Light" w:hAnsi="Calibri Light" w:cs="Calibri Light"/>
          <w:szCs w:val="24"/>
        </w:rPr>
      </w:pPr>
    </w:p>
    <w:p w14:paraId="1E7ED1A7" w14:textId="77777777" w:rsidR="001C3548" w:rsidRPr="001C3548" w:rsidRDefault="001C3548" w:rsidP="005D4FCB">
      <w:pPr>
        <w:numPr>
          <w:ilvl w:val="1"/>
          <w:numId w:val="106"/>
        </w:numPr>
        <w:spacing w:before="0" w:after="0" w:line="276" w:lineRule="auto"/>
        <w:ind w:left="851" w:hanging="425"/>
        <w:jc w:val="both"/>
        <w:rPr>
          <w:rFonts w:ascii="Calibri Light" w:hAnsi="Calibri Light" w:cs="Calibri Light"/>
          <w:szCs w:val="24"/>
        </w:rPr>
      </w:pPr>
      <w:r w:rsidRPr="001C3548">
        <w:rPr>
          <w:rFonts w:ascii="Calibri Light" w:hAnsi="Calibri Light" w:cs="Calibri Light"/>
          <w:szCs w:val="24"/>
        </w:rPr>
        <w:t>Oferta dodatkowa nie może być mniej korzystna w żadnym z kryteriów oceny ofert wskazanych w zaproszeniu do negocjacji niż oferta złożona w odpowiedzi na ogłoszenie o zamówieniu.</w:t>
      </w:r>
    </w:p>
    <w:p w14:paraId="023DAA85" w14:textId="77777777" w:rsidR="001C3548" w:rsidRPr="001C3548" w:rsidRDefault="001C3548" w:rsidP="001C3548">
      <w:pPr>
        <w:spacing w:before="0" w:after="0" w:line="276" w:lineRule="auto"/>
        <w:jc w:val="both"/>
        <w:rPr>
          <w:rFonts w:ascii="Calibri Light" w:hAnsi="Calibri Light" w:cs="Calibri Light"/>
          <w:szCs w:val="24"/>
        </w:rPr>
      </w:pPr>
    </w:p>
    <w:p w14:paraId="12C3624C" w14:textId="77777777" w:rsidR="001C3548" w:rsidRPr="001C3548" w:rsidRDefault="001C3548" w:rsidP="005D4FCB">
      <w:pPr>
        <w:numPr>
          <w:ilvl w:val="1"/>
          <w:numId w:val="106"/>
        </w:numPr>
        <w:spacing w:before="0" w:after="0" w:line="276" w:lineRule="auto"/>
        <w:ind w:left="851" w:hanging="425"/>
        <w:jc w:val="both"/>
        <w:rPr>
          <w:rFonts w:ascii="Calibri Light" w:hAnsi="Calibri Light" w:cs="Calibri Light"/>
          <w:szCs w:val="24"/>
        </w:rPr>
      </w:pPr>
      <w:r w:rsidRPr="001C3548">
        <w:rPr>
          <w:rFonts w:ascii="Calibri Light" w:hAnsi="Calibri Light" w:cs="Calibri Light"/>
          <w:szCs w:val="24"/>
        </w:rPr>
        <w:t>Oferta przestaje wiązać Wykonawcę w takim zakresie, w jakim złoży on ofertę dodatkową zawierającą korzystniejsze propozycje w ramach każdego z kryteriów oceny ofert wskazanych w zaproszeniu do negocjacji.</w:t>
      </w:r>
    </w:p>
    <w:p w14:paraId="6C9EB701" w14:textId="77777777" w:rsidR="001C3548" w:rsidRPr="001C3548" w:rsidRDefault="001C3548" w:rsidP="001C3548">
      <w:pPr>
        <w:spacing w:before="0" w:after="0" w:line="276" w:lineRule="auto"/>
        <w:jc w:val="both"/>
        <w:rPr>
          <w:rFonts w:ascii="Calibri Light" w:hAnsi="Calibri Light" w:cs="Calibri Light"/>
          <w:szCs w:val="24"/>
        </w:rPr>
      </w:pPr>
    </w:p>
    <w:p w14:paraId="1FDF9774" w14:textId="77777777" w:rsidR="001C3548" w:rsidRPr="001C3548" w:rsidRDefault="001C3548" w:rsidP="005D4FCB">
      <w:pPr>
        <w:numPr>
          <w:ilvl w:val="1"/>
          <w:numId w:val="106"/>
        </w:numPr>
        <w:spacing w:before="0" w:after="0" w:line="276" w:lineRule="auto"/>
        <w:ind w:left="851" w:hanging="425"/>
        <w:jc w:val="both"/>
        <w:rPr>
          <w:rFonts w:ascii="Calibri Light" w:hAnsi="Calibri Light" w:cs="Calibri Light"/>
          <w:szCs w:val="24"/>
        </w:rPr>
      </w:pPr>
      <w:r w:rsidRPr="001C3548">
        <w:rPr>
          <w:rFonts w:ascii="Calibri Light" w:hAnsi="Calibri Light" w:cs="Calibri Light"/>
          <w:szCs w:val="24"/>
        </w:rPr>
        <w:t>Oferta dodatkowa, która jest mniej korzystna w którymkolwiek z kryteriów oceny ofert wskazanych w zaproszeniu do negocjacji niż oferta złożona w odpowiedzi na ogłoszenie o zamówieniu, podlega odrzuceniu.</w:t>
      </w:r>
    </w:p>
    <w:bookmarkEnd w:id="3"/>
    <w:p w14:paraId="7EF75B3E" w14:textId="3537F9AE" w:rsidR="00561B75" w:rsidRDefault="00561B75" w:rsidP="001C3548">
      <w:pPr>
        <w:pStyle w:val="Akapitzlist"/>
        <w:ind w:left="720"/>
      </w:pPr>
    </w:p>
    <w:p w14:paraId="6CC304EF" w14:textId="6D9818AB" w:rsidR="00EB7879" w:rsidRPr="0087276C" w:rsidRDefault="00EB7879" w:rsidP="00561B75">
      <w:pPr>
        <w:pStyle w:val="Nagwek2"/>
        <w:jc w:val="center"/>
      </w:pPr>
      <w:r w:rsidRPr="0087276C">
        <w:t>ROZDZIAŁ XXVIII</w:t>
      </w:r>
    </w:p>
    <w:p w14:paraId="10A13B10" w14:textId="77777777" w:rsidR="00EB7879" w:rsidRPr="0087276C" w:rsidRDefault="00EB7879" w:rsidP="0087276C">
      <w:pPr>
        <w:pStyle w:val="Nagwek2"/>
        <w:jc w:val="center"/>
      </w:pPr>
      <w:r w:rsidRPr="0087276C">
        <w:t>OPIS KRYTERIÓW OCENY OFERT, WRAZ Z PODANIEM WAG TYCH KRYTERIÓW</w:t>
      </w:r>
    </w:p>
    <w:p w14:paraId="4D13A6A7" w14:textId="308607EE" w:rsidR="00EB7879" w:rsidRDefault="00EB7879" w:rsidP="0087276C">
      <w:pPr>
        <w:pStyle w:val="Nagwek2"/>
        <w:jc w:val="center"/>
      </w:pPr>
      <w:r w:rsidRPr="0087276C">
        <w:t>I SPOSOBU OCENY OFERT</w:t>
      </w:r>
    </w:p>
    <w:p w14:paraId="05ED358E" w14:textId="00B0F532" w:rsidR="00EB7879" w:rsidRPr="00A82572" w:rsidRDefault="00EB7879" w:rsidP="00780506">
      <w:pPr>
        <w:pStyle w:val="Akapitzlist"/>
        <w:numPr>
          <w:ilvl w:val="0"/>
          <w:numId w:val="70"/>
        </w:numPr>
      </w:pPr>
      <w:r w:rsidRPr="00A82572">
        <w:t>Przy wyborze oferty najkorzystniejszej, Zamawiający będzie się kierował następującym</w:t>
      </w:r>
      <w:r w:rsidR="00DB2E7F" w:rsidRPr="00A82572">
        <w:t xml:space="preserve"> </w:t>
      </w:r>
      <w:r w:rsidRPr="00A82572">
        <w:t>kryteri</w:t>
      </w:r>
      <w:r w:rsidR="00DB2E7F" w:rsidRPr="00A82572">
        <w:t>um</w:t>
      </w:r>
      <w:r w:rsidRPr="00A82572">
        <w:t xml:space="preserve"> :</w:t>
      </w:r>
    </w:p>
    <w:p w14:paraId="54BCD862" w14:textId="2DDCC403" w:rsidR="00A32092" w:rsidRDefault="00EB7879" w:rsidP="005D4FCB">
      <w:pPr>
        <w:pStyle w:val="Akapitzlist"/>
        <w:numPr>
          <w:ilvl w:val="0"/>
          <w:numId w:val="98"/>
        </w:numPr>
      </w:pPr>
      <w:r w:rsidRPr="0032499A">
        <w:t xml:space="preserve">Cena ofertowa — </w:t>
      </w:r>
      <w:r w:rsidR="00561B75">
        <w:t>6</w:t>
      </w:r>
      <w:r w:rsidRPr="0032499A">
        <w:t>0 pkt</w:t>
      </w:r>
    </w:p>
    <w:p w14:paraId="4BC4002D" w14:textId="4C7E3C98" w:rsidR="00561B75" w:rsidRDefault="00561B75" w:rsidP="005D4FCB">
      <w:pPr>
        <w:pStyle w:val="Akapitzlist"/>
        <w:numPr>
          <w:ilvl w:val="0"/>
          <w:numId w:val="98"/>
        </w:numPr>
      </w:pPr>
      <w:r>
        <w:t xml:space="preserve">Wydłużenie okresu gwarancji – </w:t>
      </w:r>
      <w:r w:rsidR="002A6E8A">
        <w:t>2</w:t>
      </w:r>
      <w:r>
        <w:t>0 pkt</w:t>
      </w:r>
    </w:p>
    <w:p w14:paraId="2CD21D65" w14:textId="24BEAFF0" w:rsidR="002A6E8A" w:rsidRPr="0032499A" w:rsidRDefault="002A6E8A" w:rsidP="005D4FCB">
      <w:pPr>
        <w:pStyle w:val="Akapitzlist"/>
        <w:numPr>
          <w:ilvl w:val="0"/>
          <w:numId w:val="98"/>
        </w:numPr>
      </w:pPr>
      <w:r>
        <w:t>Doświadczenie kierownika budowy</w:t>
      </w:r>
      <w:r w:rsidR="00A82572">
        <w:t xml:space="preserve"> – 20 pkt</w:t>
      </w:r>
    </w:p>
    <w:p w14:paraId="31B4CC92" w14:textId="2957D6B0" w:rsidR="005E6A57" w:rsidRPr="0032499A" w:rsidRDefault="00EB7879" w:rsidP="00780506">
      <w:pPr>
        <w:pStyle w:val="Akapitzlist"/>
        <w:numPr>
          <w:ilvl w:val="0"/>
          <w:numId w:val="70"/>
        </w:numPr>
      </w:pPr>
      <w:r w:rsidRPr="0032499A">
        <w:lastRenderedPageBreak/>
        <w:t>Każdy z Wykonawców w ww. kryteri</w:t>
      </w:r>
      <w:r w:rsidR="00DB2E7F" w:rsidRPr="0032499A">
        <w:t xml:space="preserve">um </w:t>
      </w:r>
      <w:r w:rsidRPr="0032499A">
        <w:t>otrzyma odpowiednią ilość punktów, wyliczoną w następujący sposób:</w:t>
      </w:r>
    </w:p>
    <w:p w14:paraId="527CD87B" w14:textId="48A8435E" w:rsidR="005E6A57" w:rsidRPr="0032499A" w:rsidRDefault="00DB2E7F" w:rsidP="0087276C">
      <w:r w:rsidRPr="0032499A">
        <w:t xml:space="preserve">   </w:t>
      </w:r>
      <w:r w:rsidR="00561B75">
        <w:t>Ad. a)</w:t>
      </w:r>
      <w:r w:rsidRPr="0032499A">
        <w:t xml:space="preserve">     </w:t>
      </w:r>
      <w:r w:rsidR="005E6A57" w:rsidRPr="0032499A">
        <w:t xml:space="preserve">cena ofertowa – maksymalnie </w:t>
      </w:r>
      <w:r w:rsidR="00561B75">
        <w:t>6</w:t>
      </w:r>
      <w:r w:rsidR="005E6A57" w:rsidRPr="0032499A">
        <w:t>0 pkt – liczona wg następującego wzoru:</w:t>
      </w:r>
    </w:p>
    <w:p w14:paraId="7CB42117" w14:textId="4EF9B4AA" w:rsidR="00C40A87" w:rsidRPr="0032499A" w:rsidRDefault="005E6A57" w:rsidP="0087276C">
      <w:proofErr w:type="spellStart"/>
      <w:r w:rsidRPr="0032499A">
        <w:t>C</w:t>
      </w:r>
      <w:r w:rsidRPr="0032499A">
        <w:rPr>
          <w:vertAlign w:val="subscript"/>
        </w:rPr>
        <w:t>n</w:t>
      </w:r>
      <w:proofErr w:type="spellEnd"/>
      <w:r w:rsidRPr="0032499A">
        <w:rPr>
          <w:vertAlign w:val="subscript"/>
        </w:rPr>
        <w:t xml:space="preserve"> </w:t>
      </w:r>
      <w:r w:rsidRPr="0032499A">
        <w:rPr>
          <w:vertAlign w:val="superscript"/>
        </w:rPr>
        <w:t xml:space="preserve">/ </w:t>
      </w:r>
      <w:proofErr w:type="spellStart"/>
      <w:r w:rsidRPr="0032499A">
        <w:t>C</w:t>
      </w:r>
      <w:r w:rsidRPr="0032499A">
        <w:rPr>
          <w:vertAlign w:val="subscript"/>
        </w:rPr>
        <w:t>of</w:t>
      </w:r>
      <w:proofErr w:type="spellEnd"/>
      <w:r w:rsidRPr="0032499A">
        <w:rPr>
          <w:vertAlign w:val="subscript"/>
        </w:rPr>
        <w:t xml:space="preserve">. b. </w:t>
      </w:r>
      <w:r w:rsidRPr="0032499A">
        <w:t xml:space="preserve">x </w:t>
      </w:r>
      <w:r w:rsidR="00561B75">
        <w:t>6</w:t>
      </w:r>
      <w:r w:rsidRPr="0032499A">
        <w:t>0 = ilość punktów</w:t>
      </w:r>
    </w:p>
    <w:p w14:paraId="32A2E8DE" w14:textId="77777777" w:rsidR="005E6A57" w:rsidRPr="0032499A" w:rsidRDefault="005E6A57" w:rsidP="0087276C">
      <w:r w:rsidRPr="0032499A">
        <w:t>gdzie:</w:t>
      </w:r>
    </w:p>
    <w:p w14:paraId="2ECC5F25" w14:textId="77777777" w:rsidR="005E6A57" w:rsidRPr="0032499A" w:rsidRDefault="005E6A57" w:rsidP="0087276C">
      <w:proofErr w:type="spellStart"/>
      <w:r w:rsidRPr="0032499A">
        <w:t>C</w:t>
      </w:r>
      <w:r w:rsidRPr="0032499A">
        <w:rPr>
          <w:vertAlign w:val="subscript"/>
        </w:rPr>
        <w:t>n</w:t>
      </w:r>
      <w:proofErr w:type="spellEnd"/>
      <w:r w:rsidRPr="0032499A">
        <w:rPr>
          <w:vertAlign w:val="subscript"/>
        </w:rPr>
        <w:t xml:space="preserve"> </w:t>
      </w:r>
      <w:r w:rsidRPr="0032499A">
        <w:t xml:space="preserve"> - najniższa cena spośród ofert nieodrzuconych,</w:t>
      </w:r>
    </w:p>
    <w:p w14:paraId="716AE7C1" w14:textId="77777777" w:rsidR="005E6A57" w:rsidRPr="0032499A" w:rsidRDefault="005E6A57" w:rsidP="0087276C">
      <w:proofErr w:type="spellStart"/>
      <w:r w:rsidRPr="0032499A">
        <w:t>C</w:t>
      </w:r>
      <w:r w:rsidRPr="0032499A">
        <w:rPr>
          <w:vertAlign w:val="subscript"/>
        </w:rPr>
        <w:t>of</w:t>
      </w:r>
      <w:proofErr w:type="spellEnd"/>
      <w:r w:rsidRPr="0032499A">
        <w:rPr>
          <w:vertAlign w:val="subscript"/>
        </w:rPr>
        <w:t xml:space="preserve">. b. – </w:t>
      </w:r>
      <w:r w:rsidRPr="0032499A">
        <w:t>cena oferty badanej nieodrzuconej,</w:t>
      </w:r>
    </w:p>
    <w:p w14:paraId="4D5534F7" w14:textId="69B2D2E1" w:rsidR="003909A2" w:rsidRDefault="00561B75" w:rsidP="0087276C">
      <w:r>
        <w:t>6</w:t>
      </w:r>
      <w:r w:rsidR="005E6A57" w:rsidRPr="0032499A">
        <w:t>0 - znaczenie (waga) kryterium „cena ofertowa” wyrażone w punktach</w:t>
      </w:r>
      <w:r w:rsidR="00651CE3" w:rsidRPr="0032499A">
        <w:t>.</w:t>
      </w:r>
    </w:p>
    <w:p w14:paraId="36D54067" w14:textId="69A8AE4C" w:rsidR="00561B75" w:rsidRDefault="00561B75" w:rsidP="0050487D">
      <w:r>
        <w:t>Ad. b)       Wydłużenie okresu gwarancji</w:t>
      </w:r>
      <w:r w:rsidR="0050487D">
        <w:t xml:space="preserve"> – </w:t>
      </w:r>
      <w:r w:rsidR="002A6E8A">
        <w:t>2</w:t>
      </w:r>
      <w:r w:rsidR="0050487D">
        <w:t>0 pkt</w:t>
      </w:r>
    </w:p>
    <w:p w14:paraId="065852E1" w14:textId="77777777" w:rsidR="0050487D" w:rsidRPr="0050487D" w:rsidRDefault="0050487D" w:rsidP="0050487D">
      <w:pPr>
        <w:rPr>
          <w:rFonts w:ascii="Calibri Light" w:hAnsi="Calibri Light" w:cs="Calibri Light"/>
          <w:szCs w:val="24"/>
        </w:rPr>
      </w:pPr>
      <w:r w:rsidRPr="0050487D">
        <w:rPr>
          <w:rFonts w:ascii="Calibri Light" w:hAnsi="Calibri Light" w:cs="Calibri Light"/>
          <w:szCs w:val="24"/>
        </w:rPr>
        <w:t>Ocena w zakresie niniejszego kryterium prowadzona będzie na podstawie oświadczenia, zawartego w formularzu ofertowym, w którym Wykonawca deklaruje liczbę miesięcy gwarancji, której udzieli na dostarczony przedmiot zamówienia.</w:t>
      </w:r>
    </w:p>
    <w:p w14:paraId="05702EED" w14:textId="77777777" w:rsidR="0050487D" w:rsidRPr="0050487D" w:rsidRDefault="0050487D" w:rsidP="0050487D">
      <w:pPr>
        <w:rPr>
          <w:rFonts w:ascii="Calibri Light" w:hAnsi="Calibri Light" w:cs="Calibri Light"/>
          <w:szCs w:val="24"/>
        </w:rPr>
      </w:pPr>
      <w:r w:rsidRPr="0050487D">
        <w:rPr>
          <w:rFonts w:ascii="Calibri Light" w:hAnsi="Calibri Light" w:cs="Calibri Light"/>
          <w:szCs w:val="24"/>
        </w:rPr>
        <w:t>Liczba punktów w tym kryterium zostanie przyznana w następujący sposób:</w:t>
      </w:r>
    </w:p>
    <w:p w14:paraId="3BC4DB84" w14:textId="6D1E07A2" w:rsidR="0050487D" w:rsidRPr="00A82572" w:rsidRDefault="0050487D" w:rsidP="0050487D">
      <w:pPr>
        <w:rPr>
          <w:rFonts w:ascii="Calibri Light" w:hAnsi="Calibri Light" w:cs="Calibri Light"/>
          <w:szCs w:val="24"/>
        </w:rPr>
      </w:pPr>
      <w:r w:rsidRPr="00A82572">
        <w:rPr>
          <w:rFonts w:ascii="Calibri Light" w:hAnsi="Calibri Light" w:cs="Calibri Light"/>
          <w:szCs w:val="24"/>
        </w:rPr>
        <w:t xml:space="preserve">Oferty z okresem gwarancji równym </w:t>
      </w:r>
      <w:r w:rsidR="002A6E8A" w:rsidRPr="00A82572">
        <w:rPr>
          <w:rFonts w:ascii="Calibri Light" w:hAnsi="Calibri Light" w:cs="Calibri Light"/>
          <w:szCs w:val="24"/>
        </w:rPr>
        <w:t>60</w:t>
      </w:r>
      <w:r w:rsidRPr="00A82572">
        <w:rPr>
          <w:rFonts w:ascii="Calibri Light" w:hAnsi="Calibri Light" w:cs="Calibri Light"/>
          <w:szCs w:val="24"/>
        </w:rPr>
        <w:t xml:space="preserve"> miesięcy - otrzymają -  </w:t>
      </w:r>
      <w:r w:rsidR="002A6E8A" w:rsidRPr="00A82572">
        <w:rPr>
          <w:rFonts w:ascii="Calibri Light" w:hAnsi="Calibri Light" w:cs="Calibri Light"/>
          <w:szCs w:val="24"/>
        </w:rPr>
        <w:t>5</w:t>
      </w:r>
      <w:r w:rsidRPr="00A82572">
        <w:rPr>
          <w:rFonts w:ascii="Calibri Light" w:hAnsi="Calibri Light" w:cs="Calibri Light"/>
          <w:szCs w:val="24"/>
        </w:rPr>
        <w:t xml:space="preserve"> pkt</w:t>
      </w:r>
    </w:p>
    <w:p w14:paraId="0A26313F" w14:textId="5AD25E45" w:rsidR="0050487D" w:rsidRPr="00A82572" w:rsidRDefault="0050487D" w:rsidP="0050487D">
      <w:pPr>
        <w:rPr>
          <w:rFonts w:ascii="Calibri Light" w:hAnsi="Calibri Light" w:cs="Calibri Light"/>
          <w:szCs w:val="24"/>
        </w:rPr>
      </w:pPr>
      <w:r w:rsidRPr="00A82572">
        <w:rPr>
          <w:rFonts w:ascii="Calibri Light" w:hAnsi="Calibri Light" w:cs="Calibri Light"/>
          <w:szCs w:val="24"/>
        </w:rPr>
        <w:t xml:space="preserve">Oferty z okresem gwarancji równym </w:t>
      </w:r>
      <w:r w:rsidR="002A6E8A" w:rsidRPr="00A82572">
        <w:rPr>
          <w:rFonts w:ascii="Calibri Light" w:hAnsi="Calibri Light" w:cs="Calibri Light"/>
          <w:szCs w:val="24"/>
        </w:rPr>
        <w:t>72</w:t>
      </w:r>
      <w:r w:rsidRPr="00A82572">
        <w:rPr>
          <w:rFonts w:ascii="Calibri Light" w:hAnsi="Calibri Light" w:cs="Calibri Light"/>
          <w:szCs w:val="24"/>
        </w:rPr>
        <w:t xml:space="preserve"> miesięcy - otrzymają -  </w:t>
      </w:r>
      <w:r w:rsidR="002A6E8A" w:rsidRPr="00A82572">
        <w:rPr>
          <w:rFonts w:ascii="Calibri Light" w:hAnsi="Calibri Light" w:cs="Calibri Light"/>
          <w:szCs w:val="24"/>
        </w:rPr>
        <w:t xml:space="preserve">10 </w:t>
      </w:r>
      <w:r w:rsidRPr="00A82572">
        <w:rPr>
          <w:rFonts w:ascii="Calibri Light" w:hAnsi="Calibri Light" w:cs="Calibri Light"/>
          <w:szCs w:val="24"/>
        </w:rPr>
        <w:t>pkt</w:t>
      </w:r>
    </w:p>
    <w:p w14:paraId="763BECA4" w14:textId="24C0CEC8" w:rsidR="0050487D" w:rsidRPr="00A82572" w:rsidRDefault="0050487D" w:rsidP="0050487D">
      <w:pPr>
        <w:rPr>
          <w:rFonts w:ascii="Calibri Light" w:hAnsi="Calibri Light" w:cs="Calibri Light"/>
          <w:szCs w:val="24"/>
        </w:rPr>
      </w:pPr>
      <w:r w:rsidRPr="00A82572">
        <w:rPr>
          <w:rFonts w:ascii="Calibri Light" w:hAnsi="Calibri Light" w:cs="Calibri Light"/>
          <w:szCs w:val="24"/>
        </w:rPr>
        <w:t xml:space="preserve">Oferty z okresem gwarancji równym </w:t>
      </w:r>
      <w:r w:rsidR="002A6E8A" w:rsidRPr="00A82572">
        <w:rPr>
          <w:rFonts w:ascii="Calibri Light" w:hAnsi="Calibri Light" w:cs="Calibri Light"/>
          <w:szCs w:val="24"/>
        </w:rPr>
        <w:t>84</w:t>
      </w:r>
      <w:r w:rsidRPr="00A82572">
        <w:rPr>
          <w:rFonts w:ascii="Calibri Light" w:hAnsi="Calibri Light" w:cs="Calibri Light"/>
          <w:szCs w:val="24"/>
        </w:rPr>
        <w:t xml:space="preserve"> miesięcy - otrzymają -  </w:t>
      </w:r>
      <w:r w:rsidR="002A6E8A" w:rsidRPr="00A82572">
        <w:rPr>
          <w:rFonts w:ascii="Calibri Light" w:hAnsi="Calibri Light" w:cs="Calibri Light"/>
          <w:szCs w:val="24"/>
        </w:rPr>
        <w:t>15</w:t>
      </w:r>
      <w:r w:rsidRPr="00A82572">
        <w:rPr>
          <w:rFonts w:ascii="Calibri Light" w:hAnsi="Calibri Light" w:cs="Calibri Light"/>
          <w:szCs w:val="24"/>
        </w:rPr>
        <w:t xml:space="preserve"> pkt</w:t>
      </w:r>
    </w:p>
    <w:p w14:paraId="4486367D" w14:textId="536D11D9" w:rsidR="002A6E8A" w:rsidRDefault="002A6E8A" w:rsidP="002A6E8A">
      <w:pPr>
        <w:rPr>
          <w:rFonts w:ascii="Calibri Light" w:hAnsi="Calibri Light" w:cs="Calibri Light"/>
          <w:szCs w:val="24"/>
        </w:rPr>
      </w:pPr>
      <w:r w:rsidRPr="00A82572">
        <w:rPr>
          <w:rFonts w:ascii="Calibri Light" w:hAnsi="Calibri Light" w:cs="Calibri Light"/>
          <w:szCs w:val="24"/>
        </w:rPr>
        <w:t>Oferty z okresem gwarancji równym 96 miesięcy - otrzymają -  20 pkt</w:t>
      </w:r>
    </w:p>
    <w:p w14:paraId="3E57CA01" w14:textId="4F40E91C" w:rsidR="00CD74EB" w:rsidRDefault="00CD74EB" w:rsidP="002A6E8A">
      <w:pPr>
        <w:rPr>
          <w:rFonts w:ascii="Calibri Light" w:hAnsi="Calibri Light" w:cs="Calibri Light"/>
          <w:szCs w:val="24"/>
        </w:rPr>
      </w:pPr>
      <w:r w:rsidRPr="0050487D">
        <w:rPr>
          <w:rFonts w:ascii="Calibri Light" w:hAnsi="Calibri Light" w:cs="Calibri Light"/>
          <w:szCs w:val="24"/>
        </w:rPr>
        <w:lastRenderedPageBreak/>
        <w:t xml:space="preserve">W przypadku braku złożonej deklaracji okresu gwarancji w formularzu ofertowym Zamawiający przyjmuje najniższy okres gwarancji. Jeżeli Wykonawca poda okres gwarancji dłuższy niż </w:t>
      </w:r>
      <w:r>
        <w:rPr>
          <w:rFonts w:ascii="Calibri Light" w:hAnsi="Calibri Light" w:cs="Calibri Light"/>
          <w:szCs w:val="24"/>
        </w:rPr>
        <w:t>96 m</w:t>
      </w:r>
      <w:r w:rsidRPr="0050487D">
        <w:rPr>
          <w:rFonts w:ascii="Calibri Light" w:hAnsi="Calibri Light" w:cs="Calibri Light"/>
          <w:szCs w:val="24"/>
        </w:rPr>
        <w:t xml:space="preserve">iesięcy, to do wyliczeń punktów przyjęte będzie </w:t>
      </w:r>
      <w:r>
        <w:rPr>
          <w:rFonts w:ascii="Calibri Light" w:hAnsi="Calibri Light" w:cs="Calibri Light"/>
          <w:szCs w:val="24"/>
        </w:rPr>
        <w:t>96</w:t>
      </w:r>
      <w:r w:rsidRPr="0050487D">
        <w:rPr>
          <w:rFonts w:ascii="Calibri Light" w:hAnsi="Calibri Light" w:cs="Calibri Light"/>
          <w:szCs w:val="24"/>
        </w:rPr>
        <w:t xml:space="preserve"> miesięcy</w:t>
      </w:r>
    </w:p>
    <w:p w14:paraId="608F7E85" w14:textId="42F85F86" w:rsidR="002A6E8A" w:rsidRDefault="002A6E8A" w:rsidP="002A6E8A">
      <w:pPr>
        <w:rPr>
          <w:rFonts w:ascii="Calibri Light" w:hAnsi="Calibri Light" w:cs="Calibri Light"/>
          <w:szCs w:val="24"/>
        </w:rPr>
      </w:pPr>
      <w:r>
        <w:rPr>
          <w:rFonts w:ascii="Calibri Light" w:hAnsi="Calibri Light" w:cs="Calibri Light"/>
          <w:szCs w:val="24"/>
        </w:rPr>
        <w:t xml:space="preserve">Ad. c) </w:t>
      </w:r>
      <w:r w:rsidR="00CD74EB">
        <w:rPr>
          <w:rFonts w:ascii="Calibri Light" w:hAnsi="Calibri Light" w:cs="Calibri Light"/>
          <w:szCs w:val="24"/>
        </w:rPr>
        <w:t xml:space="preserve">           Doświadczenie kierownika budowy – 20 pkt</w:t>
      </w:r>
    </w:p>
    <w:p w14:paraId="34E1902D" w14:textId="77777777" w:rsidR="00CD74EB" w:rsidRPr="00A82572" w:rsidRDefault="00CD74EB" w:rsidP="00CD74EB">
      <w:pPr>
        <w:spacing w:before="120" w:after="0" w:line="276" w:lineRule="auto"/>
        <w:ind w:left="426" w:right="28"/>
        <w:jc w:val="both"/>
        <w:rPr>
          <w:rFonts w:ascii="Calibri Light" w:hAnsi="Calibri Light" w:cs="Calibri Light"/>
          <w:szCs w:val="24"/>
        </w:rPr>
      </w:pPr>
      <w:r w:rsidRPr="00A82572">
        <w:rPr>
          <w:rFonts w:ascii="Calibri Light" w:hAnsi="Calibri Light" w:cs="Calibri Light"/>
          <w:szCs w:val="24"/>
        </w:rPr>
        <w:t>ocena w zakresie niniejszego kryterium prowadzona będzie na podstawie zawartego w formularzu ofertowym wykazu doświadczenia  zawodowego kierownika budowy.</w:t>
      </w:r>
    </w:p>
    <w:p w14:paraId="75CBBD96" w14:textId="6465C6BF" w:rsidR="0050487D" w:rsidRPr="00CD74EB" w:rsidRDefault="00CD74EB" w:rsidP="00CD74EB">
      <w:pPr>
        <w:rPr>
          <w:rFonts w:ascii="Calibri Light" w:hAnsi="Calibri Light" w:cs="Calibri Light"/>
          <w:szCs w:val="24"/>
        </w:rPr>
      </w:pPr>
      <w:r w:rsidRPr="00A82572">
        <w:rPr>
          <w:rFonts w:ascii="Calibri Light" w:hAnsi="Calibri Light" w:cs="Calibri Light"/>
          <w:szCs w:val="24"/>
        </w:rPr>
        <w:t>Za każdą wykonaną usługę (poza usługą wykazaną na potwierdzenie spełniania warunku) tj. pełnienia funkcji kierownika budowy, kierownika robót lub inspektora nadzoru o specjalności drogowej, polegającą na kierowaniu robotami budowlanymi/nadzorowaniu robót budowlanych których przedmiotem była realizacja robót budowlanych w zakresie budowy, przebudowy lub remontu drogi lub placu o wartości nie mniejszej niż 220 000,00 zł brutto każda przez osobę wykazaną w formularzu oferty, która będzie uczestniczyć w wykonaniu zamówienia (Zamawiający wymaga osobistego wykonywania świadczenia przez tę osobę) – Zamawiający przyzna 5 pkt za każde zadanie – maksymalnie Wykonawca może uzyskać 20 pkt</w:t>
      </w:r>
    </w:p>
    <w:p w14:paraId="1C5F3D2A" w14:textId="1EC7529B" w:rsidR="003909A2" w:rsidRPr="0032499A" w:rsidRDefault="003909A2" w:rsidP="0087276C">
      <w:pPr>
        <w:rPr>
          <w:bCs/>
        </w:rPr>
      </w:pPr>
      <w:r w:rsidRPr="0032499A">
        <w:rPr>
          <w:bCs/>
        </w:rPr>
        <w:t>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14:paraId="345A3F87" w14:textId="3FD8ECE0" w:rsidR="005E6A57" w:rsidRPr="0087276C" w:rsidRDefault="003909A2" w:rsidP="0087276C">
      <w:r w:rsidRPr="0032499A">
        <w:rPr>
          <w:bCs/>
        </w:rPr>
        <w:t>Jeżeli zostanie złożona oferta, której wybór prowadziłby do powstania u Zamawiającego obowiązku podatkowego zgodnie z ustawą z dnia 11 marca 2004r. o podatku od towarów i usług (</w:t>
      </w:r>
      <w:proofErr w:type="spellStart"/>
      <w:r w:rsidRPr="0032499A">
        <w:rPr>
          <w:bCs/>
        </w:rPr>
        <w:t>t.j</w:t>
      </w:r>
      <w:proofErr w:type="spellEnd"/>
      <w:r w:rsidRPr="0032499A">
        <w:rPr>
          <w:bCs/>
        </w:rPr>
        <w:t>.: Dz.U. z 202</w:t>
      </w:r>
      <w:r w:rsidR="00A37E57" w:rsidRPr="0032499A">
        <w:rPr>
          <w:bCs/>
        </w:rPr>
        <w:t>4</w:t>
      </w:r>
      <w:r w:rsidRPr="0032499A">
        <w:rPr>
          <w:bCs/>
        </w:rPr>
        <w:t xml:space="preserve"> r. poz. </w:t>
      </w:r>
      <w:r w:rsidR="00A37E57" w:rsidRPr="0032499A">
        <w:rPr>
          <w:bCs/>
        </w:rPr>
        <w:t>361</w:t>
      </w:r>
      <w:r w:rsidR="00404964" w:rsidRPr="0032499A">
        <w:rPr>
          <w:bCs/>
        </w:rPr>
        <w:t xml:space="preserve"> z późn.zm.</w:t>
      </w:r>
      <w:r w:rsidRPr="0032499A">
        <w:rPr>
          <w:bCs/>
        </w:rPr>
        <w:t>), dla celów zastosowania kryterium ceny Zamawiający dolicza do przedstawionej w tej ofercie ceny kwotę podatku od towarów i usług, którą miałby obowiązek rozliczyć.</w:t>
      </w:r>
      <w:bookmarkStart w:id="4" w:name="_Hlk112329008"/>
    </w:p>
    <w:bookmarkEnd w:id="4"/>
    <w:p w14:paraId="48837341" w14:textId="452D438F" w:rsidR="00EB7879" w:rsidRPr="0032499A" w:rsidRDefault="00EB7879" w:rsidP="00780506">
      <w:pPr>
        <w:pStyle w:val="Akapitzlist"/>
        <w:numPr>
          <w:ilvl w:val="0"/>
          <w:numId w:val="70"/>
        </w:numPr>
      </w:pPr>
      <w:r w:rsidRPr="0032499A">
        <w:lastRenderedPageBreak/>
        <w:t>Za ofertę najkorzystniejszą będzie uznana oferta, która nie podlega odrzuceniu i otrzyma najwyższą punktację.</w:t>
      </w:r>
    </w:p>
    <w:p w14:paraId="5032E4F6" w14:textId="0FB5C2E7" w:rsidR="00B073B3" w:rsidRPr="00B073B3" w:rsidRDefault="009555F0" w:rsidP="00780506">
      <w:pPr>
        <w:pStyle w:val="Akapitzlist"/>
        <w:numPr>
          <w:ilvl w:val="0"/>
          <w:numId w:val="70"/>
        </w:numPr>
      </w:pPr>
      <w:r w:rsidRPr="0032499A">
        <w:t>Jeżeli nie można dokonać wyboru oferty,</w:t>
      </w:r>
      <w:r w:rsidR="00DB2E7F" w:rsidRPr="0032499A">
        <w:t xml:space="preserve"> ponieważ dwie lub więcej ofert zwierają taką sam</w:t>
      </w:r>
      <w:r w:rsidR="0097326F" w:rsidRPr="0032499A">
        <w:t>ą</w:t>
      </w:r>
      <w:r w:rsidR="00DB2E7F" w:rsidRPr="0032499A">
        <w:t xml:space="preserve"> cenę lub koszt,</w:t>
      </w:r>
      <w:r w:rsidRPr="0032499A">
        <w:t xml:space="preserve"> zamawiający wzywa wykonawców, którzy złożyli te oferty, do złożenia w terminie określonym przez zamawiającego</w:t>
      </w:r>
      <w:r w:rsidR="0097326F" w:rsidRPr="0032499A">
        <w:t>,</w:t>
      </w:r>
      <w:r w:rsidRPr="0032499A">
        <w:t xml:space="preserve"> ofert dodatkowych zawierających nową cenę lub koszt.</w:t>
      </w:r>
    </w:p>
    <w:p w14:paraId="1FE24688" w14:textId="77777777" w:rsidR="00EB7879" w:rsidRPr="0087276C" w:rsidRDefault="00EB7879" w:rsidP="0087276C">
      <w:pPr>
        <w:pStyle w:val="Nagwek2"/>
        <w:jc w:val="center"/>
      </w:pPr>
      <w:r w:rsidRPr="0087276C">
        <w:t>ROZDZIAŁ XXIX</w:t>
      </w:r>
    </w:p>
    <w:p w14:paraId="5B6B305C" w14:textId="20EB0B7B" w:rsidR="001D55BE" w:rsidRPr="0087276C" w:rsidRDefault="00EB7879" w:rsidP="0087276C">
      <w:pPr>
        <w:pStyle w:val="Nagwek2"/>
        <w:jc w:val="center"/>
      </w:pPr>
      <w:r w:rsidRPr="0087276C">
        <w:t>INFORMACJE NA TEMAT AUKCJI ELEKTRONICZNEJ</w:t>
      </w:r>
    </w:p>
    <w:p w14:paraId="760DA1A9" w14:textId="77777777" w:rsidR="00B073B3" w:rsidRDefault="00EB7879" w:rsidP="00B073B3">
      <w:r w:rsidRPr="0032499A">
        <w:t>Zamawiający nie przewiduje w niniejszym postępowaniu przeprowadzenia aukcji elektronicznej.</w:t>
      </w:r>
    </w:p>
    <w:p w14:paraId="2451EE32" w14:textId="77777777" w:rsidR="00B073B3" w:rsidRDefault="00EB7879" w:rsidP="004D79B9">
      <w:pPr>
        <w:pStyle w:val="Nagwek2"/>
        <w:jc w:val="center"/>
      </w:pPr>
      <w:r w:rsidRPr="0087276C">
        <w:t>ROZDZIAŁ XXX</w:t>
      </w:r>
    </w:p>
    <w:p w14:paraId="7CE5AD12" w14:textId="247E821A" w:rsidR="00EB7879" w:rsidRPr="0087276C" w:rsidRDefault="00EB7879" w:rsidP="00B073B3">
      <w:pPr>
        <w:pStyle w:val="Nagwek2"/>
        <w:jc w:val="center"/>
      </w:pPr>
      <w:r w:rsidRPr="0087276C">
        <w:t>INFORMACJE O FORMALNOŚCIACH, JAKIE MUSZĄ ZOSTAĆ DOPEŁNIONE PO WYBORZE OFERTY W CELU ZAWARCIA UMOWY W SPRAWIE ZAMÓWIENIA PUBLICZNEGO</w:t>
      </w:r>
    </w:p>
    <w:p w14:paraId="122D7890" w14:textId="77777777" w:rsidR="00EB7879" w:rsidRPr="0032499A" w:rsidRDefault="00EB7879" w:rsidP="00780506">
      <w:pPr>
        <w:pStyle w:val="Akapitzlist"/>
        <w:numPr>
          <w:ilvl w:val="0"/>
          <w:numId w:val="71"/>
        </w:numPr>
      </w:pPr>
      <w:r w:rsidRPr="0032499A">
        <w:t>Umowa w sprawie zamówienia publicznego może zostać zawarta wyłącznie z Wykonawcą, którego oferta zostanie wybrana jako najkorzystniejsza, po upływie terminów określonych w art. 308 ust. 2 ustawy.</w:t>
      </w:r>
    </w:p>
    <w:p w14:paraId="7576EAE0" w14:textId="77777777" w:rsidR="00EB7879" w:rsidRPr="0032499A" w:rsidRDefault="00EB7879" w:rsidP="00780506">
      <w:pPr>
        <w:pStyle w:val="Akapitzlist"/>
        <w:numPr>
          <w:ilvl w:val="0"/>
          <w:numId w:val="71"/>
        </w:numPr>
      </w:pPr>
      <w:r w:rsidRPr="0032499A">
        <w:t>W przypadku wniesienia odwołania, z zastrzeżeniem wyjątków przewidzianych w ustawie, Zamawiający nie może zawrzeć umowy do czasu ogłoszenia przez Krajową Izbę Odwoławczą (zwanej dalej KIO lub Izbą) wyroku lub postanowienia kończącego postępowanie odwoławcze.</w:t>
      </w:r>
    </w:p>
    <w:p w14:paraId="7DCD9C71" w14:textId="77777777" w:rsidR="00EB7879" w:rsidRPr="0032499A" w:rsidRDefault="00EB7879" w:rsidP="00780506">
      <w:pPr>
        <w:pStyle w:val="Akapitzlist"/>
        <w:numPr>
          <w:ilvl w:val="0"/>
          <w:numId w:val="71"/>
        </w:numPr>
      </w:pPr>
      <w:r w:rsidRPr="0032499A">
        <w:lastRenderedPageBreak/>
        <w:t>Po wyborze najkorzystniejszej oferty, w celu zawarcia umowy w sprawie zamówienia publicznego, Wykonawca zobowiązany będzie do:</w:t>
      </w:r>
    </w:p>
    <w:p w14:paraId="3851F050" w14:textId="505865EA" w:rsidR="003A1751" w:rsidRPr="0032499A" w:rsidRDefault="00EB7879" w:rsidP="00780506">
      <w:pPr>
        <w:pStyle w:val="Akapitzlist"/>
        <w:numPr>
          <w:ilvl w:val="0"/>
          <w:numId w:val="72"/>
        </w:numPr>
      </w:pPr>
      <w:r w:rsidRPr="0032499A">
        <w:t>złożenia dokumentu pełnomocnictwa dla osoby zawierającej umowę w imieniu Wykonawcy, o ile upoważnienie do reprezentowania Wykonawcy nie wynika z dokumentów rejestrowych Wykonawcy, jeżeli Zamawiający może je uzyskać za pomocą bezpłatnych i ogólnodostępnych baz danych, lub dokument pełnomocnictwa nie został wcześniej złożony w trakcie postępowania o udzielenie zamówienia,</w:t>
      </w:r>
    </w:p>
    <w:p w14:paraId="5A377EF3" w14:textId="77777777" w:rsidR="00EB7879" w:rsidRPr="0032499A" w:rsidRDefault="00EB7879" w:rsidP="00780506">
      <w:pPr>
        <w:pStyle w:val="Akapitzlist"/>
        <w:numPr>
          <w:ilvl w:val="0"/>
          <w:numId w:val="72"/>
        </w:numPr>
      </w:pPr>
      <w:r w:rsidRPr="0032499A">
        <w:t>w przypadku dokonania wyboru najkorzystniejszej oferty złożonej przez Wykonawców wspólnie ubiegających się o udzielenie zamówienia, złożenia umowy regulującej współpracę tych podmiotów (np. umowa konsorcjum, umowa spółki cywilnej),</w:t>
      </w:r>
    </w:p>
    <w:p w14:paraId="1E0E1356" w14:textId="55956395" w:rsidR="00EB7879" w:rsidRDefault="00EB7879" w:rsidP="00780506">
      <w:pPr>
        <w:pStyle w:val="Akapitzlist"/>
        <w:numPr>
          <w:ilvl w:val="0"/>
          <w:numId w:val="72"/>
        </w:numPr>
      </w:pPr>
      <w:r w:rsidRPr="0032499A">
        <w:t xml:space="preserve">złożenia dokumentu potwierdzającego ubezpieczenie Wykonawcy, w zakresie i na kwotę określoną w projektowanych postanowieniach umowy w sprawie zamówienia publicznego, które zostaną </w:t>
      </w:r>
      <w:r w:rsidR="00AD5A3B" w:rsidRPr="0032499A">
        <w:t>wprowadzone do treści tej umowy</w:t>
      </w:r>
      <w:r w:rsidR="007A2987" w:rsidRPr="0032499A">
        <w:t>,</w:t>
      </w:r>
    </w:p>
    <w:p w14:paraId="7ED0B3C6" w14:textId="39015A30" w:rsidR="0050487D" w:rsidRDefault="0050487D" w:rsidP="00780506">
      <w:pPr>
        <w:pStyle w:val="Akapitzlist"/>
        <w:numPr>
          <w:ilvl w:val="0"/>
          <w:numId w:val="72"/>
        </w:numPr>
      </w:pPr>
      <w:r>
        <w:t>złożenia kosztorysu szczegółowego, wskazującego wyliczenie ceny ofertowej podanej w ofercie Wykonawcy,</w:t>
      </w:r>
    </w:p>
    <w:p w14:paraId="506996A6" w14:textId="2CFB664E" w:rsidR="0050487D" w:rsidRDefault="0050487D" w:rsidP="00780506">
      <w:pPr>
        <w:pStyle w:val="Akapitzlist"/>
        <w:numPr>
          <w:ilvl w:val="0"/>
          <w:numId w:val="72"/>
        </w:numPr>
      </w:pPr>
      <w:r>
        <w:t>wniesienia zabezpieczenia należytego wykonania umowy, zgodnie z informacją zawarta w rozdziale XXXI SWZ</w:t>
      </w:r>
    </w:p>
    <w:p w14:paraId="4C54CF2C" w14:textId="750FC5F2" w:rsidR="0050487D" w:rsidRPr="0032499A" w:rsidRDefault="0050487D" w:rsidP="00780506">
      <w:pPr>
        <w:pStyle w:val="Akapitzlist"/>
        <w:numPr>
          <w:ilvl w:val="0"/>
          <w:numId w:val="72"/>
        </w:numPr>
      </w:pPr>
      <w:r w:rsidRPr="00640706">
        <w:t xml:space="preserve">złożenia oświadczenia (przez Wykonawcę lub podwykonawcę/dalszego podwykonawcę) potwierdzającego, że czynności wskazane w opisie przedmiotu zamówienia zostaną wykonane przez osoby zatrudnione na umowę o pracę. W oświadczeniu należy wskazać, że osoby, które będą wykonywać te czynności są już </w:t>
      </w:r>
      <w:r w:rsidRPr="00640706">
        <w:lastRenderedPageBreak/>
        <w:t>zatrudnione na umowę o pracę lub, że zostaną one zatrudnione na umowę o pracę do realizacji zamówienia w zakresie wymaganych czynności (zobowiązanie Wykonawcy lub podwykonawcy lub dalszego podwykonawcy</w:t>
      </w:r>
      <w:r w:rsidR="005D4FCB">
        <w:t>,</w:t>
      </w:r>
    </w:p>
    <w:p w14:paraId="25BC5F99" w14:textId="518D161A" w:rsidR="007A2987" w:rsidRPr="0032499A" w:rsidRDefault="00EB7879" w:rsidP="00780506">
      <w:pPr>
        <w:pStyle w:val="Akapitzlist"/>
        <w:numPr>
          <w:ilvl w:val="0"/>
          <w:numId w:val="72"/>
        </w:numPr>
      </w:pPr>
      <w:r w:rsidRPr="0032499A">
        <w:t xml:space="preserve">złożenia innych oświadczeń lub dokumentów, które wynikają z projektowanych postanowień umowy w sprawie zamówienia publicznego, które zostaną </w:t>
      </w:r>
      <w:r w:rsidR="007A2987" w:rsidRPr="0032499A">
        <w:t>wprowadzone do treści tej umowy,</w:t>
      </w:r>
    </w:p>
    <w:p w14:paraId="65D6CA1C" w14:textId="7A7D8ADE" w:rsidR="003A1751" w:rsidRPr="0032499A" w:rsidRDefault="003A1751" w:rsidP="00780506">
      <w:pPr>
        <w:pStyle w:val="Akapitzlist"/>
        <w:numPr>
          <w:ilvl w:val="0"/>
          <w:numId w:val="71"/>
        </w:numPr>
      </w:pPr>
      <w:r w:rsidRPr="0032499A">
        <w:t>W przypadku, gdy Wykonawca nie złoży wymaganych przez Zamawiającego w ust. 3 niniejszego rozdziału SWZ oświadczeń lub dokumentów, oznaczać to będzie, iż Wykonawca uchyla się od zawarcia umowy. Zamawiający w takim przypadku postąpi zgodnie z dyspozycją zawartą w art. 263 ustawy.</w:t>
      </w:r>
    </w:p>
    <w:p w14:paraId="0B8CBD8A" w14:textId="77777777" w:rsidR="0087276C" w:rsidRPr="0087276C" w:rsidRDefault="00EB7879" w:rsidP="00780506">
      <w:pPr>
        <w:pStyle w:val="Akapitzlist"/>
        <w:numPr>
          <w:ilvl w:val="0"/>
          <w:numId w:val="71"/>
        </w:numPr>
        <w:rPr>
          <w:color w:val="FF0000"/>
        </w:rPr>
      </w:pPr>
      <w:r w:rsidRPr="0032499A">
        <w:t>Osobą uprawnioną ze strony Zamawiającego do ustalania szczegółów związanych z podpisaniem umowy po wyborze najkorzystniejszej oferty będzie:</w:t>
      </w:r>
    </w:p>
    <w:p w14:paraId="4657279A" w14:textId="31501EB1" w:rsidR="00CD2316" w:rsidRPr="0087276C" w:rsidRDefault="00DB0940" w:rsidP="0087276C">
      <w:pPr>
        <w:pStyle w:val="Akapitzlist"/>
        <w:ind w:left="720"/>
        <w:rPr>
          <w:color w:val="FF0000"/>
        </w:rPr>
      </w:pPr>
      <w:r w:rsidRPr="0087276C">
        <w:rPr>
          <w:color w:val="000000" w:themeColor="text1"/>
        </w:rPr>
        <w:t>Katarzyna Doleszczak-Jakubiec</w:t>
      </w:r>
      <w:r w:rsidR="00924621" w:rsidRPr="0087276C">
        <w:rPr>
          <w:color w:val="000000" w:themeColor="text1"/>
        </w:rPr>
        <w:t xml:space="preserve">, Danuta Hubczyk </w:t>
      </w:r>
    </w:p>
    <w:p w14:paraId="4FF8B82C" w14:textId="77777777" w:rsidR="00EB7879" w:rsidRPr="0087276C" w:rsidRDefault="00EB7879" w:rsidP="0087276C">
      <w:pPr>
        <w:pStyle w:val="Nagwek2"/>
        <w:jc w:val="center"/>
      </w:pPr>
      <w:r w:rsidRPr="0087276C">
        <w:t>ROZDZIAŁ XXXI</w:t>
      </w:r>
    </w:p>
    <w:p w14:paraId="44D3D4B5" w14:textId="2B936D62" w:rsidR="00CB713C" w:rsidRDefault="00EB7879" w:rsidP="0087276C">
      <w:pPr>
        <w:pStyle w:val="Nagwek2"/>
        <w:jc w:val="center"/>
      </w:pPr>
      <w:r w:rsidRPr="0087276C">
        <w:t>INFORMACJE DOTYCZĄCE ZABEZPIECZENIA NALEŻYTEGO WYKONANIA UMOWY</w:t>
      </w:r>
    </w:p>
    <w:p w14:paraId="0D5FB147" w14:textId="77777777" w:rsidR="004422A5" w:rsidRPr="004422A5" w:rsidRDefault="004422A5" w:rsidP="005D4FCB">
      <w:pPr>
        <w:pStyle w:val="Akapitzlist"/>
        <w:numPr>
          <w:ilvl w:val="0"/>
          <w:numId w:val="99"/>
        </w:numPr>
        <w:rPr>
          <w:lang w:eastAsia="zh-CN"/>
        </w:rPr>
      </w:pPr>
      <w:r w:rsidRPr="004422A5">
        <w:rPr>
          <w:lang w:eastAsia="zh-CN"/>
        </w:rPr>
        <w:t xml:space="preserve">Wykonawca, którego oferta zostanie wybrana (uznana za najkorzystniejszą), zobowiązany jest przed zawarciem umowy w sprawie zamówienia publicznego, do wniesienia zabezpieczenia należytego wykonania umowy, w wysokości </w:t>
      </w:r>
      <w:r w:rsidRPr="004422A5">
        <w:rPr>
          <w:b/>
          <w:lang w:eastAsia="zh-CN"/>
        </w:rPr>
        <w:t>w wysokości 5% ceny</w:t>
      </w:r>
      <w:r w:rsidRPr="004422A5">
        <w:rPr>
          <w:lang w:eastAsia="zh-CN"/>
        </w:rPr>
        <w:t xml:space="preserve"> </w:t>
      </w:r>
      <w:r w:rsidRPr="004422A5">
        <w:rPr>
          <w:b/>
          <w:lang w:eastAsia="zh-CN"/>
        </w:rPr>
        <w:t>całkowitej podanej w ofercie.</w:t>
      </w:r>
    </w:p>
    <w:p w14:paraId="2B20B37B" w14:textId="77777777" w:rsidR="004422A5" w:rsidRPr="004422A5" w:rsidRDefault="004422A5" w:rsidP="005D4FCB">
      <w:pPr>
        <w:pStyle w:val="Akapitzlist"/>
        <w:numPr>
          <w:ilvl w:val="0"/>
          <w:numId w:val="99"/>
        </w:numPr>
        <w:rPr>
          <w:lang w:eastAsia="zh-CN"/>
        </w:rPr>
      </w:pPr>
      <w:r w:rsidRPr="004422A5">
        <w:rPr>
          <w:lang w:eastAsia="zh-CN"/>
        </w:rPr>
        <w:t>Zabezpieczenie służy pokryciu roszczeń z tytułu niewykonania lub nienależytego wykonania umowy.</w:t>
      </w:r>
    </w:p>
    <w:p w14:paraId="2092427D" w14:textId="77777777" w:rsidR="004422A5" w:rsidRPr="004422A5" w:rsidRDefault="004422A5" w:rsidP="005D4FCB">
      <w:pPr>
        <w:pStyle w:val="Akapitzlist"/>
        <w:numPr>
          <w:ilvl w:val="0"/>
          <w:numId w:val="99"/>
        </w:numPr>
        <w:rPr>
          <w:lang w:eastAsia="zh-CN"/>
        </w:rPr>
      </w:pPr>
      <w:r w:rsidRPr="004422A5">
        <w:rPr>
          <w:lang w:eastAsia="zh-CN"/>
        </w:rPr>
        <w:lastRenderedPageBreak/>
        <w:t>Zabezpieczenie może być wnoszone, według wyboru Wykonawcy, w jednej lub kilku następujących formach:</w:t>
      </w:r>
    </w:p>
    <w:p w14:paraId="260D6FDB" w14:textId="77777777" w:rsidR="004422A5" w:rsidRPr="004422A5" w:rsidRDefault="004422A5" w:rsidP="005D4FCB">
      <w:pPr>
        <w:pStyle w:val="Akapitzlist"/>
        <w:numPr>
          <w:ilvl w:val="0"/>
          <w:numId w:val="100"/>
        </w:numPr>
        <w:rPr>
          <w:lang w:eastAsia="zh-CN"/>
        </w:rPr>
      </w:pPr>
      <w:r w:rsidRPr="004422A5">
        <w:rPr>
          <w:lang w:eastAsia="zh-CN"/>
        </w:rPr>
        <w:t>pieniądzu;</w:t>
      </w:r>
    </w:p>
    <w:p w14:paraId="6C88F21B" w14:textId="77777777" w:rsidR="004422A5" w:rsidRPr="004422A5" w:rsidRDefault="004422A5" w:rsidP="005D4FCB">
      <w:pPr>
        <w:pStyle w:val="Akapitzlist"/>
        <w:numPr>
          <w:ilvl w:val="0"/>
          <w:numId w:val="100"/>
        </w:numPr>
        <w:rPr>
          <w:lang w:eastAsia="zh-CN"/>
        </w:rPr>
      </w:pPr>
      <w:r w:rsidRPr="004422A5">
        <w:rPr>
          <w:lang w:eastAsia="zh-CN"/>
        </w:rPr>
        <w:t>poręczeniach bankowych lub poręczeniach spółdzielczej kasy oszczędnościowo-kredytowej, z tym że zobowiązanie kasy jest zawsze zobowiązaniem pieniężnym;</w:t>
      </w:r>
    </w:p>
    <w:p w14:paraId="5CBCF5EF" w14:textId="77777777" w:rsidR="004422A5" w:rsidRPr="004422A5" w:rsidRDefault="004422A5" w:rsidP="005D4FCB">
      <w:pPr>
        <w:pStyle w:val="Akapitzlist"/>
        <w:numPr>
          <w:ilvl w:val="0"/>
          <w:numId w:val="100"/>
        </w:numPr>
        <w:rPr>
          <w:lang w:eastAsia="zh-CN"/>
        </w:rPr>
      </w:pPr>
      <w:r w:rsidRPr="004422A5">
        <w:rPr>
          <w:lang w:eastAsia="zh-CN"/>
        </w:rPr>
        <w:t>gwarancjach bankowych;</w:t>
      </w:r>
    </w:p>
    <w:p w14:paraId="5833C30A" w14:textId="77777777" w:rsidR="004422A5" w:rsidRPr="004422A5" w:rsidRDefault="004422A5" w:rsidP="005D4FCB">
      <w:pPr>
        <w:pStyle w:val="Akapitzlist"/>
        <w:numPr>
          <w:ilvl w:val="0"/>
          <w:numId w:val="100"/>
        </w:numPr>
        <w:rPr>
          <w:lang w:eastAsia="zh-CN"/>
        </w:rPr>
      </w:pPr>
      <w:r w:rsidRPr="004422A5">
        <w:rPr>
          <w:lang w:eastAsia="zh-CN"/>
        </w:rPr>
        <w:t>gwarancjach ubezpieczeniowych;</w:t>
      </w:r>
    </w:p>
    <w:p w14:paraId="54CE4214" w14:textId="12C55351" w:rsidR="004422A5" w:rsidRPr="004422A5" w:rsidRDefault="004422A5" w:rsidP="005D4FCB">
      <w:pPr>
        <w:pStyle w:val="Akapitzlist"/>
        <w:numPr>
          <w:ilvl w:val="0"/>
          <w:numId w:val="100"/>
        </w:numPr>
        <w:rPr>
          <w:lang w:eastAsia="zh-CN"/>
        </w:rPr>
      </w:pPr>
      <w:r w:rsidRPr="004422A5">
        <w:rPr>
          <w:lang w:eastAsia="zh-CN"/>
        </w:rPr>
        <w:t>poręczeniach udzielanych przez podmioty, o których mowa w art. 6b ust. 5 pkt 2 ustawy z dnia 9 listopada 2000r. o utworzeniu Polskiej Agencji Rozwoju Przedsiębiorczości (</w:t>
      </w:r>
      <w:proofErr w:type="spellStart"/>
      <w:r w:rsidRPr="004422A5">
        <w:rPr>
          <w:lang w:eastAsia="zh-CN"/>
        </w:rPr>
        <w:t>t.j</w:t>
      </w:r>
      <w:proofErr w:type="spellEnd"/>
      <w:r w:rsidRPr="004422A5">
        <w:rPr>
          <w:lang w:eastAsia="zh-CN"/>
        </w:rPr>
        <w:t>. Dz.U. 202</w:t>
      </w:r>
      <w:r w:rsidR="00FD5808">
        <w:rPr>
          <w:lang w:eastAsia="zh-CN"/>
        </w:rPr>
        <w:t>5</w:t>
      </w:r>
      <w:r w:rsidRPr="004422A5">
        <w:rPr>
          <w:lang w:eastAsia="zh-CN"/>
        </w:rPr>
        <w:t xml:space="preserve"> poz. </w:t>
      </w:r>
      <w:r w:rsidR="00FD5808">
        <w:rPr>
          <w:lang w:eastAsia="zh-CN"/>
        </w:rPr>
        <w:t>98</w:t>
      </w:r>
      <w:r w:rsidRPr="004422A5">
        <w:rPr>
          <w:lang w:eastAsia="zh-CN"/>
        </w:rPr>
        <w:t>)</w:t>
      </w:r>
    </w:p>
    <w:p w14:paraId="07C9E53E" w14:textId="15B4DEBD" w:rsidR="004422A5" w:rsidRPr="004422A5" w:rsidRDefault="004422A5" w:rsidP="005D4FCB">
      <w:pPr>
        <w:pStyle w:val="Akapitzlist"/>
        <w:numPr>
          <w:ilvl w:val="0"/>
          <w:numId w:val="99"/>
        </w:numPr>
        <w:rPr>
          <w:lang w:eastAsia="zh-CN"/>
        </w:rPr>
      </w:pPr>
      <w:r w:rsidRPr="004422A5">
        <w:rPr>
          <w:lang w:eastAsia="zh-CN"/>
        </w:rPr>
        <w:t>Zamawiający nie wyraża zgody na wniesienie zabezpieczenia w formach, o których mowa w art. 450 ust. 2 ustawy.</w:t>
      </w:r>
    </w:p>
    <w:p w14:paraId="676C252E" w14:textId="77777777" w:rsidR="004422A5" w:rsidRPr="004422A5" w:rsidRDefault="004422A5" w:rsidP="005D4FCB">
      <w:pPr>
        <w:pStyle w:val="Akapitzlist"/>
        <w:numPr>
          <w:ilvl w:val="0"/>
          <w:numId w:val="99"/>
        </w:numPr>
        <w:rPr>
          <w:lang w:eastAsia="zh-CN"/>
        </w:rPr>
      </w:pPr>
      <w:r w:rsidRPr="004422A5">
        <w:rPr>
          <w:lang w:eastAsia="zh-CN"/>
        </w:rPr>
        <w:t xml:space="preserve">W przypadku zabezpieczenia należytego wykonania umowy wnoszonego w pieniądzu, należy je wpłacić przelewem na konto: </w:t>
      </w:r>
    </w:p>
    <w:p w14:paraId="3ADB559D" w14:textId="77777777" w:rsidR="004422A5" w:rsidRPr="004422A5" w:rsidRDefault="004422A5" w:rsidP="004422A5">
      <w:r w:rsidRPr="004422A5">
        <w:t xml:space="preserve">Bank Spółdzielczy w Skoczowie nr </w:t>
      </w:r>
      <w:r w:rsidRPr="004422A5">
        <w:rPr>
          <w:b/>
          <w:bCs/>
        </w:rPr>
        <w:t>08 8126 0007 0000 2381 2000 0050</w:t>
      </w:r>
      <w:r w:rsidRPr="004422A5">
        <w:t xml:space="preserve"> .</w:t>
      </w:r>
    </w:p>
    <w:p w14:paraId="0B704433" w14:textId="10E5D282" w:rsidR="004422A5" w:rsidRPr="004422A5" w:rsidRDefault="004422A5" w:rsidP="005D4FCB">
      <w:pPr>
        <w:pStyle w:val="Akapitzlist"/>
        <w:numPr>
          <w:ilvl w:val="0"/>
          <w:numId w:val="99"/>
        </w:numPr>
        <w:rPr>
          <w:lang w:eastAsia="zh-CN"/>
        </w:rPr>
      </w:pPr>
      <w:r w:rsidRPr="004422A5">
        <w:rPr>
          <w:lang w:eastAsia="zh-CN"/>
        </w:rPr>
        <w:t xml:space="preserve">Zamawiający zwróci zabezpieczenie należytego wykonania umowy w terminie i na warunkach określonych w ustawie </w:t>
      </w:r>
      <w:bookmarkStart w:id="5" w:name="_Hlk60686224"/>
      <w:r w:rsidRPr="004422A5">
        <w:rPr>
          <w:lang w:eastAsia="zh-CN"/>
        </w:rPr>
        <w:t xml:space="preserve">oraz w projektowanych postanowieniach umowy w sprawie zamówienia, które zostaną wprowadzone do treści tej umowy (załącznik nr </w:t>
      </w:r>
      <w:r w:rsidR="00B674C3">
        <w:rPr>
          <w:lang w:eastAsia="zh-CN"/>
        </w:rPr>
        <w:t xml:space="preserve">5 </w:t>
      </w:r>
      <w:r w:rsidRPr="004422A5">
        <w:rPr>
          <w:lang w:eastAsia="zh-CN"/>
        </w:rPr>
        <w:t xml:space="preserve"> do SWZ).</w:t>
      </w:r>
      <w:bookmarkEnd w:id="5"/>
    </w:p>
    <w:p w14:paraId="2AD9EA40" w14:textId="77777777" w:rsidR="004422A5" w:rsidRPr="004422A5" w:rsidRDefault="004422A5" w:rsidP="004422A5"/>
    <w:p w14:paraId="1C053BF9" w14:textId="77777777" w:rsidR="00EB7879" w:rsidRPr="0087276C" w:rsidRDefault="00EB7879" w:rsidP="0087276C">
      <w:pPr>
        <w:pStyle w:val="Nagwek2"/>
        <w:jc w:val="center"/>
      </w:pPr>
      <w:r w:rsidRPr="0087276C">
        <w:lastRenderedPageBreak/>
        <w:t>ROZDZIAŁ XXXII</w:t>
      </w:r>
    </w:p>
    <w:p w14:paraId="4BB43E45" w14:textId="51D819F9" w:rsidR="00EB7879" w:rsidRPr="0087276C" w:rsidRDefault="00EB7879" w:rsidP="0087276C">
      <w:pPr>
        <w:pStyle w:val="Nagwek2"/>
        <w:jc w:val="center"/>
      </w:pPr>
      <w:r w:rsidRPr="0087276C">
        <w:t>POUCZENIE O ŚRODKACH OCHRONY PRAWNEJ PRZYSŁUGUJĄCYCH WYKONAWCY</w:t>
      </w:r>
    </w:p>
    <w:p w14:paraId="5CC5BD7F" w14:textId="77777777" w:rsidR="00EB7879" w:rsidRPr="0087276C" w:rsidRDefault="00EB7879" w:rsidP="00780506">
      <w:pPr>
        <w:pStyle w:val="Akapitzlist"/>
        <w:numPr>
          <w:ilvl w:val="0"/>
          <w:numId w:val="73"/>
        </w:numPr>
        <w:rPr>
          <w:b/>
        </w:rPr>
      </w:pPr>
      <w:r w:rsidRPr="0032499A">
        <w:t xml:space="preserve">Zasady, terminy oraz sposób korzystania ze środków ochrony prawnej szczegółowo regulują przepisy </w:t>
      </w:r>
      <w:r w:rsidRPr="0087276C">
        <w:rPr>
          <w:b/>
        </w:rPr>
        <w:t>działu IX ustawy</w:t>
      </w:r>
      <w:r w:rsidRPr="0032499A">
        <w:t xml:space="preserve"> – Środki ochrony prawnej (</w:t>
      </w:r>
      <w:r w:rsidRPr="0087276C">
        <w:rPr>
          <w:b/>
        </w:rPr>
        <w:t>art. 505 – 590 ustawy</w:t>
      </w:r>
      <w:r w:rsidRPr="0032499A">
        <w:t>)</w:t>
      </w:r>
      <w:r w:rsidRPr="0087276C">
        <w:rPr>
          <w:b/>
        </w:rPr>
        <w:t>.</w:t>
      </w:r>
    </w:p>
    <w:p w14:paraId="0C66D769" w14:textId="77777777" w:rsidR="00EB7879" w:rsidRPr="0032499A" w:rsidRDefault="00EB7879" w:rsidP="00780506">
      <w:pPr>
        <w:pStyle w:val="Akapitzlist"/>
        <w:numPr>
          <w:ilvl w:val="0"/>
          <w:numId w:val="73"/>
        </w:numPr>
      </w:pPr>
      <w:r w:rsidRPr="0032499A">
        <w:t>Środki ochrony prawnej przysługują Wykonawcy oraz innemu podmiotowi, jeżeli ma lub miał interes w uzyskaniu zamówienia oraz poniósł lub może ponieść szkodę w wyniku naruszenia przez zamawiającego przepisów ustawy.</w:t>
      </w:r>
    </w:p>
    <w:p w14:paraId="42A00293" w14:textId="77777777" w:rsidR="00EB7879" w:rsidRPr="0032499A" w:rsidRDefault="00EB7879" w:rsidP="00780506">
      <w:pPr>
        <w:pStyle w:val="Akapitzlist"/>
        <w:numPr>
          <w:ilvl w:val="0"/>
          <w:numId w:val="73"/>
        </w:numPr>
      </w:pPr>
      <w:r w:rsidRPr="0032499A">
        <w:t>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14:paraId="1568727F" w14:textId="77777777" w:rsidR="00EB7879" w:rsidRPr="0032499A" w:rsidRDefault="00EB7879" w:rsidP="00780506">
      <w:pPr>
        <w:pStyle w:val="Akapitzlist"/>
        <w:numPr>
          <w:ilvl w:val="0"/>
          <w:numId w:val="73"/>
        </w:numPr>
      </w:pPr>
      <w:r w:rsidRPr="0032499A">
        <w:t>Odwołanie przysługuje na:</w:t>
      </w:r>
    </w:p>
    <w:p w14:paraId="62FD37AB" w14:textId="40A4149A" w:rsidR="00EB7879" w:rsidRPr="0032499A" w:rsidRDefault="00EB7879" w:rsidP="00780506">
      <w:pPr>
        <w:pStyle w:val="Akapitzlist"/>
        <w:numPr>
          <w:ilvl w:val="0"/>
          <w:numId w:val="74"/>
        </w:numPr>
      </w:pPr>
      <w:r w:rsidRPr="0032499A">
        <w:t>niezgodną z przepisami ustawy czynność zamawiającego, podjętą w postępowaniu o udzielenie zamówienia, o zawarcie umowy ramowej, dynamicznym systemie zakupów, systemie kwalifikowania wykonawców lub konkursie, w tym na projektowane postanowienie umowy;</w:t>
      </w:r>
    </w:p>
    <w:p w14:paraId="6B8D13EE" w14:textId="77777777" w:rsidR="0087276C" w:rsidRDefault="00EB7879" w:rsidP="00780506">
      <w:pPr>
        <w:pStyle w:val="Akapitzlist"/>
        <w:numPr>
          <w:ilvl w:val="0"/>
          <w:numId w:val="74"/>
        </w:numPr>
      </w:pPr>
      <w:r w:rsidRPr="0032499A">
        <w:t>zaniechanie czynności w postępowaniu o udzielenie zamówienia, o zawarcie umowy ramowej, dynamicznym systemie zakupów, systemie kwalifikowania wykonawców lub konkursie, do której zamawiający był obowiązany na podstawie ustawy;</w:t>
      </w:r>
    </w:p>
    <w:p w14:paraId="64C8ADCB" w14:textId="29062383" w:rsidR="00EB7879" w:rsidRPr="0032499A" w:rsidRDefault="00EB7879" w:rsidP="00780506">
      <w:pPr>
        <w:pStyle w:val="Akapitzlist"/>
        <w:numPr>
          <w:ilvl w:val="0"/>
          <w:numId w:val="74"/>
        </w:numPr>
      </w:pPr>
      <w:r w:rsidRPr="0032499A">
        <w:lastRenderedPageBreak/>
        <w:t>zaniechanie przeprowadzenia postępowania o udzielenie zamówienia lub zorganizowania konkursu na podstawie ustawy, mimo że zamawiający był do tego obowiązany.</w:t>
      </w:r>
    </w:p>
    <w:p w14:paraId="42ACEECD" w14:textId="159B8388" w:rsidR="00EB7879" w:rsidRPr="0032499A" w:rsidRDefault="00EB7879" w:rsidP="00780506">
      <w:pPr>
        <w:pStyle w:val="Akapitzlist"/>
        <w:numPr>
          <w:ilvl w:val="0"/>
          <w:numId w:val="73"/>
        </w:numPr>
      </w:pPr>
      <w:r w:rsidRPr="0032499A">
        <w:t xml:space="preserve">Odwołanie wnosi się do Prezesa </w:t>
      </w:r>
      <w:r w:rsidR="00CB713C" w:rsidRPr="0032499A">
        <w:t xml:space="preserve">Krajowej </w:t>
      </w:r>
      <w:r w:rsidRPr="0032499A">
        <w:t>Izby</w:t>
      </w:r>
      <w:r w:rsidR="00CB713C" w:rsidRPr="0032499A">
        <w:t xml:space="preserve"> Odwoławczej</w:t>
      </w:r>
      <w:r w:rsidRPr="0032499A">
        <w:t>.</w:t>
      </w:r>
    </w:p>
    <w:p w14:paraId="7F520FCE" w14:textId="77777777" w:rsidR="00EB7879" w:rsidRPr="0032499A" w:rsidRDefault="00EB7879" w:rsidP="00780506">
      <w:pPr>
        <w:pStyle w:val="Akapitzlist"/>
        <w:numPr>
          <w:ilvl w:val="0"/>
          <w:numId w:val="73"/>
        </w:numPr>
      </w:pPr>
      <w:r w:rsidRPr="0032499A">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3803F920" w14:textId="77777777" w:rsidR="00EB7879" w:rsidRPr="0032499A" w:rsidRDefault="00EB7879" w:rsidP="00780506">
      <w:pPr>
        <w:pStyle w:val="Akapitzlist"/>
        <w:numPr>
          <w:ilvl w:val="0"/>
          <w:numId w:val="73"/>
        </w:numPr>
      </w:pPr>
      <w:r w:rsidRPr="0032499A">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3F44010D" w14:textId="77777777" w:rsidR="00EB7879" w:rsidRPr="0032499A" w:rsidRDefault="00EB7879" w:rsidP="00780506">
      <w:pPr>
        <w:pStyle w:val="Akapitzlist"/>
        <w:numPr>
          <w:ilvl w:val="0"/>
          <w:numId w:val="73"/>
        </w:numPr>
      </w:pPr>
      <w:r w:rsidRPr="0032499A">
        <w:t>Zgodnie z art. 515 ustawy, odwołanie wnosi się:</w:t>
      </w:r>
    </w:p>
    <w:p w14:paraId="2EE92032" w14:textId="03EA4952" w:rsidR="00EB7879" w:rsidRPr="0032499A" w:rsidRDefault="00EB7879" w:rsidP="00780506">
      <w:pPr>
        <w:pStyle w:val="Akapitzlist"/>
        <w:numPr>
          <w:ilvl w:val="0"/>
          <w:numId w:val="78"/>
        </w:numPr>
      </w:pPr>
      <w:r w:rsidRPr="0032499A">
        <w:t>Odwołanie wnosi się:</w:t>
      </w:r>
    </w:p>
    <w:p w14:paraId="4084FB26" w14:textId="520F793A" w:rsidR="00EB7879" w:rsidRPr="0032499A" w:rsidRDefault="00EB7879" w:rsidP="00780506">
      <w:pPr>
        <w:pStyle w:val="Akapitzlist"/>
        <w:numPr>
          <w:ilvl w:val="0"/>
          <w:numId w:val="75"/>
        </w:numPr>
      </w:pPr>
      <w:r w:rsidRPr="0032499A">
        <w:t>w przypadku zamówień, których wartość jest równa albo przekracza progi unijne, w terminie:</w:t>
      </w:r>
    </w:p>
    <w:p w14:paraId="48A3CA9A" w14:textId="453B5364" w:rsidR="00EB7879" w:rsidRPr="0032499A" w:rsidRDefault="00EB7879" w:rsidP="00780506">
      <w:pPr>
        <w:pStyle w:val="Akapitzlist"/>
        <w:numPr>
          <w:ilvl w:val="0"/>
          <w:numId w:val="76"/>
        </w:numPr>
      </w:pPr>
      <w:r w:rsidRPr="0032499A">
        <w:t>10 dni od dnia przekazania informacji o czynności zamawiającego stanowiącej podstawę jego wniesienia, jeżeli informacja została przekazana przy użyciu środków komunikacji elektronicznej,</w:t>
      </w:r>
    </w:p>
    <w:p w14:paraId="67A19020" w14:textId="77777777" w:rsidR="0087276C" w:rsidRDefault="00EB7879" w:rsidP="00780506">
      <w:pPr>
        <w:pStyle w:val="Akapitzlist"/>
        <w:numPr>
          <w:ilvl w:val="0"/>
          <w:numId w:val="76"/>
        </w:numPr>
      </w:pPr>
      <w:r w:rsidRPr="0032499A">
        <w:lastRenderedPageBreak/>
        <w:t>15 dni od dnia przekazania informacji o czynności zamawiającego stanowiącej podstawę jego wniesienia, jeżeli informacja została przekazana w sposób inny niż określony w lit. a;</w:t>
      </w:r>
    </w:p>
    <w:p w14:paraId="79DF0422" w14:textId="41E775DE" w:rsidR="00EB7879" w:rsidRPr="0032499A" w:rsidRDefault="00EB7879" w:rsidP="00780506">
      <w:pPr>
        <w:pStyle w:val="Akapitzlist"/>
        <w:numPr>
          <w:ilvl w:val="0"/>
          <w:numId w:val="75"/>
        </w:numPr>
      </w:pPr>
      <w:r w:rsidRPr="0032499A">
        <w:t>w przypadku zamówień, których wartość jest mniejsza niż progi unijne, w terminie:</w:t>
      </w:r>
    </w:p>
    <w:p w14:paraId="7BAE8402" w14:textId="4B48EA5D" w:rsidR="00EB7879" w:rsidRPr="0032499A" w:rsidRDefault="00EB7879" w:rsidP="00780506">
      <w:pPr>
        <w:pStyle w:val="Akapitzlist"/>
        <w:numPr>
          <w:ilvl w:val="0"/>
          <w:numId w:val="77"/>
        </w:numPr>
      </w:pPr>
      <w:r w:rsidRPr="0032499A">
        <w:t>5 dni od dnia przekazania informacji o czynności zamawiającego stanowiącej podstawę jego wniesienia, jeżeli informacja została przekazana przy użyciu środków komunikacji elektronicznej,</w:t>
      </w:r>
    </w:p>
    <w:p w14:paraId="710B4413" w14:textId="0D67066A" w:rsidR="00EB7879" w:rsidRPr="0032499A" w:rsidRDefault="00EB7879" w:rsidP="00780506">
      <w:pPr>
        <w:pStyle w:val="Akapitzlist"/>
        <w:numPr>
          <w:ilvl w:val="0"/>
          <w:numId w:val="77"/>
        </w:numPr>
      </w:pPr>
      <w:r w:rsidRPr="0032499A">
        <w:t>10 dni od dnia przekazania informacji o czynności zamawiającego stanowiącej podstawę jego wniesienia, jeżeli informacja została przekazana w sposób inny niż określony w lit. a.</w:t>
      </w:r>
    </w:p>
    <w:p w14:paraId="583F76C6" w14:textId="60496941" w:rsidR="00EB7879" w:rsidRPr="0032499A" w:rsidRDefault="00EB7879" w:rsidP="00780506">
      <w:pPr>
        <w:pStyle w:val="Akapitzlist"/>
        <w:numPr>
          <w:ilvl w:val="0"/>
          <w:numId w:val="78"/>
        </w:numPr>
      </w:pPr>
      <w:r w:rsidRPr="0032499A">
        <w:t>Odwołanie wobec treści ogłoszenia wszczynającego postępowanie o udzielenie zamówienia lub konkurs lub wobec treści dokumentów zamówienia wnosi się w terminie:</w:t>
      </w:r>
    </w:p>
    <w:p w14:paraId="15BC7D19" w14:textId="02482895" w:rsidR="00EB7879" w:rsidRDefault="00EB7879" w:rsidP="00780506">
      <w:pPr>
        <w:pStyle w:val="Akapitzlist"/>
        <w:numPr>
          <w:ilvl w:val="0"/>
          <w:numId w:val="79"/>
        </w:numPr>
      </w:pPr>
      <w:r w:rsidRPr="0032499A">
        <w:t>10 dni od dnia publikacji ogłoszenia w Dzienniku Urzędowym Unii Europejskiej lub zamieszczenia dokumentów zamówienia na stronie internetowej, w przypadku zamówień, których wartość jest równa albo przekracza progi unijne;</w:t>
      </w:r>
    </w:p>
    <w:p w14:paraId="7B17E286" w14:textId="6CA8DC53" w:rsidR="00EB7879" w:rsidRPr="0032499A" w:rsidRDefault="00EB7879" w:rsidP="00780506">
      <w:pPr>
        <w:pStyle w:val="Akapitzlist"/>
        <w:numPr>
          <w:ilvl w:val="0"/>
          <w:numId w:val="79"/>
        </w:numPr>
      </w:pPr>
      <w:r w:rsidRPr="0032499A">
        <w:t>5 dni od dnia zamieszczenia ogłoszenia w Biuletynie Zamówień Publicznych lub dokumentów zamówienia na stronie internetowej, w przypadku zamówień, których wartość jest mniejsza niż progi unijne.</w:t>
      </w:r>
    </w:p>
    <w:p w14:paraId="5E5A2298" w14:textId="27992206" w:rsidR="00EB7879" w:rsidRPr="0032499A" w:rsidRDefault="00EB7879" w:rsidP="00780506">
      <w:pPr>
        <w:pStyle w:val="Akapitzlist"/>
        <w:numPr>
          <w:ilvl w:val="0"/>
          <w:numId w:val="78"/>
        </w:numPr>
      </w:pPr>
      <w:r w:rsidRPr="0032499A">
        <w:t>Odwołanie w przypadkach innych niż określone w ust. 1 i 2 wnosi się w terminie:</w:t>
      </w:r>
    </w:p>
    <w:p w14:paraId="42EDFB0F" w14:textId="728D143D" w:rsidR="00EB7879" w:rsidRDefault="00EB7879" w:rsidP="00780506">
      <w:pPr>
        <w:pStyle w:val="Akapitzlist"/>
        <w:numPr>
          <w:ilvl w:val="0"/>
          <w:numId w:val="80"/>
        </w:numPr>
      </w:pPr>
      <w:r w:rsidRPr="0032499A">
        <w:t xml:space="preserve">10 dni od dnia, w którym powzięto lub przy zachowaniu należytej staranności można było powziąć wiadomość o okolicznościach stanowiących podstawę jego </w:t>
      </w:r>
      <w:r w:rsidRPr="0032499A">
        <w:lastRenderedPageBreak/>
        <w:t>wniesienia, w przypadku zamówień, których wartość jest równa albo przekracza progi unijne;</w:t>
      </w:r>
    </w:p>
    <w:p w14:paraId="3EC5401F" w14:textId="5DFDB97E" w:rsidR="00EB7879" w:rsidRPr="0032499A" w:rsidRDefault="00EB7879" w:rsidP="00780506">
      <w:pPr>
        <w:pStyle w:val="Akapitzlist"/>
        <w:numPr>
          <w:ilvl w:val="0"/>
          <w:numId w:val="80"/>
        </w:numPr>
      </w:pPr>
      <w:r w:rsidRPr="0032499A">
        <w:t>5 dni od dnia, w którym powzięto lub przy zachowaniu należytej staranności można było powziąć wiadomość o okolicznościach stanowiących podstawę jego wniesienia, w przypadku zamówień, których wartość jest mniejsza niż progi unijne.</w:t>
      </w:r>
    </w:p>
    <w:p w14:paraId="3039BEA7" w14:textId="1A765CC6" w:rsidR="00EB7879" w:rsidRPr="0032499A" w:rsidRDefault="00EB7879" w:rsidP="00780506">
      <w:pPr>
        <w:pStyle w:val="Akapitzlist"/>
        <w:numPr>
          <w:ilvl w:val="0"/>
          <w:numId w:val="78"/>
        </w:numPr>
      </w:pPr>
      <w:r w:rsidRPr="0032499A">
        <w:t>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3253DAE5" w14:textId="054CE443" w:rsidR="00EB7879" w:rsidRPr="0032499A" w:rsidRDefault="00EB7879" w:rsidP="00780506">
      <w:pPr>
        <w:pStyle w:val="Akapitzlist"/>
        <w:numPr>
          <w:ilvl w:val="0"/>
          <w:numId w:val="81"/>
        </w:numPr>
      </w:pPr>
      <w:r w:rsidRPr="0032499A">
        <w:t>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14:paraId="56014EF1" w14:textId="4CF60130" w:rsidR="00EB7879" w:rsidRPr="0032499A" w:rsidRDefault="00EB7879" w:rsidP="00780506">
      <w:pPr>
        <w:pStyle w:val="Akapitzlist"/>
        <w:numPr>
          <w:ilvl w:val="0"/>
          <w:numId w:val="81"/>
        </w:numPr>
      </w:pPr>
      <w:r w:rsidRPr="0032499A">
        <w:t>6 miesięcy od dnia zawarcia umowy, jeżeli zamawiający:</w:t>
      </w:r>
    </w:p>
    <w:p w14:paraId="0B3E65E5" w14:textId="4F9B7565" w:rsidR="00EB7879" w:rsidRPr="0032499A" w:rsidRDefault="00EB7879" w:rsidP="00780506">
      <w:pPr>
        <w:pStyle w:val="Akapitzlist"/>
        <w:numPr>
          <w:ilvl w:val="0"/>
          <w:numId w:val="82"/>
        </w:numPr>
      </w:pPr>
      <w:r w:rsidRPr="0032499A">
        <w:t>nie opublikował w Dzienniku Urzędowym Unii Europejskiej ogłoszenia o udzieleniu zamówienia albo</w:t>
      </w:r>
    </w:p>
    <w:p w14:paraId="73D7BCB5" w14:textId="1AD4FD75" w:rsidR="00EB7879" w:rsidRPr="0032499A" w:rsidRDefault="00EB7879" w:rsidP="00780506">
      <w:pPr>
        <w:pStyle w:val="Akapitzlist"/>
        <w:numPr>
          <w:ilvl w:val="0"/>
          <w:numId w:val="82"/>
        </w:numPr>
      </w:pPr>
      <w:r w:rsidRPr="0032499A">
        <w:t>opublikował w Dzienniku Urzędowym Unii Europejskiej ogłoszenie o udzieleniu zamówienia, które nie zawiera uzasadnienia udzielenia zamówienia w trybie negocjacji bez ogłoszenia albo zamówienia z wolnej ręki;</w:t>
      </w:r>
    </w:p>
    <w:p w14:paraId="366F66A3" w14:textId="120937D7" w:rsidR="00EB7879" w:rsidRPr="0032499A" w:rsidRDefault="00EB7879" w:rsidP="00780506">
      <w:pPr>
        <w:pStyle w:val="Akapitzlist"/>
        <w:numPr>
          <w:ilvl w:val="0"/>
          <w:numId w:val="75"/>
        </w:numPr>
      </w:pPr>
      <w:r w:rsidRPr="0032499A">
        <w:lastRenderedPageBreak/>
        <w:t>miesiąca od dnia zawarcia umowy, jeżeli zamawiający:</w:t>
      </w:r>
    </w:p>
    <w:p w14:paraId="6AC150DB" w14:textId="04A1ADBC" w:rsidR="00EB7879" w:rsidRPr="0032499A" w:rsidRDefault="00EB7879" w:rsidP="00780506">
      <w:pPr>
        <w:pStyle w:val="Akapitzlist"/>
        <w:numPr>
          <w:ilvl w:val="0"/>
          <w:numId w:val="83"/>
        </w:numPr>
      </w:pPr>
      <w:r w:rsidRPr="0032499A">
        <w:t>nie zamieścił w Biuletynie Zamówień Publicznych ogłoszenia o wyniku postępowania albo</w:t>
      </w:r>
    </w:p>
    <w:p w14:paraId="1547D301" w14:textId="0C1ACAF7" w:rsidR="00EB7879" w:rsidRPr="0032499A" w:rsidRDefault="00EB7879" w:rsidP="00780506">
      <w:pPr>
        <w:pStyle w:val="Akapitzlist"/>
        <w:numPr>
          <w:ilvl w:val="0"/>
          <w:numId w:val="83"/>
        </w:numPr>
      </w:pPr>
      <w:r w:rsidRPr="0032499A">
        <w:t>zamieścił w Biuletynie Zamówień Publicznych ogłoszenie o wyniku postępowania, które nie zawiera uzasadnienia udzielenia zamówienia w trybie negocjacji bez ogłoszenia albo zamówienia z wolnej ręki.”</w:t>
      </w:r>
    </w:p>
    <w:p w14:paraId="003F4986" w14:textId="77777777" w:rsidR="00EB7879" w:rsidRPr="0032499A" w:rsidRDefault="00EB7879" w:rsidP="00780506">
      <w:pPr>
        <w:pStyle w:val="Akapitzlist"/>
        <w:numPr>
          <w:ilvl w:val="0"/>
          <w:numId w:val="78"/>
        </w:numPr>
      </w:pPr>
      <w:r w:rsidRPr="0032499A">
        <w:t>Na orzeczenie Izby oraz postanowienie Prezesa Izby, o którym mowa w art. 519 ust. 1 ustawy, stronom oraz uczestnikom postępowania odwoławczego przysługuje skarga do sądu. Skargę wnosi się do Sądu Okręgowego w Warszawie – sądu zamówień publicznych, zwanego „sądem zamówień publicznych”.</w:t>
      </w:r>
    </w:p>
    <w:p w14:paraId="33F35835" w14:textId="77777777" w:rsidR="00EB7879" w:rsidRPr="0032499A" w:rsidRDefault="00EB7879" w:rsidP="00780506">
      <w:pPr>
        <w:pStyle w:val="Akapitzlist"/>
        <w:numPr>
          <w:ilvl w:val="0"/>
          <w:numId w:val="78"/>
        </w:numPr>
      </w:pPr>
      <w:r w:rsidRPr="0032499A">
        <w:t>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jest równoznaczne z jej wniesieniem.</w:t>
      </w:r>
    </w:p>
    <w:p w14:paraId="21865309" w14:textId="533A1A73" w:rsidR="0097326F" w:rsidRPr="0032499A" w:rsidRDefault="00EB7879" w:rsidP="00780506">
      <w:pPr>
        <w:pStyle w:val="Akapitzlist"/>
        <w:numPr>
          <w:ilvl w:val="0"/>
          <w:numId w:val="78"/>
        </w:numPr>
      </w:pPr>
      <w:r w:rsidRPr="0032499A">
        <w:t>Od wyroku sądu lub postanowienia kończącego postępowanie w sprawie przysługuje skarga kasacyjna do Sądu Najwyższego.</w:t>
      </w:r>
    </w:p>
    <w:p w14:paraId="45051F3E" w14:textId="77777777" w:rsidR="00EB7879" w:rsidRPr="0033557F" w:rsidRDefault="00EB7879" w:rsidP="0033557F">
      <w:pPr>
        <w:pStyle w:val="Nagwek2"/>
        <w:jc w:val="center"/>
      </w:pPr>
      <w:r w:rsidRPr="0033557F">
        <w:t>ROZDZIAŁ XXXIII</w:t>
      </w:r>
    </w:p>
    <w:p w14:paraId="54F051C2" w14:textId="72E08B5D" w:rsidR="00EB7879" w:rsidRPr="0033557F" w:rsidRDefault="00EB7879" w:rsidP="0033557F">
      <w:pPr>
        <w:pStyle w:val="Nagwek2"/>
        <w:jc w:val="center"/>
      </w:pPr>
      <w:r w:rsidRPr="0033557F">
        <w:t>INFORMACJA W SPRAWIE ZWROTU KOSZTÓW W POSTĘPOWANIU</w:t>
      </w:r>
    </w:p>
    <w:p w14:paraId="5AEA5F1E" w14:textId="045736BD" w:rsidR="0097326F" w:rsidRPr="004D79B9" w:rsidRDefault="00EB7879" w:rsidP="004D79B9">
      <w:r w:rsidRPr="0032499A">
        <w:t>Koszty udziału w postępowaniu, a w szczególności koszty sporządzenia oferty, pokrywa Wykonawca. Zamawiający nie przewiduje zwrotu kosztów udziału w postępowaniu (za wyjątkiem zaistnienia okoliczności, o której mowa w art. 261 ustawy).</w:t>
      </w:r>
    </w:p>
    <w:p w14:paraId="312F0863" w14:textId="77777777" w:rsidR="00EB7879" w:rsidRPr="0033557F" w:rsidRDefault="00EB7879" w:rsidP="0033557F">
      <w:pPr>
        <w:pStyle w:val="Nagwek2"/>
        <w:jc w:val="center"/>
      </w:pPr>
      <w:r w:rsidRPr="0033557F">
        <w:lastRenderedPageBreak/>
        <w:t>ROZDZIAŁ XXXIV</w:t>
      </w:r>
    </w:p>
    <w:p w14:paraId="5D23C15D" w14:textId="03020C45" w:rsidR="00EB7879" w:rsidRPr="0033557F" w:rsidRDefault="00EB7879" w:rsidP="0033557F">
      <w:pPr>
        <w:pStyle w:val="Nagwek2"/>
        <w:jc w:val="center"/>
      </w:pPr>
      <w:r w:rsidRPr="0033557F">
        <w:t>INFORMACJA DOTYCZĄCA OCHRONY DANYCH OSOBOWYCH – RODO</w:t>
      </w:r>
    </w:p>
    <w:p w14:paraId="3FBDEC2B" w14:textId="77777777" w:rsidR="00EB7879" w:rsidRPr="0032499A" w:rsidRDefault="00EB7879" w:rsidP="00780506">
      <w:pPr>
        <w:pStyle w:val="Akapitzlist"/>
        <w:numPr>
          <w:ilvl w:val="0"/>
          <w:numId w:val="84"/>
        </w:numPr>
      </w:pPr>
      <w:r w:rsidRPr="0032499A">
        <w:t>Zgodnie z art. 13 ust. 1 i 2 rozporządzenia Parlamentu Europejskiego i Rady (UE) 2016/679 z dnia 27kwietnia 2016r.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741A1039" w14:textId="77777777" w:rsidR="00EB7879" w:rsidRPr="0032499A" w:rsidRDefault="00EB7879" w:rsidP="0033557F">
      <w:pPr>
        <w:rPr>
          <w:i/>
        </w:rPr>
      </w:pPr>
      <w:r w:rsidRPr="0032499A">
        <w:t>administratorem Pani/Pana danych osobowych jest: Burmistrz Miasta Skoczowa reprezentujący Gminę Skoczów z siedzibą w Skoczowie 43-430 Skoczów Rynek 1</w:t>
      </w:r>
      <w:r w:rsidRPr="0032499A">
        <w:rPr>
          <w:i/>
        </w:rPr>
        <w:t>;</w:t>
      </w:r>
    </w:p>
    <w:p w14:paraId="26ED5C69" w14:textId="77777777" w:rsidR="00EB7879" w:rsidRPr="0032499A" w:rsidRDefault="00EB7879" w:rsidP="00780506">
      <w:pPr>
        <w:pStyle w:val="Akapitzlist"/>
        <w:numPr>
          <w:ilvl w:val="0"/>
          <w:numId w:val="84"/>
        </w:numPr>
      </w:pPr>
      <w:r w:rsidRPr="0032499A">
        <w:t xml:space="preserve">Administrator wyznaczył </w:t>
      </w:r>
      <w:r w:rsidRPr="0033557F">
        <w:rPr>
          <w:b/>
        </w:rPr>
        <w:t>Inspektora Ochrony Danych</w:t>
      </w:r>
      <w:r w:rsidRPr="0032499A">
        <w:t>, z którym może się Pani/Pan skontaktować w sprawach związanych z ochroną danych osobowych w następujący sposób:</w:t>
      </w:r>
    </w:p>
    <w:p w14:paraId="7AFEEBCD" w14:textId="77777777" w:rsidR="00EB7879" w:rsidRPr="0033557F" w:rsidRDefault="00EB7879" w:rsidP="00780506">
      <w:pPr>
        <w:pStyle w:val="Akapitzlist"/>
        <w:numPr>
          <w:ilvl w:val="0"/>
          <w:numId w:val="85"/>
        </w:numPr>
      </w:pPr>
      <w:r w:rsidRPr="0032499A">
        <w:t>pod adresem poczty elektronicznej:</w:t>
      </w:r>
      <w:r w:rsidRPr="0033557F">
        <w:rPr>
          <w:b/>
          <w:bCs/>
        </w:rPr>
        <w:t xml:space="preserve"> </w:t>
      </w:r>
      <w:hyperlink r:id="rId21" w:history="1">
        <w:r w:rsidRPr="0033557F">
          <w:rPr>
            <w:rStyle w:val="Hyperlink1"/>
            <w:rFonts w:ascii="Arial" w:hAnsi="Arial" w:cs="Arial"/>
            <w:sz w:val="24"/>
            <w:szCs w:val="24"/>
          </w:rPr>
          <w:t>iod@um.skoczow.pl</w:t>
        </w:r>
      </w:hyperlink>
      <w:r w:rsidRPr="0033557F">
        <w:rPr>
          <w:bCs/>
        </w:rPr>
        <w:t>;</w:t>
      </w:r>
      <w:r w:rsidRPr="0033557F">
        <w:rPr>
          <w:b/>
        </w:rPr>
        <w:t xml:space="preserve">  </w:t>
      </w:r>
    </w:p>
    <w:p w14:paraId="20A91880" w14:textId="77777777" w:rsidR="00EB7879" w:rsidRPr="0032499A" w:rsidRDefault="00EB7879" w:rsidP="00780506">
      <w:pPr>
        <w:pStyle w:val="Akapitzlist"/>
        <w:numPr>
          <w:ilvl w:val="0"/>
          <w:numId w:val="85"/>
        </w:numPr>
      </w:pPr>
      <w:r w:rsidRPr="0032499A">
        <w:t>pisemnie na adres siedziby Administratora</w:t>
      </w:r>
      <w:r w:rsidRPr="0033557F">
        <w:rPr>
          <w:b/>
        </w:rPr>
        <w:t>;</w:t>
      </w:r>
    </w:p>
    <w:p w14:paraId="121DB840" w14:textId="21659295" w:rsidR="00EB7879" w:rsidRPr="0032499A" w:rsidRDefault="002941E7" w:rsidP="00780506">
      <w:pPr>
        <w:pStyle w:val="Akapitzlist"/>
        <w:numPr>
          <w:ilvl w:val="0"/>
          <w:numId w:val="84"/>
        </w:numPr>
      </w:pPr>
      <w:r w:rsidRPr="0032499A">
        <w:t>Pani/Pana dane osobowe przetwarzane będą na podstawie art. 6 ust. 1 lit. c RODO w związku z przepisami ustawy z dnia 11 września 2019 r. – Prawo zamówień publicznych (tekst jednolity: Dz. U. z 202</w:t>
      </w:r>
      <w:r w:rsidR="00D07197" w:rsidRPr="0032499A">
        <w:t>4</w:t>
      </w:r>
      <w:r w:rsidRPr="0032499A">
        <w:t xml:space="preserve"> r. poz. 1</w:t>
      </w:r>
      <w:r w:rsidR="00D07197" w:rsidRPr="0032499A">
        <w:t>320</w:t>
      </w:r>
      <w:r w:rsidRPr="0032499A">
        <w:t xml:space="preserve">), dalej „ustawa </w:t>
      </w:r>
      <w:proofErr w:type="spellStart"/>
      <w:r w:rsidRPr="0032499A">
        <w:t>Pzp</w:t>
      </w:r>
      <w:proofErr w:type="spellEnd"/>
      <w:r w:rsidRPr="0032499A">
        <w:t>” w celu przeprowadzenia przedmiotowego postępowania o udzielenie zamówienia publicznego oraz jego rozstrzygnięcia, jak również zawarcia umowy w sprawie zamówienia publicznego i jego archiwizacji</w:t>
      </w:r>
      <w:r w:rsidR="00EB7879" w:rsidRPr="0032499A">
        <w:t>;</w:t>
      </w:r>
    </w:p>
    <w:p w14:paraId="367DDEBB" w14:textId="77777777" w:rsidR="002941E7" w:rsidRPr="0032499A" w:rsidRDefault="00EB7879" w:rsidP="00780506">
      <w:pPr>
        <w:pStyle w:val="Akapitzlist"/>
        <w:numPr>
          <w:ilvl w:val="0"/>
          <w:numId w:val="84"/>
        </w:numPr>
      </w:pPr>
      <w:r w:rsidRPr="0032499A">
        <w:t>odbiorcami Pani/Pana danych osobowych będą</w:t>
      </w:r>
      <w:r w:rsidR="002941E7" w:rsidRPr="0032499A">
        <w:t>:</w:t>
      </w:r>
    </w:p>
    <w:p w14:paraId="1932293F" w14:textId="484FC548" w:rsidR="00EB7879" w:rsidRPr="0032499A" w:rsidRDefault="00EB7879" w:rsidP="00780506">
      <w:pPr>
        <w:pStyle w:val="Akapitzlist"/>
        <w:numPr>
          <w:ilvl w:val="0"/>
          <w:numId w:val="86"/>
        </w:numPr>
      </w:pPr>
      <w:r w:rsidRPr="0032499A">
        <w:lastRenderedPageBreak/>
        <w:t xml:space="preserve">osoby lub podmioty, którym udostępniona zostanie dokumentacja postępowania w oparciu o art. 18 oraz art. 74 ust. 1 ustawy </w:t>
      </w:r>
      <w:proofErr w:type="spellStart"/>
      <w:r w:rsidRPr="0032499A">
        <w:t>Pzp</w:t>
      </w:r>
      <w:proofErr w:type="spellEnd"/>
      <w:r w:rsidRPr="0032499A">
        <w:t>;</w:t>
      </w:r>
    </w:p>
    <w:p w14:paraId="0F1DAE2A" w14:textId="7C21BC14" w:rsidR="002941E7" w:rsidRPr="0032499A" w:rsidRDefault="002941E7" w:rsidP="00780506">
      <w:pPr>
        <w:pStyle w:val="Akapitzlist"/>
        <w:numPr>
          <w:ilvl w:val="0"/>
          <w:numId w:val="86"/>
        </w:numPr>
      </w:pPr>
      <w:r w:rsidRPr="0032499A">
        <w:t xml:space="preserve">firma Open </w:t>
      </w:r>
      <w:proofErr w:type="spellStart"/>
      <w:r w:rsidRPr="0032499A">
        <w:t>Nexus</w:t>
      </w:r>
      <w:proofErr w:type="spellEnd"/>
      <w:r w:rsidRPr="0032499A">
        <w:t xml:space="preserve">  Sp. z o.o., ul. Bolesława Krzywoustego 3, 61-144 Poznań, z która administrator zawarł umowę na obsługę Platformy Przetargowej, na której prowadzone są postępowania o udzielenie zamówienia publicznego;</w:t>
      </w:r>
    </w:p>
    <w:p w14:paraId="5F507BA0" w14:textId="77777777" w:rsidR="002941E7" w:rsidRPr="0032499A" w:rsidRDefault="002941E7" w:rsidP="00780506">
      <w:pPr>
        <w:pStyle w:val="Akapitzlist"/>
        <w:numPr>
          <w:ilvl w:val="0"/>
          <w:numId w:val="86"/>
        </w:numPr>
      </w:pPr>
      <w:r w:rsidRPr="0032499A">
        <w:t>podmiot uprawniony do obsługi doręczeń (Poczta Polska S.A.);</w:t>
      </w:r>
    </w:p>
    <w:p w14:paraId="107C1BB3" w14:textId="7158A632" w:rsidR="002941E7" w:rsidRPr="0032499A" w:rsidRDefault="002941E7" w:rsidP="00780506">
      <w:pPr>
        <w:pStyle w:val="Akapitzlist"/>
        <w:numPr>
          <w:ilvl w:val="0"/>
          <w:numId w:val="86"/>
        </w:numPr>
      </w:pPr>
      <w:r w:rsidRPr="0032499A">
        <w:t>podmioty, z którymi administrator zawarł umowę na świadczenie usług serwisowych dla użytkowanych w Urzędzie Miejskim systemów informatycznych;</w:t>
      </w:r>
    </w:p>
    <w:p w14:paraId="34651FFE" w14:textId="18B6AC78" w:rsidR="00EB7879" w:rsidRPr="0033557F" w:rsidRDefault="002941E7" w:rsidP="00780506">
      <w:pPr>
        <w:pStyle w:val="Akapitzlist"/>
        <w:numPr>
          <w:ilvl w:val="0"/>
          <w:numId w:val="84"/>
        </w:numPr>
        <w:rPr>
          <w:b/>
          <w:i/>
        </w:rPr>
      </w:pPr>
      <w:r w:rsidRPr="0032499A">
        <w:t>Pani/Pana dane osobowe będą przechowywane jedynie w okresie niezbędnym do spełnienia celu, dla którego zostały zebrane, a następnie w celach archiwalnych przechowywane będą przez 5 lat, chyba, że przepisy szczególne będą stanowić inacze</w:t>
      </w:r>
      <w:r w:rsidR="0006233A" w:rsidRPr="0032499A">
        <w:t>j</w:t>
      </w:r>
      <w:r w:rsidR="00EB7879" w:rsidRPr="0032499A">
        <w:t>;</w:t>
      </w:r>
    </w:p>
    <w:p w14:paraId="26891F67" w14:textId="77777777" w:rsidR="00EB7879" w:rsidRPr="0033557F" w:rsidRDefault="00EB7879" w:rsidP="00780506">
      <w:pPr>
        <w:pStyle w:val="Akapitzlist"/>
        <w:numPr>
          <w:ilvl w:val="0"/>
          <w:numId w:val="84"/>
        </w:numPr>
        <w:rPr>
          <w:b/>
          <w:i/>
        </w:rPr>
      </w:pPr>
      <w:r w:rsidRPr="0032499A">
        <w:t xml:space="preserve">obowiązek podania przez Panią/Pana danych osobowych bezpośrednio Pani/Pana dotyczących jest wymogiem ustawowym określonym w przepisach ustawy </w:t>
      </w:r>
      <w:proofErr w:type="spellStart"/>
      <w:r w:rsidRPr="0032499A">
        <w:t>Pzp</w:t>
      </w:r>
      <w:proofErr w:type="spellEnd"/>
      <w:r w:rsidRPr="0032499A">
        <w:t xml:space="preserve">, związanym z udziałem w postępowaniu o udzielenie zamówienia publicznego; konsekwencje niepodania określonych danych wynikają z ustawy </w:t>
      </w:r>
      <w:proofErr w:type="spellStart"/>
      <w:r w:rsidRPr="0032499A">
        <w:t>Pzp</w:t>
      </w:r>
      <w:proofErr w:type="spellEnd"/>
      <w:r w:rsidRPr="0032499A">
        <w:t>;</w:t>
      </w:r>
    </w:p>
    <w:p w14:paraId="4324AFA7" w14:textId="77777777" w:rsidR="00EB7879" w:rsidRPr="0032499A" w:rsidRDefault="00EB7879" w:rsidP="00780506">
      <w:pPr>
        <w:pStyle w:val="Akapitzlist"/>
        <w:numPr>
          <w:ilvl w:val="0"/>
          <w:numId w:val="84"/>
        </w:numPr>
      </w:pPr>
      <w:r w:rsidRPr="0032499A">
        <w:t>posiada Pani/Pan:</w:t>
      </w:r>
    </w:p>
    <w:p w14:paraId="3AB727A0" w14:textId="77777777" w:rsidR="0006233A" w:rsidRPr="0032499A" w:rsidRDefault="0006233A" w:rsidP="00780506">
      <w:pPr>
        <w:pStyle w:val="Akapitzlist"/>
        <w:numPr>
          <w:ilvl w:val="0"/>
          <w:numId w:val="87"/>
        </w:numPr>
      </w:pPr>
      <w:r w:rsidRPr="0032499A">
        <w:t>na podstawie art. 16 RODO prawo do sprostowania Pani/Pana danych osobowych z zastrzeżeniem, iż 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w:t>
      </w:r>
    </w:p>
    <w:p w14:paraId="1F77F201" w14:textId="77777777" w:rsidR="0006233A" w:rsidRPr="0032499A" w:rsidRDefault="0006233A" w:rsidP="00780506">
      <w:pPr>
        <w:pStyle w:val="Akapitzlist"/>
        <w:numPr>
          <w:ilvl w:val="0"/>
          <w:numId w:val="87"/>
        </w:numPr>
      </w:pPr>
      <w:r w:rsidRPr="0032499A">
        <w:lastRenderedPageBreak/>
        <w:t>na podstawie art. 18 RODO prawo żądania od administratora ograniczenia przetwarzania danych osobowych z zastrzeżeniem, iż w postępowaniu o  udzielenie zamówienia zgłoszenie żądania ograniczenia przetwarzania, o którym mowa w art. 18 ust. 1 RODO, nie ogranicza przetwarzania danych osobowych do czasu zakończenia tego postępowania;</w:t>
      </w:r>
    </w:p>
    <w:p w14:paraId="7ABA0408" w14:textId="578BD1C6" w:rsidR="00EB7879" w:rsidRPr="0032499A" w:rsidRDefault="0006233A" w:rsidP="00780506">
      <w:pPr>
        <w:pStyle w:val="Akapitzlist"/>
        <w:numPr>
          <w:ilvl w:val="0"/>
          <w:numId w:val="87"/>
        </w:numPr>
        <w:rPr>
          <w:i/>
        </w:rPr>
      </w:pPr>
      <w:r w:rsidRPr="0032499A">
        <w:t>prawo do wniesienia skargi do Prezesa Urzędu Ochrony Danych Osobowych, gdy uzna Pani/Pan, że przetwarzanie danych osobowych Pani/Pana dotyczących narusza przepisy RODO</w:t>
      </w:r>
      <w:r w:rsidR="00EB7879" w:rsidRPr="0032499A">
        <w:t>;</w:t>
      </w:r>
    </w:p>
    <w:p w14:paraId="4D39993F" w14:textId="77777777" w:rsidR="00EB7879" w:rsidRPr="00B16CAF" w:rsidRDefault="00EB7879" w:rsidP="00780506">
      <w:pPr>
        <w:pStyle w:val="Akapitzlist"/>
        <w:numPr>
          <w:ilvl w:val="0"/>
          <w:numId w:val="84"/>
        </w:numPr>
        <w:rPr>
          <w:i/>
        </w:rPr>
      </w:pPr>
      <w:r w:rsidRPr="0032499A">
        <w:t>nie przysługuje Pani/Panu:</w:t>
      </w:r>
    </w:p>
    <w:p w14:paraId="35B8E6EB" w14:textId="48980B12" w:rsidR="00EB7879" w:rsidRPr="0032499A" w:rsidRDefault="00EB7879" w:rsidP="00780506">
      <w:pPr>
        <w:pStyle w:val="Akapitzlist"/>
        <w:numPr>
          <w:ilvl w:val="0"/>
          <w:numId w:val="88"/>
        </w:numPr>
      </w:pPr>
      <w:r w:rsidRPr="0032499A">
        <w:t>w związku z art. 17 ust. 3 lit. b, d lub e RODO prawo do usunięcia danych osobowych;</w:t>
      </w:r>
    </w:p>
    <w:p w14:paraId="117FA7D4" w14:textId="77777777" w:rsidR="00EB7879" w:rsidRPr="0032499A" w:rsidRDefault="00EB7879" w:rsidP="00780506">
      <w:pPr>
        <w:pStyle w:val="Akapitzlist"/>
        <w:numPr>
          <w:ilvl w:val="0"/>
          <w:numId w:val="88"/>
        </w:numPr>
      </w:pPr>
      <w:r w:rsidRPr="0032499A">
        <w:t>prawo do przenoszenia danych osobowych, o którym mowa w art. 20 RODO;</w:t>
      </w:r>
    </w:p>
    <w:p w14:paraId="69563D6A" w14:textId="77777777" w:rsidR="00EB7879" w:rsidRPr="0032499A" w:rsidRDefault="00EB7879" w:rsidP="00780506">
      <w:pPr>
        <w:pStyle w:val="Akapitzlist"/>
        <w:numPr>
          <w:ilvl w:val="0"/>
          <w:numId w:val="88"/>
        </w:numPr>
      </w:pPr>
      <w:r w:rsidRPr="0032499A">
        <w:t>na podstawie art. 21 RODO prawo sprzeciwu, wobec przetwarzania danych osobowych, gdyż podstawą prawną przetwarzania Pani/Pana danych osobowych jest art. 6 ust. 1 lit. c RODO.</w:t>
      </w:r>
    </w:p>
    <w:p w14:paraId="25B95241" w14:textId="77777777" w:rsidR="00D125C6" w:rsidRPr="0032499A" w:rsidRDefault="00D125C6" w:rsidP="0033557F">
      <w:pPr>
        <w:rPr>
          <w:i/>
        </w:rPr>
      </w:pPr>
    </w:p>
    <w:p w14:paraId="7324B022" w14:textId="77777777" w:rsidR="00EB7879" w:rsidRPr="0032499A" w:rsidRDefault="00EB7879" w:rsidP="0033557F">
      <w:pPr>
        <w:rPr>
          <w:b/>
        </w:rPr>
      </w:pPr>
      <w:r w:rsidRPr="0032499A">
        <w:rPr>
          <w:b/>
        </w:rPr>
        <w:t>Załączniki</w:t>
      </w:r>
      <w:r w:rsidRPr="0032499A">
        <w:rPr>
          <w:b/>
          <w:bCs/>
        </w:rPr>
        <w:t xml:space="preserve"> do specyfikacji</w:t>
      </w:r>
      <w:r w:rsidRPr="0032499A">
        <w:rPr>
          <w:b/>
        </w:rPr>
        <w:t>:</w:t>
      </w:r>
    </w:p>
    <w:p w14:paraId="52950B8F" w14:textId="65822A75" w:rsidR="0069002F" w:rsidRPr="0032499A" w:rsidRDefault="00EB7879" w:rsidP="00780506">
      <w:pPr>
        <w:pStyle w:val="Akapitzlist"/>
        <w:numPr>
          <w:ilvl w:val="0"/>
          <w:numId w:val="89"/>
        </w:numPr>
      </w:pPr>
      <w:r w:rsidRPr="0032499A">
        <w:t>Formularz oferty</w:t>
      </w:r>
      <w:r w:rsidR="008502D7" w:rsidRPr="0032499A">
        <w:t>.</w:t>
      </w:r>
    </w:p>
    <w:p w14:paraId="08172318" w14:textId="7D501A1A" w:rsidR="0069002F" w:rsidRPr="0032499A" w:rsidRDefault="00EB7879" w:rsidP="00780506">
      <w:pPr>
        <w:pStyle w:val="Akapitzlist"/>
        <w:numPr>
          <w:ilvl w:val="0"/>
          <w:numId w:val="89"/>
        </w:numPr>
      </w:pPr>
      <w:r w:rsidRPr="0032499A">
        <w:t>Wzór oświadczenia Wykonawcy o niepodleganiu wykluczeniu z postępowania</w:t>
      </w:r>
      <w:r w:rsidR="006B009F" w:rsidRPr="0032499A">
        <w:t xml:space="preserve"> oraz spełnianiu warunków udziału w postępowaniu</w:t>
      </w:r>
      <w:r w:rsidR="008502D7" w:rsidRPr="0032499A">
        <w:t>.</w:t>
      </w:r>
    </w:p>
    <w:p w14:paraId="4D2B4953" w14:textId="7F1788BF" w:rsidR="006B009F" w:rsidRPr="0032499A" w:rsidRDefault="006B009F" w:rsidP="00780506">
      <w:pPr>
        <w:pStyle w:val="Akapitzlist"/>
        <w:numPr>
          <w:ilvl w:val="0"/>
          <w:numId w:val="89"/>
        </w:numPr>
      </w:pPr>
      <w:r w:rsidRPr="0032499A">
        <w:lastRenderedPageBreak/>
        <w:t>Wzór oświadczenia podmiotu udostępniającego zasoby o niepodleganiu wykluczeniu z postępowania oraz spełnianiu warunków udziału w postępowaniu, w zakresie w jakim Wykonawca powołuje się na zasoby</w:t>
      </w:r>
    </w:p>
    <w:p w14:paraId="1C2B0829" w14:textId="1C4AF440" w:rsidR="004422A5" w:rsidRPr="004422A5" w:rsidRDefault="004422A5" w:rsidP="005D4FCB">
      <w:pPr>
        <w:ind w:left="360"/>
        <w:rPr>
          <w:color w:val="000000" w:themeColor="text1"/>
        </w:rPr>
      </w:pPr>
      <w:r w:rsidRPr="00CB3D21">
        <w:t xml:space="preserve">4. </w:t>
      </w:r>
      <w:r w:rsidR="00EB7879" w:rsidRPr="00CB3D21">
        <w:t>Opis przedmiotu zamówienia</w:t>
      </w:r>
      <w:r w:rsidRPr="00CB3D21">
        <w:t xml:space="preserve"> </w:t>
      </w:r>
      <w:r w:rsidR="00780506" w:rsidRPr="00CB3D21">
        <w:t>(</w:t>
      </w:r>
      <w:r w:rsidRPr="00CB3D21">
        <w:t>dokumentacja projektowa</w:t>
      </w:r>
      <w:r w:rsidR="00780506" w:rsidRPr="00CB3D21">
        <w:t xml:space="preserve">, </w:t>
      </w:r>
      <w:proofErr w:type="spellStart"/>
      <w:r w:rsidR="00780506" w:rsidRPr="00CB3D21">
        <w:t>STWiOR</w:t>
      </w:r>
      <w:proofErr w:type="spellEnd"/>
      <w:r w:rsidR="00780506" w:rsidRPr="00CB3D21">
        <w:t>, przedmiar</w:t>
      </w:r>
      <w:r w:rsidR="00CB3D21">
        <w:t>)</w:t>
      </w:r>
      <w:r w:rsidRPr="00CB3D21">
        <w:t xml:space="preserve"> </w:t>
      </w:r>
    </w:p>
    <w:p w14:paraId="3AA5974C" w14:textId="6A9FB389" w:rsidR="0097326F" w:rsidRDefault="004422A5" w:rsidP="004422A5">
      <w:r>
        <w:t xml:space="preserve">       5. </w:t>
      </w:r>
      <w:r w:rsidR="00EB7879" w:rsidRPr="0032499A">
        <w:t>Projektowane postanowienia umowy</w:t>
      </w:r>
      <w:r>
        <w:t xml:space="preserve"> </w:t>
      </w:r>
    </w:p>
    <w:p w14:paraId="0167863B" w14:textId="77777777" w:rsidR="0097326F" w:rsidRDefault="0097326F" w:rsidP="0033557F"/>
    <w:p w14:paraId="0B17DBAC" w14:textId="77777777" w:rsidR="00B16CAF" w:rsidRPr="0032499A" w:rsidRDefault="00B16CAF" w:rsidP="0033557F"/>
    <w:p w14:paraId="0352227F" w14:textId="102D2B7C" w:rsidR="000F0676" w:rsidRDefault="000F0676" w:rsidP="00587369">
      <w:pPr>
        <w:pStyle w:val="Nagwek1"/>
        <w:jc w:val="right"/>
      </w:pPr>
      <w:r w:rsidRPr="00587369">
        <w:lastRenderedPageBreak/>
        <w:t>Załącznik</w:t>
      </w:r>
      <w:r w:rsidRPr="0032499A">
        <w:t xml:space="preserve"> nr 1 </w:t>
      </w:r>
      <w:r w:rsidRPr="00587369">
        <w:t>do</w:t>
      </w:r>
      <w:r w:rsidRPr="0032499A">
        <w:t xml:space="preserve"> SWZ</w:t>
      </w:r>
    </w:p>
    <w:p w14:paraId="3DD2C79E" w14:textId="4CB35A09" w:rsidR="000F0676" w:rsidRPr="00B16CAF" w:rsidRDefault="000F0676" w:rsidP="00587369">
      <w:pPr>
        <w:pStyle w:val="Nagwek2"/>
        <w:jc w:val="center"/>
      </w:pPr>
      <w:r w:rsidRPr="0032499A">
        <w:t>FORMULARZ OFERTOWY</w:t>
      </w:r>
    </w:p>
    <w:p w14:paraId="5A40C127" w14:textId="158D4BBC" w:rsidR="000F0676" w:rsidRPr="0032499A" w:rsidRDefault="000F0676" w:rsidP="00B16CAF">
      <w:r w:rsidRPr="0032499A">
        <w:t xml:space="preserve">Oferta złożona do postępowania o udzielenie zamówienia publicznego w trybie podstawowym, o którym mowa w art. 275 </w:t>
      </w:r>
      <w:r w:rsidRPr="00A11727">
        <w:t xml:space="preserve">pkt </w:t>
      </w:r>
      <w:r w:rsidR="005D4FCB" w:rsidRPr="00A11727">
        <w:t>2</w:t>
      </w:r>
      <w:r w:rsidRPr="00A11727">
        <w:t xml:space="preserve">ustawy </w:t>
      </w:r>
      <w:proofErr w:type="spellStart"/>
      <w:r w:rsidR="00122AE2" w:rsidRPr="00A11727">
        <w:t>Pzp</w:t>
      </w:r>
      <w:proofErr w:type="spellEnd"/>
      <w:r w:rsidR="00122AE2" w:rsidRPr="00A11727">
        <w:t xml:space="preserve">. </w:t>
      </w:r>
      <w:r w:rsidRPr="00A11727">
        <w:t>na zadanie o nazwie:</w:t>
      </w:r>
      <w:r w:rsidRPr="0032499A">
        <w:t xml:space="preserve"> </w:t>
      </w:r>
      <w:r w:rsidR="00A11727">
        <w:t>Remont ulicy Jodłowej w Skoczowie</w:t>
      </w:r>
      <w:r w:rsidR="00E13FAD">
        <w:t xml:space="preserve"> – etap I</w:t>
      </w:r>
    </w:p>
    <w:p w14:paraId="36944FD1" w14:textId="653B4D59" w:rsidR="00587369" w:rsidRPr="0032499A" w:rsidRDefault="000F0676" w:rsidP="00B16CAF">
      <w:pPr>
        <w:rPr>
          <w:b/>
        </w:rPr>
      </w:pPr>
      <w:r w:rsidRPr="0032499A">
        <w:rPr>
          <w:b/>
        </w:rPr>
        <w:t xml:space="preserve">Dane </w:t>
      </w:r>
      <w:r w:rsidR="00587369" w:rsidRPr="0032499A">
        <w:rPr>
          <w:b/>
        </w:rPr>
        <w:t>dotyczące Wykonawcy</w:t>
      </w:r>
      <w:r w:rsidR="00587369">
        <w:rPr>
          <w:b/>
        </w:rPr>
        <w:t>:</w:t>
      </w:r>
    </w:p>
    <w:tbl>
      <w:tblPr>
        <w:tblStyle w:val="Tabela-Siatka"/>
        <w:tblW w:w="0" w:type="auto"/>
        <w:tblLook w:val="04A0" w:firstRow="1" w:lastRow="0" w:firstColumn="1" w:lastColumn="0" w:noHBand="0" w:noVBand="1"/>
      </w:tblPr>
      <w:tblGrid>
        <w:gridCol w:w="4429"/>
        <w:gridCol w:w="4378"/>
      </w:tblGrid>
      <w:tr w:rsidR="00587369" w14:paraId="25A36D8A" w14:textId="77777777" w:rsidTr="00F8271B">
        <w:tc>
          <w:tcPr>
            <w:tcW w:w="4531" w:type="dxa"/>
          </w:tcPr>
          <w:p w14:paraId="72C6D1F3" w14:textId="77777777" w:rsidR="00587369" w:rsidRDefault="00587369" w:rsidP="00F8271B">
            <w:r>
              <w:t>Nazwa (firma) Wykonawcy</w:t>
            </w:r>
          </w:p>
        </w:tc>
        <w:tc>
          <w:tcPr>
            <w:tcW w:w="4531" w:type="dxa"/>
          </w:tcPr>
          <w:p w14:paraId="50714CFD" w14:textId="77777777" w:rsidR="00587369" w:rsidRDefault="00587369" w:rsidP="00F8271B"/>
        </w:tc>
      </w:tr>
      <w:tr w:rsidR="00587369" w14:paraId="7F45BFA8" w14:textId="77777777" w:rsidTr="00F8271B">
        <w:tc>
          <w:tcPr>
            <w:tcW w:w="4531" w:type="dxa"/>
          </w:tcPr>
          <w:p w14:paraId="09AE02A1" w14:textId="77777777" w:rsidR="00587369" w:rsidRDefault="00587369" w:rsidP="00F8271B">
            <w:r>
              <w:t xml:space="preserve">Adres </w:t>
            </w:r>
          </w:p>
        </w:tc>
        <w:tc>
          <w:tcPr>
            <w:tcW w:w="4531" w:type="dxa"/>
          </w:tcPr>
          <w:p w14:paraId="73A79681" w14:textId="77777777" w:rsidR="00587369" w:rsidRDefault="00587369" w:rsidP="00F8271B"/>
        </w:tc>
      </w:tr>
      <w:tr w:rsidR="00587369" w14:paraId="4C405E49" w14:textId="77777777" w:rsidTr="00F8271B">
        <w:tc>
          <w:tcPr>
            <w:tcW w:w="4531" w:type="dxa"/>
          </w:tcPr>
          <w:p w14:paraId="31D68658" w14:textId="77777777" w:rsidR="00587369" w:rsidRDefault="00587369" w:rsidP="00F8271B">
            <w:r>
              <w:t>Nr telefonu</w:t>
            </w:r>
          </w:p>
        </w:tc>
        <w:tc>
          <w:tcPr>
            <w:tcW w:w="4531" w:type="dxa"/>
          </w:tcPr>
          <w:p w14:paraId="0DECB09E" w14:textId="77777777" w:rsidR="00587369" w:rsidRDefault="00587369" w:rsidP="00F8271B"/>
        </w:tc>
      </w:tr>
      <w:tr w:rsidR="00587369" w14:paraId="0999E446" w14:textId="77777777" w:rsidTr="00F8271B">
        <w:tc>
          <w:tcPr>
            <w:tcW w:w="4531" w:type="dxa"/>
          </w:tcPr>
          <w:p w14:paraId="5C6DFBE5" w14:textId="77777777" w:rsidR="00587369" w:rsidRDefault="00587369" w:rsidP="00F8271B">
            <w:r>
              <w:t>Nr faxu</w:t>
            </w:r>
          </w:p>
        </w:tc>
        <w:tc>
          <w:tcPr>
            <w:tcW w:w="4531" w:type="dxa"/>
          </w:tcPr>
          <w:p w14:paraId="0265772E" w14:textId="77777777" w:rsidR="00587369" w:rsidRDefault="00587369" w:rsidP="00F8271B"/>
        </w:tc>
      </w:tr>
      <w:tr w:rsidR="00587369" w14:paraId="77256633" w14:textId="77777777" w:rsidTr="00F8271B">
        <w:tc>
          <w:tcPr>
            <w:tcW w:w="4531" w:type="dxa"/>
          </w:tcPr>
          <w:p w14:paraId="6FD70C9F" w14:textId="77777777" w:rsidR="00587369" w:rsidRDefault="00587369" w:rsidP="00F8271B">
            <w:r>
              <w:t>Adres e-mail, poprzez który będzie odbywała się komunikacja między Zamawiającym a Wykonawcą</w:t>
            </w:r>
          </w:p>
        </w:tc>
        <w:tc>
          <w:tcPr>
            <w:tcW w:w="4531" w:type="dxa"/>
          </w:tcPr>
          <w:p w14:paraId="280C33A1" w14:textId="77777777" w:rsidR="00587369" w:rsidRDefault="00587369" w:rsidP="00F8271B"/>
        </w:tc>
      </w:tr>
      <w:tr w:rsidR="00587369" w14:paraId="5544F8EA" w14:textId="77777777" w:rsidTr="00F8271B">
        <w:tc>
          <w:tcPr>
            <w:tcW w:w="4531" w:type="dxa"/>
          </w:tcPr>
          <w:p w14:paraId="70CEB400" w14:textId="77777777" w:rsidR="00587369" w:rsidRDefault="00587369" w:rsidP="00F8271B">
            <w:r>
              <w:t>NIP</w:t>
            </w:r>
          </w:p>
        </w:tc>
        <w:tc>
          <w:tcPr>
            <w:tcW w:w="4531" w:type="dxa"/>
          </w:tcPr>
          <w:p w14:paraId="44DC5F68" w14:textId="77777777" w:rsidR="00587369" w:rsidRDefault="00587369" w:rsidP="00F8271B"/>
        </w:tc>
      </w:tr>
      <w:tr w:rsidR="00587369" w14:paraId="602981BD" w14:textId="77777777" w:rsidTr="00F8271B">
        <w:tc>
          <w:tcPr>
            <w:tcW w:w="4531" w:type="dxa"/>
          </w:tcPr>
          <w:p w14:paraId="520E0492" w14:textId="77777777" w:rsidR="00587369" w:rsidRDefault="00587369" w:rsidP="00F8271B">
            <w:r>
              <w:t>REGON</w:t>
            </w:r>
          </w:p>
        </w:tc>
        <w:tc>
          <w:tcPr>
            <w:tcW w:w="4531" w:type="dxa"/>
          </w:tcPr>
          <w:p w14:paraId="7ED22D87" w14:textId="77777777" w:rsidR="00587369" w:rsidRDefault="00587369" w:rsidP="00F8271B"/>
        </w:tc>
      </w:tr>
    </w:tbl>
    <w:p w14:paraId="19730851" w14:textId="77777777" w:rsidR="000F0676" w:rsidRPr="0032499A" w:rsidRDefault="000F0676" w:rsidP="00B16CAF">
      <w:pPr>
        <w:rPr>
          <w:rFonts w:eastAsia="Calibri"/>
        </w:rPr>
      </w:pPr>
      <w:r w:rsidRPr="0032499A">
        <w:rPr>
          <w:rFonts w:eastAsia="Calibri"/>
          <w:vertAlign w:val="superscript"/>
        </w:rPr>
        <w:lastRenderedPageBreak/>
        <w:t>*</w:t>
      </w:r>
      <w:r w:rsidRPr="0032499A">
        <w:rPr>
          <w:rFonts w:eastAsia="Calibri"/>
        </w:rPr>
        <w:t>w przypadku Wykonawców składających ofertę wspólną należy wskazać wszystkich Wykonawców występujących wspólnie lub zaznaczyć, iż wskazany podmiot (Pełnomocnik/Lider) występuje w imieniu wszystkich podmiotów składających ofertę wspólną.</w:t>
      </w:r>
    </w:p>
    <w:p w14:paraId="05601C81" w14:textId="2EABAAEC" w:rsidR="000F0676" w:rsidRDefault="000F0676" w:rsidP="00B16CAF">
      <w:pPr>
        <w:rPr>
          <w:b/>
          <w:bCs/>
        </w:rPr>
      </w:pPr>
      <w:r w:rsidRPr="00587369">
        <w:rPr>
          <w:b/>
          <w:bCs/>
        </w:rPr>
        <w:t>Oświadczam/y, że:</w:t>
      </w:r>
    </w:p>
    <w:p w14:paraId="53323A08" w14:textId="43A50F15" w:rsidR="000F0676" w:rsidRPr="0032499A" w:rsidRDefault="000F0676" w:rsidP="00780506">
      <w:pPr>
        <w:pStyle w:val="Akapitzlist"/>
        <w:numPr>
          <w:ilvl w:val="1"/>
          <w:numId w:val="69"/>
        </w:numPr>
      </w:pPr>
      <w:r w:rsidRPr="0032499A">
        <w:t xml:space="preserve">Oferuję/Oferujemy </w:t>
      </w:r>
      <w:r w:rsidRPr="00FE481F">
        <w:rPr>
          <w:b/>
        </w:rPr>
        <w:t>wykonanie</w:t>
      </w:r>
      <w:r w:rsidRPr="0032499A">
        <w:t xml:space="preserve"> </w:t>
      </w:r>
      <w:r w:rsidRPr="00FE481F">
        <w:rPr>
          <w:b/>
        </w:rPr>
        <w:t xml:space="preserve">przedmiotu zamówienia </w:t>
      </w:r>
      <w:r w:rsidRPr="0032499A">
        <w:t>na następujących zasadach:</w:t>
      </w:r>
    </w:p>
    <w:p w14:paraId="48E93573" w14:textId="77777777" w:rsidR="000F0676" w:rsidRPr="0032499A" w:rsidRDefault="000F0676" w:rsidP="00B16CAF">
      <w:r w:rsidRPr="0032499A">
        <w:t xml:space="preserve">cena brutto:...................................................................................................................... zł (podana cyfrowo) </w:t>
      </w:r>
    </w:p>
    <w:p w14:paraId="523F98DA" w14:textId="213B56CA" w:rsidR="00803008" w:rsidRPr="0032499A" w:rsidRDefault="000F0676" w:rsidP="00B16CAF">
      <w:pPr>
        <w:rPr>
          <w:rFonts w:eastAsia="Calibri"/>
        </w:rPr>
      </w:pPr>
      <w:r w:rsidRPr="0032499A">
        <w:rPr>
          <w:rFonts w:eastAsia="Calibri"/>
        </w:rPr>
        <w:t xml:space="preserve">w tym podatek VAT w wysokości </w:t>
      </w:r>
      <w:r w:rsidRPr="0032499A">
        <w:rPr>
          <w:rFonts w:eastAsia="Calibri"/>
          <w:color w:val="000000"/>
        </w:rPr>
        <w:t>………..%</w:t>
      </w:r>
      <w:r w:rsidRPr="0032499A">
        <w:rPr>
          <w:rFonts w:eastAsia="Calibri"/>
          <w:i/>
          <w:color w:val="000000"/>
        </w:rPr>
        <w:t xml:space="preserve">                          </w:t>
      </w:r>
    </w:p>
    <w:p w14:paraId="452645F1" w14:textId="2C640FFF" w:rsidR="00DD10E0" w:rsidRDefault="000F0676" w:rsidP="00B16CAF">
      <w:r w:rsidRPr="0032499A">
        <w:rPr>
          <w:rFonts w:eastAsia="Calibri"/>
        </w:rPr>
        <w:t xml:space="preserve">Oświadczamy, że </w:t>
      </w:r>
      <w:r w:rsidRPr="0032499A">
        <w:t>powyższa cena obejmuje pełen zakres zamówienia określony w dokumentacji przetargowej.</w:t>
      </w:r>
    </w:p>
    <w:p w14:paraId="02096C12" w14:textId="1007992C" w:rsidR="00FE481F" w:rsidRPr="00A82572" w:rsidRDefault="00FE481F" w:rsidP="00780506">
      <w:pPr>
        <w:pStyle w:val="Akapitzlist"/>
        <w:numPr>
          <w:ilvl w:val="1"/>
          <w:numId w:val="69"/>
        </w:numPr>
      </w:pPr>
      <w:r w:rsidRPr="00A82572">
        <w:t>Okres udzielonej gwarancji na dostarczony przedmiot zamówienia.</w:t>
      </w:r>
    </w:p>
    <w:p w14:paraId="3E839A39" w14:textId="48065ED0" w:rsidR="00FE481F" w:rsidRPr="00FE481F" w:rsidRDefault="00FE481F" w:rsidP="00FE481F">
      <w:r w:rsidRPr="00FE481F">
        <w:t xml:space="preserve">Okres udzielonej gwarancji na wykonany przedmiot zamówienia (należy podać w miesiącach odpowiednio </w:t>
      </w:r>
      <w:r w:rsidR="00A11727">
        <w:t>60</w:t>
      </w:r>
      <w:r w:rsidRPr="00FE481F">
        <w:t xml:space="preserve">, </w:t>
      </w:r>
      <w:r w:rsidR="00A11727">
        <w:t>72, 84</w:t>
      </w:r>
      <w:r w:rsidRPr="00FE481F">
        <w:t xml:space="preserve"> lub </w:t>
      </w:r>
      <w:r w:rsidR="00A11727">
        <w:t>96</w:t>
      </w:r>
      <w:r w:rsidRPr="00FE481F">
        <w:t xml:space="preserve"> miesięcy)</w:t>
      </w:r>
      <w:r w:rsidRPr="00FE481F">
        <w:rPr>
          <w:color w:val="FF0000"/>
          <w:vertAlign w:val="superscript"/>
        </w:rPr>
        <w:t xml:space="preserve"> </w:t>
      </w:r>
      <w:r w:rsidRPr="00FE481F">
        <w:t>:__________________</w:t>
      </w:r>
      <w:r w:rsidRPr="00FE481F">
        <w:rPr>
          <w:sz w:val="20"/>
          <w:vertAlign w:val="superscript"/>
        </w:rPr>
        <w:t xml:space="preserve"> * </w:t>
      </w:r>
      <w:r w:rsidRPr="00FE481F">
        <w:t xml:space="preserve">miesięcy </w:t>
      </w:r>
    </w:p>
    <w:p w14:paraId="59C05293" w14:textId="3CC4BD23" w:rsidR="00FE481F" w:rsidRPr="00FE481F" w:rsidRDefault="00FE481F" w:rsidP="00FE481F">
      <w:r w:rsidRPr="00FE481F">
        <w:rPr>
          <w:vertAlign w:val="superscript"/>
        </w:rPr>
        <w:t>*</w:t>
      </w:r>
      <w:r w:rsidRPr="00FE481F">
        <w:rPr>
          <w:i/>
        </w:rPr>
        <w:t xml:space="preserve"> </w:t>
      </w:r>
      <w:r w:rsidRPr="00FE481F">
        <w:rPr>
          <w:i/>
          <w:sz w:val="22"/>
          <w:szCs w:val="22"/>
        </w:rPr>
        <w:t>w przypadku braku wypełnienia przyjmuje się minimalny okres gwarancji</w:t>
      </w:r>
      <w:r w:rsidR="00A11727">
        <w:rPr>
          <w:i/>
          <w:sz w:val="22"/>
          <w:szCs w:val="22"/>
        </w:rPr>
        <w:t xml:space="preserve"> </w:t>
      </w:r>
      <w:r w:rsidR="00450602">
        <w:rPr>
          <w:i/>
          <w:sz w:val="22"/>
          <w:szCs w:val="22"/>
        </w:rPr>
        <w:t>60</w:t>
      </w:r>
      <w:r w:rsidRPr="00FE481F">
        <w:rPr>
          <w:i/>
          <w:sz w:val="22"/>
          <w:szCs w:val="22"/>
        </w:rPr>
        <w:t xml:space="preserve"> miesi</w:t>
      </w:r>
      <w:r w:rsidR="00A11727">
        <w:rPr>
          <w:i/>
          <w:sz w:val="22"/>
          <w:szCs w:val="22"/>
        </w:rPr>
        <w:t>ęcy</w:t>
      </w:r>
      <w:r w:rsidRPr="00FE481F">
        <w:rPr>
          <w:i/>
        </w:rPr>
        <w:t>.</w:t>
      </w:r>
    </w:p>
    <w:p w14:paraId="7995C73D" w14:textId="091A96B0" w:rsidR="00FE481F" w:rsidRDefault="00A11727" w:rsidP="00B16CAF">
      <w:r>
        <w:t>1.3. Doświadczenie kierownika budowy</w:t>
      </w:r>
    </w:p>
    <w:p w14:paraId="33F1E4BB" w14:textId="62720EEA" w:rsidR="00AB10C6" w:rsidRPr="00AB10C6" w:rsidRDefault="00AB10C6" w:rsidP="00AB10C6">
      <w:pPr>
        <w:spacing w:before="120" w:after="0" w:line="276" w:lineRule="auto"/>
        <w:ind w:left="142" w:right="57"/>
        <w:jc w:val="both"/>
        <w:rPr>
          <w:rFonts w:ascii="Calibri Light" w:hAnsi="Calibri Light" w:cs="Calibri Light"/>
          <w:bCs/>
          <w:szCs w:val="24"/>
        </w:rPr>
      </w:pPr>
      <w:r w:rsidRPr="00AB10C6">
        <w:rPr>
          <w:rFonts w:ascii="Calibri Light" w:hAnsi="Calibri Light" w:cs="Calibri Light"/>
          <w:bCs/>
          <w:szCs w:val="24"/>
        </w:rPr>
        <w:t>W odniesieniu do kryterium doświadczenia kierownika budowy o specjalności drogowej -deklaruję/</w:t>
      </w:r>
      <w:proofErr w:type="spellStart"/>
      <w:r w:rsidRPr="00AB10C6">
        <w:rPr>
          <w:rFonts w:ascii="Calibri Light" w:hAnsi="Calibri Light" w:cs="Calibri Light"/>
          <w:bCs/>
          <w:szCs w:val="24"/>
        </w:rPr>
        <w:t>emy</w:t>
      </w:r>
      <w:proofErr w:type="spellEnd"/>
      <w:r w:rsidRPr="00AB10C6">
        <w:rPr>
          <w:rFonts w:ascii="Calibri Light" w:hAnsi="Calibri Light" w:cs="Calibri Light"/>
          <w:bCs/>
          <w:szCs w:val="24"/>
        </w:rPr>
        <w:t>, że ilość zadań, polegających na kierowaniu robotami budowlanymi/nadzorowaniu robót budowlanych których przedmiotem była budowa, przebudowa lub remont drogi publicznej</w:t>
      </w:r>
      <w:r w:rsidR="00450602">
        <w:rPr>
          <w:rFonts w:ascii="Calibri Light" w:hAnsi="Calibri Light" w:cs="Calibri Light"/>
          <w:bCs/>
          <w:szCs w:val="24"/>
        </w:rPr>
        <w:t xml:space="preserve"> lub placu</w:t>
      </w:r>
      <w:r w:rsidRPr="00AB10C6">
        <w:rPr>
          <w:rFonts w:ascii="Calibri Light" w:hAnsi="Calibri Light" w:cs="Calibri Light"/>
          <w:bCs/>
          <w:szCs w:val="24"/>
        </w:rPr>
        <w:t xml:space="preserve"> o wartości nie mniejszej niż 2</w:t>
      </w:r>
      <w:r>
        <w:rPr>
          <w:rFonts w:ascii="Calibri Light" w:hAnsi="Calibri Light" w:cs="Calibri Light"/>
          <w:bCs/>
          <w:szCs w:val="24"/>
        </w:rPr>
        <w:t>2</w:t>
      </w:r>
      <w:r w:rsidRPr="00AB10C6">
        <w:rPr>
          <w:rFonts w:ascii="Calibri Light" w:hAnsi="Calibri Light" w:cs="Calibri Light"/>
          <w:bCs/>
          <w:szCs w:val="24"/>
        </w:rPr>
        <w:t xml:space="preserve">0 000,00 </w:t>
      </w:r>
      <w:r w:rsidRPr="00AB10C6">
        <w:rPr>
          <w:rFonts w:ascii="Calibri Light" w:hAnsi="Calibri Light" w:cs="Calibri Light"/>
          <w:bCs/>
          <w:szCs w:val="24"/>
        </w:rPr>
        <w:lastRenderedPageBreak/>
        <w:t xml:space="preserve">zł brutto każde, na których wskazana niżej osoba pełniła funkcję kierownika budowy, kierownika robót lub inspektora nadzoru o specjalności drogowej wynosi _______.  </w:t>
      </w:r>
    </w:p>
    <w:p w14:paraId="61E09EA4" w14:textId="77777777" w:rsidR="00AB10C6" w:rsidRPr="00AB10C6" w:rsidRDefault="00AB10C6" w:rsidP="00AB10C6">
      <w:pPr>
        <w:spacing w:before="120" w:after="0" w:line="276" w:lineRule="auto"/>
        <w:jc w:val="both"/>
        <w:rPr>
          <w:rFonts w:ascii="Calibri Light" w:hAnsi="Calibri Light" w:cs="Calibri Light"/>
          <w:i/>
          <w:sz w:val="22"/>
          <w:szCs w:val="22"/>
        </w:rPr>
      </w:pPr>
      <w:r w:rsidRPr="00AB10C6">
        <w:rPr>
          <w:rFonts w:ascii="Calibri Light" w:hAnsi="Calibri Light" w:cs="Calibri Light"/>
          <w:sz w:val="22"/>
          <w:szCs w:val="22"/>
        </w:rPr>
        <w:t xml:space="preserve"> </w:t>
      </w:r>
      <w:r w:rsidRPr="00AB10C6">
        <w:rPr>
          <w:rFonts w:ascii="Calibri Light" w:hAnsi="Calibri Light" w:cs="Calibri Light"/>
          <w:sz w:val="22"/>
          <w:szCs w:val="22"/>
          <w:vertAlign w:val="superscript"/>
        </w:rPr>
        <w:t>*</w:t>
      </w:r>
      <w:r w:rsidRPr="00AB10C6">
        <w:rPr>
          <w:rFonts w:ascii="Calibri Light" w:hAnsi="Calibri Light" w:cs="Calibri Light"/>
          <w:sz w:val="22"/>
          <w:szCs w:val="22"/>
        </w:rPr>
        <w:t xml:space="preserve"> </w:t>
      </w:r>
      <w:r w:rsidRPr="00AB10C6">
        <w:rPr>
          <w:rFonts w:ascii="Calibri Light" w:hAnsi="Calibri Light" w:cs="Calibri Light"/>
          <w:i/>
          <w:sz w:val="22"/>
          <w:szCs w:val="22"/>
        </w:rPr>
        <w:t>w przypadku niewypełnienia bądź jedynie częściowego wypełnienia Wykonawca otrzyma 0 pkt.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842"/>
        <w:gridCol w:w="4820"/>
        <w:gridCol w:w="2551"/>
      </w:tblGrid>
      <w:tr w:rsidR="00AB10C6" w:rsidRPr="00AB10C6" w14:paraId="5CD6A17E" w14:textId="77777777" w:rsidTr="004010D7">
        <w:tc>
          <w:tcPr>
            <w:tcW w:w="534" w:type="dxa"/>
            <w:shd w:val="clear" w:color="auto" w:fill="auto"/>
            <w:vAlign w:val="center"/>
          </w:tcPr>
          <w:p w14:paraId="0132E913" w14:textId="77777777" w:rsidR="00AB10C6" w:rsidRPr="00AB10C6" w:rsidRDefault="00AB10C6" w:rsidP="00AB10C6">
            <w:pPr>
              <w:spacing w:before="0" w:after="0" w:line="276" w:lineRule="auto"/>
              <w:jc w:val="center"/>
              <w:rPr>
                <w:rFonts w:ascii="Calibri Light" w:eastAsia="Calibri" w:hAnsi="Calibri Light" w:cs="Calibri Light"/>
                <w:sz w:val="20"/>
                <w:lang w:eastAsia="en-US"/>
              </w:rPr>
            </w:pPr>
            <w:r w:rsidRPr="00AB10C6">
              <w:rPr>
                <w:rFonts w:ascii="Calibri Light" w:eastAsia="Calibri" w:hAnsi="Calibri Light" w:cs="Calibri Light"/>
                <w:sz w:val="20"/>
                <w:lang w:eastAsia="en-US"/>
              </w:rPr>
              <w:t>L.p.</w:t>
            </w:r>
          </w:p>
        </w:tc>
        <w:tc>
          <w:tcPr>
            <w:tcW w:w="1842" w:type="dxa"/>
            <w:shd w:val="clear" w:color="auto" w:fill="auto"/>
            <w:vAlign w:val="center"/>
          </w:tcPr>
          <w:p w14:paraId="19243C2C" w14:textId="77777777" w:rsidR="00AB10C6" w:rsidRPr="00AB10C6" w:rsidRDefault="00AB10C6" w:rsidP="00AB10C6">
            <w:pPr>
              <w:spacing w:before="0" w:after="0" w:line="276" w:lineRule="auto"/>
              <w:jc w:val="center"/>
              <w:rPr>
                <w:rFonts w:ascii="Calibri Light" w:eastAsia="Calibri" w:hAnsi="Calibri Light" w:cs="Calibri Light"/>
                <w:sz w:val="20"/>
                <w:lang w:eastAsia="en-US"/>
              </w:rPr>
            </w:pPr>
            <w:r w:rsidRPr="00AB10C6">
              <w:rPr>
                <w:rFonts w:ascii="Calibri Light" w:eastAsia="Calibri" w:hAnsi="Calibri Light" w:cs="Calibri Light"/>
                <w:sz w:val="20"/>
                <w:lang w:eastAsia="en-US"/>
              </w:rPr>
              <w:t>Imię i nazwisko</w:t>
            </w:r>
          </w:p>
        </w:tc>
        <w:tc>
          <w:tcPr>
            <w:tcW w:w="4820" w:type="dxa"/>
            <w:shd w:val="clear" w:color="auto" w:fill="auto"/>
            <w:vAlign w:val="center"/>
          </w:tcPr>
          <w:p w14:paraId="1E25154A" w14:textId="77777777" w:rsidR="00AB10C6" w:rsidRPr="00AB10C6" w:rsidRDefault="00AB10C6" w:rsidP="00AB10C6">
            <w:pPr>
              <w:spacing w:before="0" w:after="0" w:line="276" w:lineRule="auto"/>
              <w:jc w:val="center"/>
              <w:rPr>
                <w:rFonts w:ascii="Calibri Light" w:eastAsia="Calibri" w:hAnsi="Calibri Light" w:cs="Calibri Light"/>
                <w:sz w:val="20"/>
                <w:lang w:eastAsia="en-US"/>
              </w:rPr>
            </w:pPr>
            <w:r w:rsidRPr="00AB10C6">
              <w:rPr>
                <w:rFonts w:ascii="Calibri Light" w:eastAsia="Calibri" w:hAnsi="Calibri Light" w:cs="Calibri Light"/>
                <w:sz w:val="20"/>
                <w:lang w:eastAsia="en-US"/>
              </w:rPr>
              <w:t>Doświadczenie -</w:t>
            </w:r>
          </w:p>
          <w:p w14:paraId="0FAE8ACB" w14:textId="77777777" w:rsidR="00AB10C6" w:rsidRPr="00AB10C6" w:rsidRDefault="00AB10C6" w:rsidP="00AB10C6">
            <w:pPr>
              <w:spacing w:before="0" w:after="0" w:line="276" w:lineRule="auto"/>
              <w:jc w:val="center"/>
              <w:rPr>
                <w:rFonts w:ascii="Calibri Light" w:eastAsia="Calibri" w:hAnsi="Calibri Light" w:cs="Calibri Light"/>
                <w:sz w:val="20"/>
                <w:lang w:eastAsia="en-US"/>
              </w:rPr>
            </w:pPr>
            <w:r w:rsidRPr="00AB10C6">
              <w:rPr>
                <w:rFonts w:ascii="Calibri Light" w:eastAsia="Calibri" w:hAnsi="Calibri Light" w:cs="Calibri Light"/>
                <w:sz w:val="20"/>
                <w:lang w:eastAsia="en-US"/>
              </w:rPr>
              <w:t>nazwa i opis inwestycji, czas realizacji ( początek i zakończenie),</w:t>
            </w:r>
          </w:p>
          <w:p w14:paraId="360F53D8" w14:textId="77777777" w:rsidR="00AB10C6" w:rsidRPr="00AB10C6" w:rsidRDefault="00AB10C6" w:rsidP="00AB10C6">
            <w:pPr>
              <w:spacing w:before="0" w:after="0" w:line="276" w:lineRule="auto"/>
              <w:jc w:val="center"/>
              <w:rPr>
                <w:rFonts w:ascii="Calibri Light" w:eastAsia="Calibri" w:hAnsi="Calibri Light" w:cs="Calibri Light"/>
                <w:sz w:val="20"/>
                <w:lang w:eastAsia="en-US"/>
              </w:rPr>
            </w:pPr>
            <w:r w:rsidRPr="00AB10C6">
              <w:rPr>
                <w:rFonts w:ascii="Calibri Light" w:eastAsia="Calibri" w:hAnsi="Calibri Light" w:cs="Calibri Light"/>
                <w:sz w:val="20"/>
                <w:lang w:eastAsia="en-US"/>
              </w:rPr>
              <w:t>wartość inwestycji (brutto)</w:t>
            </w:r>
          </w:p>
        </w:tc>
        <w:tc>
          <w:tcPr>
            <w:tcW w:w="2551" w:type="dxa"/>
            <w:shd w:val="clear" w:color="auto" w:fill="auto"/>
            <w:vAlign w:val="center"/>
          </w:tcPr>
          <w:p w14:paraId="0510493F" w14:textId="77777777" w:rsidR="00AB10C6" w:rsidRPr="00AB10C6" w:rsidRDefault="00AB10C6" w:rsidP="00AB10C6">
            <w:pPr>
              <w:spacing w:before="0" w:after="0" w:line="276" w:lineRule="auto"/>
              <w:jc w:val="center"/>
              <w:rPr>
                <w:rFonts w:ascii="Calibri Light" w:eastAsia="Calibri" w:hAnsi="Calibri Light" w:cs="Calibri Light"/>
                <w:sz w:val="20"/>
                <w:lang w:eastAsia="en-US"/>
              </w:rPr>
            </w:pPr>
            <w:r w:rsidRPr="00AB10C6">
              <w:rPr>
                <w:rFonts w:ascii="Calibri Light" w:eastAsia="Calibri" w:hAnsi="Calibri Light" w:cs="Calibri Light"/>
                <w:sz w:val="20"/>
                <w:lang w:eastAsia="en-US"/>
              </w:rPr>
              <w:t>Zamawiający</w:t>
            </w:r>
          </w:p>
        </w:tc>
      </w:tr>
      <w:tr w:rsidR="00AB10C6" w:rsidRPr="00AB10C6" w14:paraId="02954047" w14:textId="77777777" w:rsidTr="004010D7">
        <w:tc>
          <w:tcPr>
            <w:tcW w:w="534" w:type="dxa"/>
            <w:shd w:val="clear" w:color="auto" w:fill="auto"/>
            <w:vAlign w:val="center"/>
          </w:tcPr>
          <w:p w14:paraId="30FE540A" w14:textId="77777777" w:rsidR="00AB10C6" w:rsidRPr="00AB10C6" w:rsidRDefault="00AB10C6" w:rsidP="00AB10C6">
            <w:pPr>
              <w:spacing w:before="0" w:after="0" w:line="276" w:lineRule="auto"/>
              <w:jc w:val="center"/>
              <w:rPr>
                <w:rFonts w:ascii="Calibri Light" w:eastAsia="Calibri" w:hAnsi="Calibri Light" w:cs="Calibri Light"/>
                <w:sz w:val="20"/>
                <w:lang w:eastAsia="en-US"/>
              </w:rPr>
            </w:pPr>
            <w:r w:rsidRPr="00AB10C6">
              <w:rPr>
                <w:rFonts w:ascii="Calibri Light" w:eastAsia="Calibri" w:hAnsi="Calibri Light" w:cs="Calibri Light"/>
                <w:sz w:val="20"/>
                <w:lang w:eastAsia="en-US"/>
              </w:rPr>
              <w:t>1.</w:t>
            </w:r>
          </w:p>
          <w:p w14:paraId="27EAC160" w14:textId="77777777" w:rsidR="00AB10C6" w:rsidRPr="00AB10C6" w:rsidRDefault="00AB10C6" w:rsidP="00AB10C6">
            <w:pPr>
              <w:spacing w:before="0" w:after="0" w:line="276" w:lineRule="auto"/>
              <w:jc w:val="center"/>
              <w:rPr>
                <w:rFonts w:ascii="Calibri Light" w:eastAsia="Calibri" w:hAnsi="Calibri Light" w:cs="Calibri Light"/>
                <w:sz w:val="20"/>
                <w:lang w:eastAsia="en-US"/>
              </w:rPr>
            </w:pPr>
          </w:p>
          <w:p w14:paraId="74094D20" w14:textId="77777777" w:rsidR="00AB10C6" w:rsidRPr="00AB10C6" w:rsidRDefault="00AB10C6" w:rsidP="00AB10C6">
            <w:pPr>
              <w:spacing w:before="0" w:after="0" w:line="276" w:lineRule="auto"/>
              <w:jc w:val="center"/>
              <w:rPr>
                <w:rFonts w:ascii="Calibri Light" w:eastAsia="Calibri" w:hAnsi="Calibri Light" w:cs="Calibri Light"/>
                <w:sz w:val="20"/>
                <w:lang w:eastAsia="en-US"/>
              </w:rPr>
            </w:pPr>
          </w:p>
          <w:p w14:paraId="23E0A8E2" w14:textId="77777777" w:rsidR="00AB10C6" w:rsidRPr="00AB10C6" w:rsidRDefault="00AB10C6" w:rsidP="00AB10C6">
            <w:pPr>
              <w:spacing w:before="0" w:after="0" w:line="276" w:lineRule="auto"/>
              <w:jc w:val="center"/>
              <w:rPr>
                <w:rFonts w:ascii="Calibri Light" w:eastAsia="Calibri" w:hAnsi="Calibri Light" w:cs="Calibri Light"/>
                <w:sz w:val="20"/>
                <w:lang w:eastAsia="en-US"/>
              </w:rPr>
            </w:pPr>
          </w:p>
          <w:p w14:paraId="7CBB9B13" w14:textId="77777777" w:rsidR="00AB10C6" w:rsidRPr="00AB10C6" w:rsidRDefault="00AB10C6" w:rsidP="00AB10C6">
            <w:pPr>
              <w:spacing w:before="0" w:after="0" w:line="276" w:lineRule="auto"/>
              <w:jc w:val="center"/>
              <w:rPr>
                <w:rFonts w:ascii="Calibri Light" w:eastAsia="Calibri" w:hAnsi="Calibri Light" w:cs="Calibri Light"/>
                <w:sz w:val="20"/>
                <w:lang w:eastAsia="en-US"/>
              </w:rPr>
            </w:pPr>
          </w:p>
          <w:p w14:paraId="443911DA" w14:textId="77777777" w:rsidR="00AB10C6" w:rsidRPr="00AB10C6" w:rsidRDefault="00AB10C6" w:rsidP="00AB10C6">
            <w:pPr>
              <w:spacing w:before="0" w:after="0" w:line="276" w:lineRule="auto"/>
              <w:jc w:val="center"/>
              <w:rPr>
                <w:rFonts w:ascii="Calibri Light" w:eastAsia="Calibri" w:hAnsi="Calibri Light" w:cs="Calibri Light"/>
                <w:sz w:val="20"/>
                <w:lang w:eastAsia="en-US"/>
              </w:rPr>
            </w:pPr>
          </w:p>
          <w:p w14:paraId="5C6EAC0A" w14:textId="77777777" w:rsidR="00AB10C6" w:rsidRPr="00AB10C6" w:rsidRDefault="00AB10C6" w:rsidP="00AB10C6">
            <w:pPr>
              <w:spacing w:before="0" w:after="0" w:line="276" w:lineRule="auto"/>
              <w:jc w:val="center"/>
              <w:rPr>
                <w:rFonts w:ascii="Calibri Light" w:eastAsia="Calibri" w:hAnsi="Calibri Light" w:cs="Calibri Light"/>
                <w:sz w:val="20"/>
                <w:lang w:eastAsia="en-US"/>
              </w:rPr>
            </w:pPr>
          </w:p>
        </w:tc>
        <w:tc>
          <w:tcPr>
            <w:tcW w:w="1842" w:type="dxa"/>
            <w:vMerge w:val="restart"/>
            <w:shd w:val="clear" w:color="auto" w:fill="auto"/>
          </w:tcPr>
          <w:p w14:paraId="1CCADF4A" w14:textId="77777777" w:rsidR="00AB10C6" w:rsidRPr="00AB10C6" w:rsidRDefault="00AB10C6" w:rsidP="00AB10C6">
            <w:pPr>
              <w:spacing w:before="0" w:after="0" w:line="276" w:lineRule="auto"/>
              <w:jc w:val="center"/>
              <w:rPr>
                <w:rFonts w:ascii="Calibri Light" w:eastAsia="Calibri" w:hAnsi="Calibri Light" w:cs="Calibri Light"/>
                <w:sz w:val="20"/>
                <w:lang w:eastAsia="en-US"/>
              </w:rPr>
            </w:pPr>
          </w:p>
        </w:tc>
        <w:tc>
          <w:tcPr>
            <w:tcW w:w="4820" w:type="dxa"/>
            <w:shd w:val="clear" w:color="auto" w:fill="auto"/>
          </w:tcPr>
          <w:p w14:paraId="2DE4E3B0" w14:textId="77777777" w:rsidR="00AB10C6" w:rsidRPr="00AB10C6" w:rsidRDefault="00AB10C6" w:rsidP="00AB10C6">
            <w:pPr>
              <w:spacing w:before="0" w:after="0" w:line="276" w:lineRule="auto"/>
              <w:rPr>
                <w:rFonts w:ascii="Calibri Light" w:eastAsia="Calibri" w:hAnsi="Calibri Light" w:cs="Calibri Light"/>
                <w:sz w:val="20"/>
                <w:lang w:eastAsia="en-US"/>
              </w:rPr>
            </w:pPr>
            <w:r w:rsidRPr="00AB10C6">
              <w:rPr>
                <w:rFonts w:ascii="Calibri Light" w:eastAsia="Calibri" w:hAnsi="Calibri Light" w:cs="Calibri Light"/>
                <w:sz w:val="20"/>
                <w:lang w:eastAsia="en-US"/>
              </w:rPr>
              <w:t>Nazwa i opis inwestycji ..……………………………………………………..……….……………………………………………………………………………..…………………….</w:t>
            </w:r>
          </w:p>
          <w:p w14:paraId="40FFAD8E" w14:textId="77777777" w:rsidR="00AB10C6" w:rsidRPr="00AB10C6" w:rsidRDefault="00AB10C6" w:rsidP="00AB10C6">
            <w:pPr>
              <w:spacing w:before="0" w:after="0" w:line="276" w:lineRule="auto"/>
              <w:rPr>
                <w:rFonts w:ascii="Calibri Light" w:eastAsia="Calibri" w:hAnsi="Calibri Light" w:cs="Calibri Light"/>
                <w:sz w:val="20"/>
                <w:lang w:eastAsia="en-US"/>
              </w:rPr>
            </w:pPr>
            <w:r w:rsidRPr="00AB10C6">
              <w:rPr>
                <w:rFonts w:ascii="Calibri Light" w:eastAsia="Calibri" w:hAnsi="Calibri Light" w:cs="Calibri Light"/>
                <w:sz w:val="20"/>
                <w:lang w:eastAsia="en-US"/>
              </w:rPr>
              <w:t>Czas realizacji</w:t>
            </w:r>
          </w:p>
          <w:p w14:paraId="2BB1F987" w14:textId="77777777" w:rsidR="00AB10C6" w:rsidRPr="00AB10C6" w:rsidRDefault="00AB10C6" w:rsidP="00AB10C6">
            <w:pPr>
              <w:spacing w:before="0" w:after="0" w:line="276" w:lineRule="auto"/>
              <w:rPr>
                <w:rFonts w:ascii="Calibri Light" w:eastAsia="Calibri" w:hAnsi="Calibri Light" w:cs="Calibri Light"/>
                <w:sz w:val="20"/>
                <w:lang w:eastAsia="en-US"/>
              </w:rPr>
            </w:pPr>
            <w:r w:rsidRPr="00AB10C6">
              <w:rPr>
                <w:rFonts w:ascii="Calibri Light" w:eastAsia="Calibri" w:hAnsi="Calibri Light" w:cs="Calibri Light"/>
                <w:sz w:val="20"/>
                <w:lang w:eastAsia="en-US"/>
              </w:rPr>
              <w:t>Początek  ……………………………………………...</w:t>
            </w:r>
          </w:p>
          <w:p w14:paraId="65BE7AD2" w14:textId="77777777" w:rsidR="00AB10C6" w:rsidRPr="00AB10C6" w:rsidRDefault="00AB10C6" w:rsidP="00AB10C6">
            <w:pPr>
              <w:spacing w:before="0" w:after="0" w:line="276" w:lineRule="auto"/>
              <w:rPr>
                <w:rFonts w:ascii="Calibri Light" w:eastAsia="Calibri" w:hAnsi="Calibri Light" w:cs="Calibri Light"/>
                <w:sz w:val="20"/>
                <w:lang w:eastAsia="en-US"/>
              </w:rPr>
            </w:pPr>
            <w:r w:rsidRPr="00AB10C6">
              <w:rPr>
                <w:rFonts w:ascii="Calibri Light" w:eastAsia="Calibri" w:hAnsi="Calibri Light" w:cs="Calibri Light"/>
                <w:sz w:val="20"/>
                <w:lang w:eastAsia="en-US"/>
              </w:rPr>
              <w:t>Koniec …………………………………………………..</w:t>
            </w:r>
          </w:p>
          <w:p w14:paraId="577AAEC4" w14:textId="77777777" w:rsidR="00AB10C6" w:rsidRPr="00AB10C6" w:rsidRDefault="00AB10C6" w:rsidP="00AB10C6">
            <w:pPr>
              <w:spacing w:before="0" w:after="0" w:line="276" w:lineRule="auto"/>
              <w:rPr>
                <w:rFonts w:ascii="Calibri Light" w:eastAsia="Calibri" w:hAnsi="Calibri Light" w:cs="Calibri Light"/>
                <w:sz w:val="20"/>
                <w:lang w:eastAsia="en-US"/>
              </w:rPr>
            </w:pPr>
          </w:p>
          <w:p w14:paraId="188F854C" w14:textId="77777777" w:rsidR="00AB10C6" w:rsidRPr="00AB10C6" w:rsidRDefault="00AB10C6" w:rsidP="00AB10C6">
            <w:pPr>
              <w:spacing w:before="0" w:after="0" w:line="276" w:lineRule="auto"/>
              <w:rPr>
                <w:rFonts w:ascii="Calibri Light" w:eastAsia="Calibri" w:hAnsi="Calibri Light" w:cs="Calibri Light"/>
                <w:sz w:val="20"/>
                <w:lang w:eastAsia="en-US"/>
              </w:rPr>
            </w:pPr>
            <w:r w:rsidRPr="00AB10C6">
              <w:rPr>
                <w:rFonts w:ascii="Calibri Light" w:eastAsia="Calibri" w:hAnsi="Calibri Light" w:cs="Calibri Light"/>
                <w:sz w:val="20"/>
                <w:lang w:eastAsia="en-US"/>
              </w:rPr>
              <w:t>Wartość inwestycji ……………………………….</w:t>
            </w:r>
          </w:p>
          <w:p w14:paraId="54F98442" w14:textId="77777777" w:rsidR="00AB10C6" w:rsidRPr="00AB10C6" w:rsidRDefault="00AB10C6" w:rsidP="00AB10C6">
            <w:pPr>
              <w:spacing w:before="0" w:after="0" w:line="276" w:lineRule="auto"/>
              <w:rPr>
                <w:rFonts w:ascii="Calibri Light" w:eastAsia="Calibri" w:hAnsi="Calibri Light" w:cs="Calibri Light"/>
                <w:sz w:val="20"/>
                <w:lang w:eastAsia="en-US"/>
              </w:rPr>
            </w:pPr>
            <w:r w:rsidRPr="00AB10C6">
              <w:rPr>
                <w:rFonts w:ascii="Calibri Light" w:eastAsia="Calibri" w:hAnsi="Calibri Light" w:cs="Calibri Light"/>
                <w:sz w:val="20"/>
                <w:lang w:eastAsia="en-US"/>
              </w:rPr>
              <w:t>Funkcja …………………………………………………</w:t>
            </w:r>
          </w:p>
          <w:p w14:paraId="0353B50B" w14:textId="77777777" w:rsidR="00AB10C6" w:rsidRPr="00AB10C6" w:rsidRDefault="00AB10C6" w:rsidP="00AB10C6">
            <w:pPr>
              <w:spacing w:before="0" w:after="0" w:line="276" w:lineRule="auto"/>
              <w:rPr>
                <w:rFonts w:ascii="Calibri Light" w:eastAsia="Calibri" w:hAnsi="Calibri Light" w:cs="Calibri Light"/>
                <w:sz w:val="20"/>
                <w:lang w:eastAsia="en-US"/>
              </w:rPr>
            </w:pPr>
          </w:p>
        </w:tc>
        <w:tc>
          <w:tcPr>
            <w:tcW w:w="2551" w:type="dxa"/>
            <w:shd w:val="clear" w:color="auto" w:fill="auto"/>
          </w:tcPr>
          <w:p w14:paraId="3D550B09" w14:textId="77777777" w:rsidR="00AB10C6" w:rsidRPr="00AB10C6" w:rsidRDefault="00AB10C6" w:rsidP="00AB10C6">
            <w:pPr>
              <w:spacing w:before="0" w:after="0" w:line="276" w:lineRule="auto"/>
              <w:jc w:val="center"/>
              <w:rPr>
                <w:rFonts w:ascii="Calibri Light" w:eastAsia="Calibri" w:hAnsi="Calibri Light" w:cs="Calibri Light"/>
                <w:sz w:val="20"/>
                <w:lang w:eastAsia="en-US"/>
              </w:rPr>
            </w:pPr>
          </w:p>
        </w:tc>
      </w:tr>
      <w:tr w:rsidR="00AB10C6" w:rsidRPr="00AB10C6" w14:paraId="67A8FF2E" w14:textId="77777777" w:rsidTr="004010D7">
        <w:tc>
          <w:tcPr>
            <w:tcW w:w="534" w:type="dxa"/>
            <w:shd w:val="clear" w:color="auto" w:fill="auto"/>
          </w:tcPr>
          <w:p w14:paraId="32CF8C68" w14:textId="77777777" w:rsidR="00AB10C6" w:rsidRPr="00AB10C6" w:rsidRDefault="00AB10C6" w:rsidP="00AB10C6">
            <w:pPr>
              <w:spacing w:before="0" w:after="0" w:line="276" w:lineRule="auto"/>
              <w:jc w:val="center"/>
              <w:rPr>
                <w:rFonts w:ascii="Calibri Light" w:eastAsia="Calibri" w:hAnsi="Calibri Light" w:cs="Calibri Light"/>
                <w:sz w:val="20"/>
                <w:lang w:eastAsia="en-US"/>
              </w:rPr>
            </w:pPr>
            <w:r w:rsidRPr="00AB10C6">
              <w:rPr>
                <w:rFonts w:ascii="Calibri Light" w:eastAsia="Calibri" w:hAnsi="Calibri Light" w:cs="Calibri Light"/>
                <w:sz w:val="20"/>
                <w:lang w:eastAsia="en-US"/>
              </w:rPr>
              <w:t>2</w:t>
            </w:r>
          </w:p>
        </w:tc>
        <w:tc>
          <w:tcPr>
            <w:tcW w:w="1842" w:type="dxa"/>
            <w:vMerge/>
            <w:shd w:val="clear" w:color="auto" w:fill="auto"/>
          </w:tcPr>
          <w:p w14:paraId="5F4A367E" w14:textId="77777777" w:rsidR="00AB10C6" w:rsidRPr="00AB10C6" w:rsidRDefault="00AB10C6" w:rsidP="00AB10C6">
            <w:pPr>
              <w:spacing w:before="0" w:after="0" w:line="276" w:lineRule="auto"/>
              <w:jc w:val="center"/>
              <w:rPr>
                <w:rFonts w:ascii="Calibri Light" w:eastAsia="Calibri" w:hAnsi="Calibri Light" w:cs="Calibri Light"/>
                <w:sz w:val="20"/>
                <w:lang w:eastAsia="en-US"/>
              </w:rPr>
            </w:pPr>
          </w:p>
        </w:tc>
        <w:tc>
          <w:tcPr>
            <w:tcW w:w="4820" w:type="dxa"/>
            <w:shd w:val="clear" w:color="auto" w:fill="auto"/>
          </w:tcPr>
          <w:p w14:paraId="3D195FE8" w14:textId="77777777" w:rsidR="00AB10C6" w:rsidRPr="00AB10C6" w:rsidRDefault="00AB10C6" w:rsidP="00AB10C6">
            <w:pPr>
              <w:spacing w:before="0" w:after="0" w:line="276" w:lineRule="auto"/>
              <w:rPr>
                <w:rFonts w:ascii="Calibri Light" w:eastAsia="Calibri" w:hAnsi="Calibri Light" w:cs="Calibri Light"/>
                <w:sz w:val="20"/>
                <w:lang w:eastAsia="en-US"/>
              </w:rPr>
            </w:pPr>
            <w:r w:rsidRPr="00AB10C6">
              <w:rPr>
                <w:rFonts w:ascii="Calibri Light" w:eastAsia="Calibri" w:hAnsi="Calibri Light" w:cs="Calibri Light"/>
                <w:sz w:val="20"/>
                <w:lang w:eastAsia="en-US"/>
              </w:rPr>
              <w:t>Nazwa i opis inwestycji ..……………………………………………………..……….……………………………………………………………………………..…………………….</w:t>
            </w:r>
          </w:p>
          <w:p w14:paraId="118122D9" w14:textId="77777777" w:rsidR="00AB10C6" w:rsidRPr="00AB10C6" w:rsidRDefault="00AB10C6" w:rsidP="00AB10C6">
            <w:pPr>
              <w:spacing w:before="0" w:after="0" w:line="276" w:lineRule="auto"/>
              <w:rPr>
                <w:rFonts w:ascii="Calibri Light" w:eastAsia="Calibri" w:hAnsi="Calibri Light" w:cs="Calibri Light"/>
                <w:sz w:val="20"/>
                <w:lang w:eastAsia="en-US"/>
              </w:rPr>
            </w:pPr>
            <w:r w:rsidRPr="00AB10C6">
              <w:rPr>
                <w:rFonts w:ascii="Calibri Light" w:eastAsia="Calibri" w:hAnsi="Calibri Light" w:cs="Calibri Light"/>
                <w:sz w:val="20"/>
                <w:lang w:eastAsia="en-US"/>
              </w:rPr>
              <w:t>Czas realizacji</w:t>
            </w:r>
          </w:p>
          <w:p w14:paraId="222290F6" w14:textId="77777777" w:rsidR="00AB10C6" w:rsidRPr="00AB10C6" w:rsidRDefault="00AB10C6" w:rsidP="00AB10C6">
            <w:pPr>
              <w:spacing w:before="0" w:after="0" w:line="276" w:lineRule="auto"/>
              <w:rPr>
                <w:rFonts w:ascii="Calibri Light" w:eastAsia="Calibri" w:hAnsi="Calibri Light" w:cs="Calibri Light"/>
                <w:sz w:val="20"/>
                <w:lang w:eastAsia="en-US"/>
              </w:rPr>
            </w:pPr>
            <w:r w:rsidRPr="00AB10C6">
              <w:rPr>
                <w:rFonts w:ascii="Calibri Light" w:eastAsia="Calibri" w:hAnsi="Calibri Light" w:cs="Calibri Light"/>
                <w:sz w:val="20"/>
                <w:lang w:eastAsia="en-US"/>
              </w:rPr>
              <w:t>Początek  ……………………………………………….</w:t>
            </w:r>
          </w:p>
          <w:p w14:paraId="231FF4B3" w14:textId="77777777" w:rsidR="00AB10C6" w:rsidRPr="00AB10C6" w:rsidRDefault="00AB10C6" w:rsidP="00AB10C6">
            <w:pPr>
              <w:spacing w:before="0" w:after="0" w:line="276" w:lineRule="auto"/>
              <w:rPr>
                <w:rFonts w:ascii="Calibri Light" w:eastAsia="Calibri" w:hAnsi="Calibri Light" w:cs="Calibri Light"/>
                <w:sz w:val="20"/>
                <w:lang w:eastAsia="en-US"/>
              </w:rPr>
            </w:pPr>
            <w:r w:rsidRPr="00AB10C6">
              <w:rPr>
                <w:rFonts w:ascii="Calibri Light" w:eastAsia="Calibri" w:hAnsi="Calibri Light" w:cs="Calibri Light"/>
                <w:sz w:val="20"/>
                <w:lang w:eastAsia="en-US"/>
              </w:rPr>
              <w:t>Koniec ……………………………………………..…….</w:t>
            </w:r>
          </w:p>
          <w:p w14:paraId="1BFB4DDF" w14:textId="77777777" w:rsidR="00AB10C6" w:rsidRPr="00AB10C6" w:rsidRDefault="00AB10C6" w:rsidP="00AB10C6">
            <w:pPr>
              <w:spacing w:before="0" w:after="0" w:line="276" w:lineRule="auto"/>
              <w:rPr>
                <w:rFonts w:ascii="Calibri Light" w:eastAsia="Calibri" w:hAnsi="Calibri Light" w:cs="Calibri Light"/>
                <w:sz w:val="20"/>
                <w:lang w:eastAsia="en-US"/>
              </w:rPr>
            </w:pPr>
            <w:r w:rsidRPr="00AB10C6">
              <w:rPr>
                <w:rFonts w:ascii="Calibri Light" w:eastAsia="Calibri" w:hAnsi="Calibri Light" w:cs="Calibri Light"/>
                <w:sz w:val="20"/>
                <w:lang w:eastAsia="en-US"/>
              </w:rPr>
              <w:t>Wartość inwestycji …………………….………….</w:t>
            </w:r>
          </w:p>
          <w:p w14:paraId="12E72B7F" w14:textId="77777777" w:rsidR="00AB10C6" w:rsidRPr="00AB10C6" w:rsidRDefault="00AB10C6" w:rsidP="00AB10C6">
            <w:pPr>
              <w:spacing w:before="0" w:after="0" w:line="276" w:lineRule="auto"/>
              <w:rPr>
                <w:rFonts w:ascii="Calibri Light" w:eastAsia="Calibri" w:hAnsi="Calibri Light" w:cs="Calibri Light"/>
                <w:sz w:val="20"/>
                <w:lang w:eastAsia="en-US"/>
              </w:rPr>
            </w:pPr>
            <w:r w:rsidRPr="00AB10C6">
              <w:rPr>
                <w:rFonts w:ascii="Calibri Light" w:eastAsia="Calibri" w:hAnsi="Calibri Light" w:cs="Calibri Light"/>
                <w:sz w:val="20"/>
                <w:lang w:eastAsia="en-US"/>
              </w:rPr>
              <w:t>Funkcja ………………………………………………….</w:t>
            </w:r>
          </w:p>
          <w:p w14:paraId="497C658D" w14:textId="77777777" w:rsidR="00AB10C6" w:rsidRPr="00AB10C6" w:rsidRDefault="00AB10C6" w:rsidP="00AB10C6">
            <w:pPr>
              <w:spacing w:before="0" w:after="0" w:line="276" w:lineRule="auto"/>
              <w:jc w:val="center"/>
              <w:rPr>
                <w:rFonts w:ascii="Calibri Light" w:eastAsia="Calibri" w:hAnsi="Calibri Light" w:cs="Calibri Light"/>
                <w:sz w:val="20"/>
                <w:lang w:eastAsia="en-US"/>
              </w:rPr>
            </w:pPr>
          </w:p>
        </w:tc>
        <w:tc>
          <w:tcPr>
            <w:tcW w:w="2551" w:type="dxa"/>
            <w:shd w:val="clear" w:color="auto" w:fill="auto"/>
          </w:tcPr>
          <w:p w14:paraId="4450B7D3" w14:textId="77777777" w:rsidR="00AB10C6" w:rsidRPr="00AB10C6" w:rsidRDefault="00AB10C6" w:rsidP="00AB10C6">
            <w:pPr>
              <w:spacing w:before="0" w:after="0" w:line="276" w:lineRule="auto"/>
              <w:jc w:val="center"/>
              <w:rPr>
                <w:rFonts w:ascii="Calibri Light" w:eastAsia="Calibri" w:hAnsi="Calibri Light" w:cs="Calibri Light"/>
                <w:sz w:val="20"/>
                <w:lang w:eastAsia="en-US"/>
              </w:rPr>
            </w:pPr>
          </w:p>
        </w:tc>
      </w:tr>
      <w:tr w:rsidR="00AB10C6" w:rsidRPr="00AB10C6" w14:paraId="0DC8DB2A" w14:textId="77777777" w:rsidTr="004010D7">
        <w:tc>
          <w:tcPr>
            <w:tcW w:w="534" w:type="dxa"/>
            <w:shd w:val="clear" w:color="auto" w:fill="auto"/>
          </w:tcPr>
          <w:p w14:paraId="59526645" w14:textId="77777777" w:rsidR="00AB10C6" w:rsidRPr="00AB10C6" w:rsidRDefault="00AB10C6" w:rsidP="00AB10C6">
            <w:pPr>
              <w:spacing w:before="0" w:after="0" w:line="276" w:lineRule="auto"/>
              <w:jc w:val="center"/>
              <w:rPr>
                <w:rFonts w:ascii="Calibri Light" w:eastAsia="Calibri" w:hAnsi="Calibri Light" w:cs="Calibri Light"/>
                <w:sz w:val="20"/>
                <w:lang w:eastAsia="en-US"/>
              </w:rPr>
            </w:pPr>
            <w:r w:rsidRPr="00AB10C6">
              <w:rPr>
                <w:rFonts w:ascii="Calibri Light" w:eastAsia="Calibri" w:hAnsi="Calibri Light" w:cs="Calibri Light"/>
                <w:sz w:val="20"/>
                <w:lang w:eastAsia="en-US"/>
              </w:rPr>
              <w:t>3</w:t>
            </w:r>
          </w:p>
        </w:tc>
        <w:tc>
          <w:tcPr>
            <w:tcW w:w="1842" w:type="dxa"/>
            <w:vMerge/>
            <w:shd w:val="clear" w:color="auto" w:fill="auto"/>
          </w:tcPr>
          <w:p w14:paraId="492A47BF" w14:textId="77777777" w:rsidR="00AB10C6" w:rsidRPr="00AB10C6" w:rsidRDefault="00AB10C6" w:rsidP="00AB10C6">
            <w:pPr>
              <w:spacing w:before="0" w:after="0" w:line="276" w:lineRule="auto"/>
              <w:jc w:val="center"/>
              <w:rPr>
                <w:rFonts w:ascii="Calibri Light" w:eastAsia="Calibri" w:hAnsi="Calibri Light" w:cs="Calibri Light"/>
                <w:sz w:val="20"/>
                <w:lang w:eastAsia="en-US"/>
              </w:rPr>
            </w:pPr>
          </w:p>
        </w:tc>
        <w:tc>
          <w:tcPr>
            <w:tcW w:w="4820" w:type="dxa"/>
            <w:shd w:val="clear" w:color="auto" w:fill="auto"/>
          </w:tcPr>
          <w:p w14:paraId="760F4CB1" w14:textId="77777777" w:rsidR="00AB10C6" w:rsidRPr="00AB10C6" w:rsidRDefault="00AB10C6" w:rsidP="00AB10C6">
            <w:pPr>
              <w:spacing w:before="0" w:after="0" w:line="276" w:lineRule="auto"/>
              <w:rPr>
                <w:rFonts w:ascii="Calibri Light" w:eastAsia="Calibri" w:hAnsi="Calibri Light" w:cs="Calibri Light"/>
                <w:sz w:val="20"/>
                <w:lang w:eastAsia="en-US"/>
              </w:rPr>
            </w:pPr>
            <w:r w:rsidRPr="00AB10C6">
              <w:rPr>
                <w:rFonts w:ascii="Calibri Light" w:eastAsia="Calibri" w:hAnsi="Calibri Light" w:cs="Calibri Light"/>
                <w:sz w:val="20"/>
                <w:lang w:eastAsia="en-US"/>
              </w:rPr>
              <w:t>Nazwa i opis inwestycji ..……………………………………………………..……….……………………………………………………………………………..…………………….</w:t>
            </w:r>
          </w:p>
          <w:p w14:paraId="43FE0821" w14:textId="77777777" w:rsidR="00AB10C6" w:rsidRPr="00AB10C6" w:rsidRDefault="00AB10C6" w:rsidP="00AB10C6">
            <w:pPr>
              <w:spacing w:before="0" w:after="0" w:line="276" w:lineRule="auto"/>
              <w:rPr>
                <w:rFonts w:ascii="Calibri Light" w:eastAsia="Calibri" w:hAnsi="Calibri Light" w:cs="Calibri Light"/>
                <w:sz w:val="20"/>
                <w:lang w:eastAsia="en-US"/>
              </w:rPr>
            </w:pPr>
            <w:r w:rsidRPr="00AB10C6">
              <w:rPr>
                <w:rFonts w:ascii="Calibri Light" w:eastAsia="Calibri" w:hAnsi="Calibri Light" w:cs="Calibri Light"/>
                <w:sz w:val="20"/>
                <w:lang w:eastAsia="en-US"/>
              </w:rPr>
              <w:t>Czas realizacji</w:t>
            </w:r>
          </w:p>
          <w:p w14:paraId="038AAE23" w14:textId="77777777" w:rsidR="00AB10C6" w:rsidRPr="00AB10C6" w:rsidRDefault="00AB10C6" w:rsidP="00AB10C6">
            <w:pPr>
              <w:spacing w:before="0" w:after="0" w:line="276" w:lineRule="auto"/>
              <w:rPr>
                <w:rFonts w:ascii="Calibri Light" w:eastAsia="Calibri" w:hAnsi="Calibri Light" w:cs="Calibri Light"/>
                <w:sz w:val="20"/>
                <w:lang w:eastAsia="en-US"/>
              </w:rPr>
            </w:pPr>
            <w:r w:rsidRPr="00AB10C6">
              <w:rPr>
                <w:rFonts w:ascii="Calibri Light" w:eastAsia="Calibri" w:hAnsi="Calibri Light" w:cs="Calibri Light"/>
                <w:sz w:val="20"/>
                <w:lang w:eastAsia="en-US"/>
              </w:rPr>
              <w:t>Początek  ……………………………………………...</w:t>
            </w:r>
          </w:p>
          <w:p w14:paraId="7A472783" w14:textId="77777777" w:rsidR="00AB10C6" w:rsidRPr="00AB10C6" w:rsidRDefault="00AB10C6" w:rsidP="00AB10C6">
            <w:pPr>
              <w:spacing w:before="0" w:after="0" w:line="276" w:lineRule="auto"/>
              <w:rPr>
                <w:rFonts w:ascii="Calibri Light" w:eastAsia="Calibri" w:hAnsi="Calibri Light" w:cs="Calibri Light"/>
                <w:sz w:val="20"/>
                <w:lang w:eastAsia="en-US"/>
              </w:rPr>
            </w:pPr>
            <w:r w:rsidRPr="00AB10C6">
              <w:rPr>
                <w:rFonts w:ascii="Calibri Light" w:eastAsia="Calibri" w:hAnsi="Calibri Light" w:cs="Calibri Light"/>
                <w:sz w:val="20"/>
                <w:lang w:eastAsia="en-US"/>
              </w:rPr>
              <w:t>Koniec …………………………………………………..</w:t>
            </w:r>
          </w:p>
          <w:p w14:paraId="16C3D2A4" w14:textId="77777777" w:rsidR="00AB10C6" w:rsidRPr="00AB10C6" w:rsidRDefault="00AB10C6" w:rsidP="00AB10C6">
            <w:pPr>
              <w:spacing w:before="0" w:after="0" w:line="276" w:lineRule="auto"/>
              <w:rPr>
                <w:rFonts w:ascii="Calibri Light" w:eastAsia="Calibri" w:hAnsi="Calibri Light" w:cs="Calibri Light"/>
                <w:sz w:val="20"/>
                <w:lang w:eastAsia="en-US"/>
              </w:rPr>
            </w:pPr>
          </w:p>
          <w:p w14:paraId="71748F67" w14:textId="77777777" w:rsidR="00AB10C6" w:rsidRPr="00AB10C6" w:rsidRDefault="00AB10C6" w:rsidP="00AB10C6">
            <w:pPr>
              <w:spacing w:before="0" w:after="0" w:line="276" w:lineRule="auto"/>
              <w:rPr>
                <w:rFonts w:ascii="Calibri Light" w:eastAsia="Calibri" w:hAnsi="Calibri Light" w:cs="Calibri Light"/>
                <w:sz w:val="20"/>
                <w:lang w:eastAsia="en-US"/>
              </w:rPr>
            </w:pPr>
            <w:r w:rsidRPr="00AB10C6">
              <w:rPr>
                <w:rFonts w:ascii="Calibri Light" w:eastAsia="Calibri" w:hAnsi="Calibri Light" w:cs="Calibri Light"/>
                <w:sz w:val="20"/>
                <w:lang w:eastAsia="en-US"/>
              </w:rPr>
              <w:t>Wartość inwestycji ……………………………….</w:t>
            </w:r>
          </w:p>
          <w:p w14:paraId="1FAE5A9B" w14:textId="77777777" w:rsidR="00AB10C6" w:rsidRPr="00AB10C6" w:rsidRDefault="00AB10C6" w:rsidP="00AB10C6">
            <w:pPr>
              <w:spacing w:before="0" w:after="0" w:line="276" w:lineRule="auto"/>
              <w:rPr>
                <w:rFonts w:ascii="Calibri Light" w:eastAsia="Calibri" w:hAnsi="Calibri Light" w:cs="Calibri Light"/>
                <w:sz w:val="20"/>
                <w:lang w:eastAsia="en-US"/>
              </w:rPr>
            </w:pPr>
            <w:r w:rsidRPr="00AB10C6">
              <w:rPr>
                <w:rFonts w:ascii="Calibri Light" w:eastAsia="Calibri" w:hAnsi="Calibri Light" w:cs="Calibri Light"/>
                <w:sz w:val="20"/>
                <w:lang w:eastAsia="en-US"/>
              </w:rPr>
              <w:t>Funkcja …………………………………………………</w:t>
            </w:r>
          </w:p>
          <w:p w14:paraId="7ED6AD45" w14:textId="77777777" w:rsidR="00AB10C6" w:rsidRPr="00AB10C6" w:rsidRDefault="00AB10C6" w:rsidP="00AB10C6">
            <w:pPr>
              <w:spacing w:before="0" w:after="0" w:line="276" w:lineRule="auto"/>
              <w:rPr>
                <w:rFonts w:ascii="Calibri Light" w:eastAsia="Calibri" w:hAnsi="Calibri Light" w:cs="Calibri Light"/>
                <w:sz w:val="20"/>
                <w:lang w:eastAsia="en-US"/>
              </w:rPr>
            </w:pPr>
          </w:p>
        </w:tc>
        <w:tc>
          <w:tcPr>
            <w:tcW w:w="2551" w:type="dxa"/>
            <w:shd w:val="clear" w:color="auto" w:fill="auto"/>
          </w:tcPr>
          <w:p w14:paraId="0CC21C6B" w14:textId="77777777" w:rsidR="00AB10C6" w:rsidRPr="00AB10C6" w:rsidRDefault="00AB10C6" w:rsidP="00AB10C6">
            <w:pPr>
              <w:spacing w:before="0" w:after="0" w:line="276" w:lineRule="auto"/>
              <w:jc w:val="center"/>
              <w:rPr>
                <w:rFonts w:ascii="Calibri Light" w:eastAsia="Calibri" w:hAnsi="Calibri Light" w:cs="Calibri Light"/>
                <w:sz w:val="20"/>
                <w:lang w:eastAsia="en-US"/>
              </w:rPr>
            </w:pPr>
          </w:p>
        </w:tc>
      </w:tr>
      <w:tr w:rsidR="00AB10C6" w:rsidRPr="00AB10C6" w14:paraId="568A857E" w14:textId="77777777" w:rsidTr="004010D7">
        <w:tc>
          <w:tcPr>
            <w:tcW w:w="534" w:type="dxa"/>
            <w:shd w:val="clear" w:color="auto" w:fill="auto"/>
          </w:tcPr>
          <w:p w14:paraId="6D8C86C3" w14:textId="77777777" w:rsidR="00AB10C6" w:rsidRPr="00AB10C6" w:rsidRDefault="00AB10C6" w:rsidP="00AB10C6">
            <w:pPr>
              <w:spacing w:before="0" w:after="0" w:line="276" w:lineRule="auto"/>
              <w:jc w:val="center"/>
              <w:rPr>
                <w:rFonts w:ascii="Calibri Light" w:eastAsia="Calibri" w:hAnsi="Calibri Light" w:cs="Calibri Light"/>
                <w:sz w:val="20"/>
                <w:lang w:eastAsia="en-US"/>
              </w:rPr>
            </w:pPr>
            <w:r w:rsidRPr="00AB10C6">
              <w:rPr>
                <w:rFonts w:ascii="Calibri Light" w:eastAsia="Calibri" w:hAnsi="Calibri Light" w:cs="Calibri Light"/>
                <w:sz w:val="20"/>
                <w:lang w:eastAsia="en-US"/>
              </w:rPr>
              <w:t>4</w:t>
            </w:r>
          </w:p>
        </w:tc>
        <w:tc>
          <w:tcPr>
            <w:tcW w:w="1842" w:type="dxa"/>
            <w:vMerge/>
            <w:shd w:val="clear" w:color="auto" w:fill="auto"/>
          </w:tcPr>
          <w:p w14:paraId="431AE2FF" w14:textId="77777777" w:rsidR="00AB10C6" w:rsidRPr="00AB10C6" w:rsidRDefault="00AB10C6" w:rsidP="00AB10C6">
            <w:pPr>
              <w:spacing w:before="0" w:after="0" w:line="276" w:lineRule="auto"/>
              <w:jc w:val="center"/>
              <w:rPr>
                <w:rFonts w:ascii="Calibri Light" w:eastAsia="Calibri" w:hAnsi="Calibri Light" w:cs="Calibri Light"/>
                <w:sz w:val="20"/>
                <w:lang w:eastAsia="en-US"/>
              </w:rPr>
            </w:pPr>
          </w:p>
        </w:tc>
        <w:tc>
          <w:tcPr>
            <w:tcW w:w="4820" w:type="dxa"/>
            <w:shd w:val="clear" w:color="auto" w:fill="auto"/>
          </w:tcPr>
          <w:p w14:paraId="798329B9" w14:textId="77777777" w:rsidR="00AB10C6" w:rsidRPr="00AB10C6" w:rsidRDefault="00AB10C6" w:rsidP="00AB10C6">
            <w:pPr>
              <w:spacing w:before="0" w:after="0" w:line="276" w:lineRule="auto"/>
              <w:rPr>
                <w:rFonts w:ascii="Calibri Light" w:eastAsia="Calibri" w:hAnsi="Calibri Light" w:cs="Calibri Light"/>
                <w:sz w:val="20"/>
                <w:lang w:eastAsia="en-US"/>
              </w:rPr>
            </w:pPr>
            <w:r w:rsidRPr="00AB10C6">
              <w:rPr>
                <w:rFonts w:ascii="Calibri Light" w:eastAsia="Calibri" w:hAnsi="Calibri Light" w:cs="Calibri Light"/>
                <w:sz w:val="20"/>
                <w:lang w:eastAsia="en-US"/>
              </w:rPr>
              <w:t>Nazwa i opis inwestycji ..……………………………………………………..……….……………………………………………………………………………..…………………….</w:t>
            </w:r>
          </w:p>
          <w:p w14:paraId="37E49D49" w14:textId="77777777" w:rsidR="00AB10C6" w:rsidRPr="00AB10C6" w:rsidRDefault="00AB10C6" w:rsidP="00AB10C6">
            <w:pPr>
              <w:spacing w:before="0" w:after="0" w:line="276" w:lineRule="auto"/>
              <w:rPr>
                <w:rFonts w:ascii="Calibri Light" w:eastAsia="Calibri" w:hAnsi="Calibri Light" w:cs="Calibri Light"/>
                <w:sz w:val="20"/>
                <w:lang w:eastAsia="en-US"/>
              </w:rPr>
            </w:pPr>
            <w:r w:rsidRPr="00AB10C6">
              <w:rPr>
                <w:rFonts w:ascii="Calibri Light" w:eastAsia="Calibri" w:hAnsi="Calibri Light" w:cs="Calibri Light"/>
                <w:sz w:val="20"/>
                <w:lang w:eastAsia="en-US"/>
              </w:rPr>
              <w:t>Czas realizacji</w:t>
            </w:r>
          </w:p>
          <w:p w14:paraId="5872D5C1" w14:textId="77777777" w:rsidR="00AB10C6" w:rsidRPr="00AB10C6" w:rsidRDefault="00AB10C6" w:rsidP="00AB10C6">
            <w:pPr>
              <w:spacing w:before="0" w:after="0" w:line="276" w:lineRule="auto"/>
              <w:rPr>
                <w:rFonts w:ascii="Calibri Light" w:eastAsia="Calibri" w:hAnsi="Calibri Light" w:cs="Calibri Light"/>
                <w:sz w:val="20"/>
                <w:lang w:eastAsia="en-US"/>
              </w:rPr>
            </w:pPr>
            <w:r w:rsidRPr="00AB10C6">
              <w:rPr>
                <w:rFonts w:ascii="Calibri Light" w:eastAsia="Calibri" w:hAnsi="Calibri Light" w:cs="Calibri Light"/>
                <w:sz w:val="20"/>
                <w:lang w:eastAsia="en-US"/>
              </w:rPr>
              <w:lastRenderedPageBreak/>
              <w:t>Początek  ……………………………………………...</w:t>
            </w:r>
          </w:p>
          <w:p w14:paraId="487F3DF5" w14:textId="77777777" w:rsidR="00AB10C6" w:rsidRPr="00AB10C6" w:rsidRDefault="00AB10C6" w:rsidP="00AB10C6">
            <w:pPr>
              <w:spacing w:before="0" w:after="0" w:line="276" w:lineRule="auto"/>
              <w:rPr>
                <w:rFonts w:ascii="Calibri Light" w:eastAsia="Calibri" w:hAnsi="Calibri Light" w:cs="Calibri Light"/>
                <w:sz w:val="20"/>
                <w:lang w:eastAsia="en-US"/>
              </w:rPr>
            </w:pPr>
            <w:r w:rsidRPr="00AB10C6">
              <w:rPr>
                <w:rFonts w:ascii="Calibri Light" w:eastAsia="Calibri" w:hAnsi="Calibri Light" w:cs="Calibri Light"/>
                <w:sz w:val="20"/>
                <w:lang w:eastAsia="en-US"/>
              </w:rPr>
              <w:t>Koniec …………………………………………………..</w:t>
            </w:r>
          </w:p>
          <w:p w14:paraId="5478A89C" w14:textId="77777777" w:rsidR="00AB10C6" w:rsidRPr="00AB10C6" w:rsidRDefault="00AB10C6" w:rsidP="00AB10C6">
            <w:pPr>
              <w:spacing w:before="0" w:after="0" w:line="276" w:lineRule="auto"/>
              <w:rPr>
                <w:rFonts w:ascii="Calibri Light" w:eastAsia="Calibri" w:hAnsi="Calibri Light" w:cs="Calibri Light"/>
                <w:sz w:val="20"/>
                <w:lang w:eastAsia="en-US"/>
              </w:rPr>
            </w:pPr>
          </w:p>
          <w:p w14:paraId="33E942E3" w14:textId="77777777" w:rsidR="00AB10C6" w:rsidRPr="00AB10C6" w:rsidRDefault="00AB10C6" w:rsidP="00AB10C6">
            <w:pPr>
              <w:spacing w:before="0" w:after="0" w:line="276" w:lineRule="auto"/>
              <w:rPr>
                <w:rFonts w:ascii="Calibri Light" w:eastAsia="Calibri" w:hAnsi="Calibri Light" w:cs="Calibri Light"/>
                <w:sz w:val="20"/>
                <w:lang w:eastAsia="en-US"/>
              </w:rPr>
            </w:pPr>
            <w:r w:rsidRPr="00AB10C6">
              <w:rPr>
                <w:rFonts w:ascii="Calibri Light" w:eastAsia="Calibri" w:hAnsi="Calibri Light" w:cs="Calibri Light"/>
                <w:sz w:val="20"/>
                <w:lang w:eastAsia="en-US"/>
              </w:rPr>
              <w:t>Wartość inwestycji ……………………………….</w:t>
            </w:r>
          </w:p>
          <w:p w14:paraId="16B7CC9E" w14:textId="77777777" w:rsidR="00AB10C6" w:rsidRPr="00AB10C6" w:rsidRDefault="00AB10C6" w:rsidP="00AB10C6">
            <w:pPr>
              <w:spacing w:before="0" w:after="0" w:line="276" w:lineRule="auto"/>
              <w:rPr>
                <w:rFonts w:ascii="Calibri Light" w:eastAsia="Calibri" w:hAnsi="Calibri Light" w:cs="Calibri Light"/>
                <w:sz w:val="20"/>
                <w:lang w:eastAsia="en-US"/>
              </w:rPr>
            </w:pPr>
            <w:r w:rsidRPr="00AB10C6">
              <w:rPr>
                <w:rFonts w:ascii="Calibri Light" w:eastAsia="Calibri" w:hAnsi="Calibri Light" w:cs="Calibri Light"/>
                <w:sz w:val="20"/>
                <w:lang w:eastAsia="en-US"/>
              </w:rPr>
              <w:t>Funkcja …………………………………………………</w:t>
            </w:r>
          </w:p>
          <w:p w14:paraId="24318E2F" w14:textId="77777777" w:rsidR="00AB10C6" w:rsidRPr="00AB10C6" w:rsidRDefault="00AB10C6" w:rsidP="00AB10C6">
            <w:pPr>
              <w:spacing w:before="0" w:after="0" w:line="276" w:lineRule="auto"/>
              <w:rPr>
                <w:rFonts w:ascii="Calibri Light" w:eastAsia="Calibri" w:hAnsi="Calibri Light" w:cs="Calibri Light"/>
                <w:sz w:val="20"/>
                <w:lang w:eastAsia="en-US"/>
              </w:rPr>
            </w:pPr>
          </w:p>
        </w:tc>
        <w:tc>
          <w:tcPr>
            <w:tcW w:w="2551" w:type="dxa"/>
            <w:shd w:val="clear" w:color="auto" w:fill="auto"/>
          </w:tcPr>
          <w:p w14:paraId="1C28712D" w14:textId="77777777" w:rsidR="00AB10C6" w:rsidRPr="00AB10C6" w:rsidRDefault="00AB10C6" w:rsidP="00AB10C6">
            <w:pPr>
              <w:spacing w:before="0" w:after="0" w:line="276" w:lineRule="auto"/>
              <w:jc w:val="center"/>
              <w:rPr>
                <w:rFonts w:ascii="Calibri Light" w:eastAsia="Calibri" w:hAnsi="Calibri Light" w:cs="Calibri Light"/>
                <w:sz w:val="20"/>
                <w:lang w:eastAsia="en-US"/>
              </w:rPr>
            </w:pPr>
          </w:p>
        </w:tc>
      </w:tr>
    </w:tbl>
    <w:p w14:paraId="1B300AD1" w14:textId="77777777" w:rsidR="00AB10C6" w:rsidRPr="00AB10C6" w:rsidRDefault="00AB10C6" w:rsidP="00AB10C6">
      <w:pPr>
        <w:spacing w:before="0" w:after="0" w:line="276" w:lineRule="auto"/>
        <w:ind w:right="57"/>
        <w:jc w:val="both"/>
        <w:rPr>
          <w:rFonts w:ascii="Calibri Light" w:hAnsi="Calibri Light" w:cs="Calibri Light"/>
          <w:b/>
          <w:sz w:val="26"/>
          <w:szCs w:val="26"/>
          <w:u w:val="single"/>
        </w:rPr>
      </w:pPr>
    </w:p>
    <w:p w14:paraId="7070411D" w14:textId="77777777" w:rsidR="00AB10C6" w:rsidRPr="00B16CAF" w:rsidRDefault="00AB10C6" w:rsidP="00B16CAF"/>
    <w:p w14:paraId="4478E91F" w14:textId="0E8A16C7" w:rsidR="00FC7B51" w:rsidRPr="005D4FCB" w:rsidRDefault="000F0676" w:rsidP="005D4FCB">
      <w:pPr>
        <w:pStyle w:val="Akapitzlist"/>
        <w:numPr>
          <w:ilvl w:val="0"/>
          <w:numId w:val="69"/>
        </w:numPr>
        <w:rPr>
          <w:b/>
        </w:rPr>
      </w:pPr>
      <w:r w:rsidRPr="005D4FCB">
        <w:rPr>
          <w:b/>
        </w:rPr>
        <w:t>Rodzaj przedsiębiorstwa jakim jest Wykonawca (zaznaczyć właściwą opcję):</w:t>
      </w:r>
    </w:p>
    <w:p w14:paraId="2EAAB11C" w14:textId="2FBE8B3C" w:rsidR="00C57FC0" w:rsidRPr="00C57FC0" w:rsidRDefault="00C57FC0" w:rsidP="00780506">
      <w:pPr>
        <w:pStyle w:val="Akapitzlist"/>
        <w:numPr>
          <w:ilvl w:val="0"/>
          <w:numId w:val="94"/>
        </w:numPr>
        <w:rPr>
          <w:bCs/>
        </w:rPr>
      </w:pPr>
      <w:r w:rsidRPr="00C57FC0">
        <w:rPr>
          <w:bCs/>
        </w:rPr>
        <w:t>Mikro</w:t>
      </w:r>
      <w:r>
        <w:rPr>
          <w:bCs/>
        </w:rPr>
        <w:t>przedsiębiorstwo (</w:t>
      </w:r>
      <w:r w:rsidRPr="0032499A">
        <w:rPr>
          <w:i/>
        </w:rPr>
        <w:t>Przedsiębiorstwo, które zatrudnia mniej niż 10 osób i którego roczny obrót lub roczna suma bilansowa nie przekracza 2 milionów EURO)</w:t>
      </w:r>
      <w:r>
        <w:rPr>
          <w:i/>
        </w:rPr>
        <w:t>,</w:t>
      </w:r>
    </w:p>
    <w:p w14:paraId="36DD61F1" w14:textId="3BF040C2" w:rsidR="00C57FC0" w:rsidRPr="00C57FC0" w:rsidRDefault="00C57FC0" w:rsidP="00780506">
      <w:pPr>
        <w:pStyle w:val="Akapitzlist"/>
        <w:numPr>
          <w:ilvl w:val="0"/>
          <w:numId w:val="94"/>
        </w:numPr>
        <w:rPr>
          <w:bCs/>
          <w:iCs/>
        </w:rPr>
      </w:pPr>
      <w:r w:rsidRPr="00C57FC0">
        <w:rPr>
          <w:iCs/>
        </w:rPr>
        <w:t>Małe przedsiębiorstwo</w:t>
      </w:r>
      <w:r>
        <w:rPr>
          <w:iCs/>
        </w:rPr>
        <w:t xml:space="preserve"> (</w:t>
      </w:r>
      <w:r w:rsidRPr="0032499A">
        <w:rPr>
          <w:i/>
        </w:rPr>
        <w:t>Przedsiębiorstwo, które zatrudnia mniej niż 50 osób i katorgo roczny obrót lub roczna suma bilansowa nie przekracza 10 milionów EURO)</w:t>
      </w:r>
      <w:r>
        <w:rPr>
          <w:i/>
        </w:rPr>
        <w:t>,</w:t>
      </w:r>
    </w:p>
    <w:p w14:paraId="39FCBBD4" w14:textId="5845ADA8" w:rsidR="00C57FC0" w:rsidRPr="00C57FC0" w:rsidRDefault="00C57FC0" w:rsidP="00780506">
      <w:pPr>
        <w:pStyle w:val="Akapitzlist"/>
        <w:numPr>
          <w:ilvl w:val="0"/>
          <w:numId w:val="94"/>
        </w:numPr>
        <w:rPr>
          <w:bCs/>
          <w:iCs/>
        </w:rPr>
      </w:pPr>
      <w:r>
        <w:rPr>
          <w:bCs/>
          <w:iCs/>
        </w:rPr>
        <w:t>Średnie przedsiębiorstwo (</w:t>
      </w:r>
      <w:r w:rsidRPr="0032499A">
        <w:rPr>
          <w:i/>
        </w:rPr>
        <w:t>Przedsiębiorstwo, które nie jest mikroprzedsiębiorstwem ani małym przedsiębiorstwem i które zatrudnia mniej niż 250 osób i którego roczny obrót nie przekracza 50 milionów EUR. lub roczna suma bilansowa nie przekracza 43 milionów EURO)</w:t>
      </w:r>
      <w:r>
        <w:rPr>
          <w:i/>
        </w:rPr>
        <w:t>,</w:t>
      </w:r>
    </w:p>
    <w:p w14:paraId="29EB60C0" w14:textId="0423E63E" w:rsidR="00C57FC0" w:rsidRPr="00C57FC0" w:rsidRDefault="00C57FC0" w:rsidP="00780506">
      <w:pPr>
        <w:pStyle w:val="Akapitzlist"/>
        <w:numPr>
          <w:ilvl w:val="0"/>
          <w:numId w:val="94"/>
        </w:numPr>
        <w:rPr>
          <w:bCs/>
          <w:iCs/>
        </w:rPr>
      </w:pPr>
      <w:r w:rsidRPr="00C57FC0">
        <w:rPr>
          <w:iCs/>
        </w:rPr>
        <w:t>Jednoosobowa działalność gospodarcza</w:t>
      </w:r>
      <w:r>
        <w:rPr>
          <w:iCs/>
        </w:rPr>
        <w:t>,</w:t>
      </w:r>
    </w:p>
    <w:p w14:paraId="56D159B0" w14:textId="704494B0" w:rsidR="00C57FC0" w:rsidRPr="00C57FC0" w:rsidRDefault="00C57FC0" w:rsidP="00780506">
      <w:pPr>
        <w:pStyle w:val="Akapitzlist"/>
        <w:numPr>
          <w:ilvl w:val="0"/>
          <w:numId w:val="94"/>
        </w:numPr>
        <w:rPr>
          <w:bCs/>
          <w:iCs/>
        </w:rPr>
      </w:pPr>
      <w:r w:rsidRPr="00C57FC0">
        <w:rPr>
          <w:iCs/>
        </w:rPr>
        <w:t>Osoba fizyczna nieprowadząca działalności gospodarczej</w:t>
      </w:r>
      <w:r>
        <w:rPr>
          <w:iCs/>
        </w:rPr>
        <w:t>.</w:t>
      </w:r>
    </w:p>
    <w:p w14:paraId="4C48A1A8" w14:textId="4AC7566C" w:rsidR="00FC7B51" w:rsidRPr="00B16CAF" w:rsidRDefault="00F86E76" w:rsidP="00B16CAF">
      <w:pPr>
        <w:rPr>
          <w:b/>
          <w:i/>
          <w:u w:val="single"/>
        </w:rPr>
      </w:pPr>
      <w:r w:rsidRPr="0032499A">
        <w:rPr>
          <w:b/>
          <w:i/>
          <w:u w:val="single"/>
        </w:rPr>
        <w:t xml:space="preserve">W przypadku Wykonawców składających ofertę wspólną należy wypełnić dla każdego podmiotu osobno. </w:t>
      </w:r>
    </w:p>
    <w:p w14:paraId="58E2AD25" w14:textId="46778D27" w:rsidR="000F0676" w:rsidRPr="005D4FCB" w:rsidRDefault="000F0676" w:rsidP="005D4FCB">
      <w:pPr>
        <w:pStyle w:val="Akapitzlist"/>
        <w:numPr>
          <w:ilvl w:val="0"/>
          <w:numId w:val="69"/>
        </w:numPr>
        <w:rPr>
          <w:b/>
        </w:rPr>
      </w:pPr>
      <w:r w:rsidRPr="005D4FCB">
        <w:rPr>
          <w:b/>
        </w:rPr>
        <w:t>Niniejszym oświadczam, że:</w:t>
      </w:r>
    </w:p>
    <w:p w14:paraId="0B195716" w14:textId="77777777" w:rsidR="000F0676" w:rsidRPr="0032499A" w:rsidRDefault="000F0676" w:rsidP="00780506">
      <w:pPr>
        <w:pStyle w:val="Akapitzlist"/>
        <w:numPr>
          <w:ilvl w:val="0"/>
          <w:numId w:val="90"/>
        </w:numPr>
      </w:pPr>
      <w:r w:rsidRPr="0032499A">
        <w:t xml:space="preserve">zapoznałem się z </w:t>
      </w:r>
      <w:r w:rsidRPr="00B16CAF">
        <w:rPr>
          <w:rFonts w:eastAsia="Calibri"/>
        </w:rPr>
        <w:t>warunkami zamówienia i przyjmuję je bez zastrzeżeń</w:t>
      </w:r>
      <w:r w:rsidRPr="0032499A">
        <w:t>;</w:t>
      </w:r>
    </w:p>
    <w:p w14:paraId="662E9705" w14:textId="77777777" w:rsidR="000F0676" w:rsidRPr="0032499A" w:rsidRDefault="000F0676" w:rsidP="00780506">
      <w:pPr>
        <w:pStyle w:val="Akapitzlist"/>
        <w:numPr>
          <w:ilvl w:val="0"/>
          <w:numId w:val="90"/>
        </w:numPr>
      </w:pPr>
      <w:r w:rsidRPr="0032499A">
        <w:lastRenderedPageBreak/>
        <w:t xml:space="preserve">zapoznałem się z załączonymi do SWZ projektowanymi postanowieniami umowy </w:t>
      </w:r>
      <w:r w:rsidRPr="0032499A">
        <w:br/>
        <w:t>i przyjmuję je bez zastrzeżeń;</w:t>
      </w:r>
    </w:p>
    <w:p w14:paraId="24648537" w14:textId="77777777" w:rsidR="000F0676" w:rsidRPr="0032499A" w:rsidRDefault="000F0676" w:rsidP="00780506">
      <w:pPr>
        <w:pStyle w:val="Akapitzlist"/>
        <w:numPr>
          <w:ilvl w:val="0"/>
          <w:numId w:val="90"/>
        </w:numPr>
      </w:pPr>
      <w:r w:rsidRPr="0032499A">
        <w:t>przedmiot oferty jest zgodny z przedmiotem zamówienia;</w:t>
      </w:r>
    </w:p>
    <w:p w14:paraId="3F57661F" w14:textId="77777777" w:rsidR="000F0676" w:rsidRPr="0032499A" w:rsidRDefault="000F0676" w:rsidP="00780506">
      <w:pPr>
        <w:pStyle w:val="Akapitzlist"/>
        <w:numPr>
          <w:ilvl w:val="0"/>
          <w:numId w:val="90"/>
        </w:numPr>
      </w:pPr>
      <w:r w:rsidRPr="0032499A">
        <w:t>jestem związany niniejszą ofertą przez okres 30 dni, licząc od dnia składania ofert tj. do dnia wskazanego w SWZ;</w:t>
      </w:r>
    </w:p>
    <w:p w14:paraId="1200330E" w14:textId="2378C644" w:rsidR="00B10242" w:rsidRPr="0032499A" w:rsidRDefault="000F0676" w:rsidP="00780506">
      <w:pPr>
        <w:pStyle w:val="Akapitzlist"/>
        <w:numPr>
          <w:ilvl w:val="0"/>
          <w:numId w:val="90"/>
        </w:numPr>
      </w:pPr>
      <w:r w:rsidRPr="0032499A">
        <w:t>Oświadczam, że wypełniłem obowiązki informacyjne przewidziane w art. 13 lub art. 14 RODO</w:t>
      </w:r>
      <w:r w:rsidR="00F86E76" w:rsidRPr="0032499A">
        <w:rPr>
          <w:rStyle w:val="Odwoanieprzypisudolnego"/>
          <w:rFonts w:ascii="Arial" w:hAnsi="Arial" w:cs="Arial"/>
          <w:szCs w:val="24"/>
        </w:rPr>
        <w:footnoteReference w:id="1"/>
      </w:r>
      <w:r w:rsidRPr="00B16CAF">
        <w:rPr>
          <w:vertAlign w:val="superscript"/>
        </w:rPr>
        <w:t xml:space="preserve"> </w:t>
      </w:r>
      <w:r w:rsidRPr="0032499A">
        <w:t>wobec osób fizycznych, od których dane osobowe bezpośrednio lub</w:t>
      </w:r>
      <w:r w:rsidR="00C57FC0">
        <w:t xml:space="preserve"> </w:t>
      </w:r>
      <w:r w:rsidRPr="0032499A">
        <w:t>pośrednio pozyskałem w celu ubiegania się o udzielenie zamówienia publicznego w niniejszym postępowaniu</w:t>
      </w:r>
      <w:r w:rsidR="00F86E76" w:rsidRPr="0032499A">
        <w:rPr>
          <w:rStyle w:val="Odwoanieprzypisudolnego"/>
          <w:rFonts w:ascii="Arial" w:hAnsi="Arial" w:cs="Arial"/>
          <w:szCs w:val="24"/>
        </w:rPr>
        <w:footnoteReference w:id="2"/>
      </w:r>
      <w:r w:rsidRPr="0032499A">
        <w:t>.</w:t>
      </w:r>
    </w:p>
    <w:p w14:paraId="3A57DC00" w14:textId="52471487" w:rsidR="00F86E76" w:rsidRPr="00C569E8" w:rsidRDefault="000F0676" w:rsidP="005D4FCB">
      <w:pPr>
        <w:pStyle w:val="Akapitzlist"/>
        <w:numPr>
          <w:ilvl w:val="0"/>
          <w:numId w:val="69"/>
        </w:numPr>
        <w:rPr>
          <w:rFonts w:eastAsia="Calibri"/>
        </w:rPr>
      </w:pPr>
      <w:r w:rsidRPr="00B16CAF">
        <w:rPr>
          <w:b/>
        </w:rPr>
        <w:t>Niżej podaną część/zakres zamówienia, wykonywać będą w moim imieniu podwykonawcy:</w:t>
      </w:r>
    </w:p>
    <w:p w14:paraId="683935AE" w14:textId="3BE92DAD" w:rsidR="00C569E8" w:rsidRPr="00CD22CE" w:rsidRDefault="00C569E8" w:rsidP="00C569E8">
      <w:pPr>
        <w:pStyle w:val="Akapitzlist"/>
        <w:ind w:left="360"/>
        <w:rPr>
          <w:rFonts w:eastAsia="Calibri"/>
        </w:rPr>
      </w:pP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573"/>
        <w:gridCol w:w="4394"/>
      </w:tblGrid>
      <w:tr w:rsidR="000F0676" w:rsidRPr="0032499A" w14:paraId="76668FC5" w14:textId="77777777" w:rsidTr="000F479E">
        <w:trPr>
          <w:trHeight w:val="560"/>
        </w:trPr>
        <w:tc>
          <w:tcPr>
            <w:tcW w:w="709" w:type="dxa"/>
            <w:vAlign w:val="center"/>
          </w:tcPr>
          <w:p w14:paraId="149CCECA" w14:textId="77777777" w:rsidR="000F0676" w:rsidRPr="0032499A" w:rsidRDefault="000F0676" w:rsidP="00B16CAF">
            <w:pPr>
              <w:rPr>
                <w:b/>
              </w:rPr>
            </w:pPr>
            <w:r w:rsidRPr="0032499A">
              <w:rPr>
                <w:b/>
              </w:rPr>
              <w:lastRenderedPageBreak/>
              <w:t>L.p.</w:t>
            </w:r>
          </w:p>
        </w:tc>
        <w:tc>
          <w:tcPr>
            <w:tcW w:w="3573" w:type="dxa"/>
            <w:vAlign w:val="center"/>
          </w:tcPr>
          <w:p w14:paraId="5EB5DF31" w14:textId="3B47C9E8" w:rsidR="000F0676" w:rsidRPr="0032499A" w:rsidRDefault="000F0676" w:rsidP="00B16CAF">
            <w:pPr>
              <w:rPr>
                <w:b/>
              </w:rPr>
            </w:pPr>
            <w:r w:rsidRPr="0032499A">
              <w:rPr>
                <w:b/>
              </w:rPr>
              <w:t>Część/zakres zamówienia</w:t>
            </w:r>
          </w:p>
        </w:tc>
        <w:tc>
          <w:tcPr>
            <w:tcW w:w="4394" w:type="dxa"/>
            <w:vAlign w:val="center"/>
          </w:tcPr>
          <w:p w14:paraId="02404368" w14:textId="30CFB418" w:rsidR="000F0676" w:rsidRPr="0032499A" w:rsidRDefault="000F0676" w:rsidP="00B16CAF">
            <w:pPr>
              <w:rPr>
                <w:b/>
                <w:vertAlign w:val="superscript"/>
              </w:rPr>
            </w:pPr>
            <w:r w:rsidRPr="0032499A">
              <w:rPr>
                <w:b/>
              </w:rPr>
              <w:t xml:space="preserve">Nazwa (firma) podwykonawcy </w:t>
            </w:r>
            <w:r w:rsidR="00F86E76" w:rsidRPr="0032499A">
              <w:rPr>
                <w:b/>
              </w:rPr>
              <w:br/>
            </w:r>
            <w:r w:rsidRPr="0032499A">
              <w:rPr>
                <w:b/>
              </w:rPr>
              <w:t>(o ile są znane)</w:t>
            </w:r>
          </w:p>
        </w:tc>
      </w:tr>
      <w:tr w:rsidR="000F0676" w:rsidRPr="0032499A" w14:paraId="685603B9" w14:textId="77777777" w:rsidTr="000F479E">
        <w:trPr>
          <w:trHeight w:val="838"/>
        </w:trPr>
        <w:tc>
          <w:tcPr>
            <w:tcW w:w="709" w:type="dxa"/>
          </w:tcPr>
          <w:p w14:paraId="57A6721A" w14:textId="77777777" w:rsidR="000F0676" w:rsidRPr="0032499A" w:rsidRDefault="000F0676" w:rsidP="00B16CAF">
            <w:r w:rsidRPr="0032499A">
              <w:t>1.</w:t>
            </w:r>
          </w:p>
        </w:tc>
        <w:tc>
          <w:tcPr>
            <w:tcW w:w="3573" w:type="dxa"/>
          </w:tcPr>
          <w:p w14:paraId="277431D4" w14:textId="77777777" w:rsidR="000F0676" w:rsidRPr="0032499A" w:rsidRDefault="000F0676" w:rsidP="00B16CAF"/>
        </w:tc>
        <w:tc>
          <w:tcPr>
            <w:tcW w:w="4394" w:type="dxa"/>
          </w:tcPr>
          <w:p w14:paraId="2FA85873" w14:textId="77777777" w:rsidR="000F0676" w:rsidRPr="0032499A" w:rsidRDefault="000F0676" w:rsidP="00B16CAF"/>
        </w:tc>
      </w:tr>
    </w:tbl>
    <w:p w14:paraId="2DA3257A" w14:textId="641FE63B" w:rsidR="00D07197" w:rsidRPr="0032499A" w:rsidRDefault="00D07197" w:rsidP="00D07197">
      <w:pPr>
        <w:spacing w:line="276" w:lineRule="auto"/>
        <w:rPr>
          <w:rFonts w:ascii="Arial" w:hAnsi="Arial" w:cs="Arial"/>
          <w:b/>
          <w:szCs w:val="24"/>
        </w:rPr>
      </w:pPr>
    </w:p>
    <w:p w14:paraId="01C6B8B8" w14:textId="085485F1" w:rsidR="000F0676" w:rsidRPr="0032499A" w:rsidRDefault="000F0676" w:rsidP="00147AFF">
      <w:pPr>
        <w:pStyle w:val="Nagwek1"/>
        <w:ind w:left="0" w:firstLine="0"/>
        <w:jc w:val="right"/>
        <w:rPr>
          <w:rFonts w:eastAsia="Calibri"/>
        </w:rPr>
      </w:pPr>
      <w:r w:rsidRPr="0032499A">
        <w:rPr>
          <w:rFonts w:eastAsia="Calibri"/>
        </w:rPr>
        <w:lastRenderedPageBreak/>
        <w:t>Załącznik nr 2</w:t>
      </w:r>
      <w:r w:rsidRPr="0032499A">
        <w:t xml:space="preserve"> do SWZ</w:t>
      </w:r>
    </w:p>
    <w:p w14:paraId="3FA91C4C" w14:textId="77777777" w:rsidR="000F0676" w:rsidRPr="0032499A" w:rsidRDefault="000F0676" w:rsidP="000F6E3C">
      <w:pPr>
        <w:spacing w:line="276" w:lineRule="auto"/>
        <w:ind w:left="5246" w:firstLine="708"/>
        <w:rPr>
          <w:rFonts w:ascii="Arial" w:hAnsi="Arial" w:cs="Arial"/>
          <w:b/>
          <w:szCs w:val="24"/>
          <w:u w:val="single"/>
        </w:rPr>
      </w:pPr>
    </w:p>
    <w:p w14:paraId="3EA85EB2" w14:textId="77777777" w:rsidR="000F0676" w:rsidRPr="0032499A" w:rsidRDefault="000F0676" w:rsidP="00B16CAF">
      <w:r w:rsidRPr="0032499A">
        <w:t>Wykonawca:</w:t>
      </w:r>
    </w:p>
    <w:p w14:paraId="5C45A05D" w14:textId="0218A022" w:rsidR="000F0676" w:rsidRPr="0032499A" w:rsidRDefault="000F0676" w:rsidP="00B16CAF">
      <w:r w:rsidRPr="0032499A">
        <w:t>…………………………</w:t>
      </w:r>
      <w:r w:rsidR="00B16CAF">
        <w:t>.</w:t>
      </w:r>
      <w:r w:rsidRPr="0032499A">
        <w:t>……………………………</w:t>
      </w:r>
    </w:p>
    <w:p w14:paraId="1BCCE139" w14:textId="05C3F4F9" w:rsidR="0036150F" w:rsidRPr="00B16CAF" w:rsidRDefault="000F0676" w:rsidP="00B16CAF">
      <w:pPr>
        <w:rPr>
          <w:i/>
        </w:rPr>
      </w:pPr>
      <w:r w:rsidRPr="0032499A">
        <w:rPr>
          <w:i/>
        </w:rPr>
        <w:t xml:space="preserve">(pełna nazwa/firma, adres, w zależności od podmiotu </w:t>
      </w:r>
      <w:r w:rsidR="00B16CAF">
        <w:rPr>
          <w:i/>
        </w:rPr>
        <w:t>)</w:t>
      </w:r>
    </w:p>
    <w:p w14:paraId="55F96806" w14:textId="77777777" w:rsidR="000F0676" w:rsidRPr="0032499A" w:rsidRDefault="000F0676" w:rsidP="00B16CAF"/>
    <w:p w14:paraId="5C188CD0" w14:textId="34358C02" w:rsidR="000F0676" w:rsidRPr="0032499A" w:rsidRDefault="000F0676" w:rsidP="00B16CAF">
      <w:pPr>
        <w:pStyle w:val="Nagwek2"/>
        <w:jc w:val="center"/>
      </w:pPr>
      <w:r w:rsidRPr="0032499A">
        <w:t>OŚWIADCZENIE WYKONAWCY O NIEPODLEGANIU WYKLUCZENIU</w:t>
      </w:r>
    </w:p>
    <w:p w14:paraId="13D23988" w14:textId="589618A7" w:rsidR="0036150F" w:rsidRPr="00B16CAF" w:rsidRDefault="000F0676" w:rsidP="00B16CAF">
      <w:pPr>
        <w:pStyle w:val="Nagwek2"/>
        <w:jc w:val="center"/>
      </w:pPr>
      <w:r w:rsidRPr="0032499A">
        <w:t>ORAZ SPEŁNIANIU WARUNKÓW UDZIAŁU W POSTĘPOWANIU</w:t>
      </w:r>
    </w:p>
    <w:p w14:paraId="67D882CD" w14:textId="66F9AF98" w:rsidR="000F0676" w:rsidRPr="0032499A" w:rsidRDefault="000F0676" w:rsidP="00B16CAF">
      <w:r w:rsidRPr="0032499A">
        <w:t xml:space="preserve">składane na podstawie art. 125 ust. 1 ustawy z dnia 11 września 2019r. </w:t>
      </w:r>
    </w:p>
    <w:p w14:paraId="71307B89" w14:textId="77777777" w:rsidR="00B16CAF" w:rsidRDefault="000F0676" w:rsidP="00B16CAF">
      <w:r w:rsidRPr="0032499A">
        <w:t xml:space="preserve">Prawo zamówień publicznych (dalej jako: ustawa </w:t>
      </w:r>
      <w:proofErr w:type="spellStart"/>
      <w:r w:rsidRPr="0032499A">
        <w:t>Pzp</w:t>
      </w:r>
      <w:proofErr w:type="spellEnd"/>
      <w:r w:rsidRPr="0032499A">
        <w:t>)</w:t>
      </w:r>
    </w:p>
    <w:p w14:paraId="1463A697" w14:textId="0DA25416" w:rsidR="00FD0853" w:rsidRPr="00B16CAF" w:rsidRDefault="000F0676" w:rsidP="00B16CAF">
      <w:r w:rsidRPr="0032499A">
        <w:t xml:space="preserve">Na potrzeby postępowania o udzielenie zamówienia </w:t>
      </w:r>
      <w:r w:rsidRPr="00B33B0E">
        <w:t>publicznego pn</w:t>
      </w:r>
      <w:r w:rsidR="00147AFF" w:rsidRPr="00B33B0E">
        <w:t>.</w:t>
      </w:r>
      <w:r w:rsidR="00B33B0E">
        <w:t xml:space="preserve"> Remont ulicy Jodłowej w Skoczowie,</w:t>
      </w:r>
      <w:r w:rsidRPr="0032499A">
        <w:t xml:space="preserve"> </w:t>
      </w:r>
      <w:r w:rsidR="00FD0853" w:rsidRPr="0032499A">
        <w:t>prowadzonego przez Gminę Skoczów, z siedzibą przy Rynku 1, 43-430 Skoczów</w:t>
      </w:r>
      <w:r w:rsidR="00FD0853" w:rsidRPr="0032499A">
        <w:rPr>
          <w:i/>
        </w:rPr>
        <w:t xml:space="preserve">, </w:t>
      </w:r>
      <w:r w:rsidR="00DD5B9F" w:rsidRPr="0032499A">
        <w:t>niniejszym oświadczam</w:t>
      </w:r>
      <w:r w:rsidR="00FD0853" w:rsidRPr="0032499A">
        <w:rPr>
          <w:bCs/>
        </w:rPr>
        <w:t xml:space="preserve"> </w:t>
      </w:r>
      <w:r w:rsidR="00DD5B9F" w:rsidRPr="0032499A">
        <w:rPr>
          <w:bCs/>
        </w:rPr>
        <w:t>, że:</w:t>
      </w:r>
    </w:p>
    <w:p w14:paraId="7BC10243" w14:textId="77777777" w:rsidR="00DD5B9F" w:rsidRPr="0032499A" w:rsidRDefault="00DD5B9F" w:rsidP="00780506">
      <w:pPr>
        <w:pStyle w:val="Akapitzlist"/>
        <w:numPr>
          <w:ilvl w:val="0"/>
          <w:numId w:val="91"/>
        </w:numPr>
      </w:pPr>
      <w:r w:rsidRPr="0032499A">
        <w:t xml:space="preserve">Nie podlegam wykluczeniu z postępowania na podstawie art. 108 ust. 1 pkt. 1-6 ustawy </w:t>
      </w:r>
      <w:proofErr w:type="spellStart"/>
      <w:r w:rsidRPr="0032499A">
        <w:t>Pzp</w:t>
      </w:r>
      <w:proofErr w:type="spellEnd"/>
      <w:r w:rsidRPr="0032499A">
        <w:t>.</w:t>
      </w:r>
    </w:p>
    <w:p w14:paraId="7961FCCA" w14:textId="0F79DBC7" w:rsidR="00DD5B9F" w:rsidRPr="0032499A" w:rsidRDefault="00DD5B9F" w:rsidP="00780506">
      <w:pPr>
        <w:pStyle w:val="Akapitzlist"/>
        <w:numPr>
          <w:ilvl w:val="0"/>
          <w:numId w:val="91"/>
        </w:numPr>
      </w:pPr>
      <w:r w:rsidRPr="0032499A">
        <w:t xml:space="preserve">Nie podlegam wykluczeniu z postępowania na podstawie art. 109 ust. 1 </w:t>
      </w:r>
      <w:r w:rsidRPr="00B16CAF">
        <w:rPr>
          <w:iCs/>
        </w:rPr>
        <w:t xml:space="preserve">pkt 2,3,4, 5, 7, 8 i pkt 10 </w:t>
      </w:r>
      <w:r w:rsidRPr="0032499A">
        <w:t xml:space="preserve">ustawy </w:t>
      </w:r>
      <w:proofErr w:type="spellStart"/>
      <w:r w:rsidRPr="0032499A">
        <w:t>Pzp</w:t>
      </w:r>
      <w:proofErr w:type="spellEnd"/>
      <w:r w:rsidRPr="0032499A">
        <w:t>.</w:t>
      </w:r>
    </w:p>
    <w:p w14:paraId="3F2BCCA4" w14:textId="77777777" w:rsidR="00DD5B9F" w:rsidRPr="004B26E9" w:rsidRDefault="00DD5B9F" w:rsidP="00780506">
      <w:pPr>
        <w:pStyle w:val="Akapitzlist"/>
        <w:numPr>
          <w:ilvl w:val="0"/>
          <w:numId w:val="91"/>
        </w:numPr>
        <w:rPr>
          <w:rStyle w:val="markedcontent"/>
          <w:rFonts w:asciiTheme="minorHAnsi" w:hAnsiTheme="minorHAnsi" w:cstheme="minorHAnsi"/>
          <w:szCs w:val="24"/>
        </w:rPr>
      </w:pPr>
      <w:r w:rsidRPr="0032499A">
        <w:t xml:space="preserve">Zachodzą w stosunku do mnie podstawy wykluczenia z postępowania na podstawie art. ............. ustawy </w:t>
      </w:r>
      <w:proofErr w:type="spellStart"/>
      <w:r w:rsidRPr="0032499A">
        <w:t>Pzp</w:t>
      </w:r>
      <w:proofErr w:type="spellEnd"/>
      <w:r w:rsidRPr="0032499A">
        <w:t xml:space="preserve"> (podać mającą zastosowanie podstawę </w:t>
      </w:r>
      <w:r w:rsidRPr="004B26E9">
        <w:rPr>
          <w:rFonts w:asciiTheme="minorHAnsi" w:hAnsiTheme="minorHAnsi" w:cstheme="minorHAnsi"/>
        </w:rPr>
        <w:lastRenderedPageBreak/>
        <w:t>wykluczenia spośród</w:t>
      </w:r>
      <w:r w:rsidRPr="004B26E9">
        <w:rPr>
          <w:rStyle w:val="markedcontent"/>
          <w:rFonts w:asciiTheme="minorHAnsi" w:hAnsiTheme="minorHAnsi" w:cstheme="minorHAnsi"/>
          <w:i/>
          <w:szCs w:val="24"/>
        </w:rPr>
        <w:t xml:space="preserve"> wymienionych w art. 108 ust. 1 pkt 1, 2 i 5 oraz art. </w:t>
      </w:r>
      <w:r w:rsidRPr="004B26E9">
        <w:rPr>
          <w:rFonts w:asciiTheme="minorHAnsi" w:hAnsiTheme="minorHAnsi" w:cstheme="minorHAnsi"/>
          <w:i/>
        </w:rPr>
        <w:t xml:space="preserve">109 ust. 1 pkt 2,3,4, 5, 7, 8 i pkt 10 </w:t>
      </w:r>
      <w:r w:rsidRPr="004B26E9">
        <w:rPr>
          <w:rStyle w:val="markedcontent"/>
          <w:rFonts w:asciiTheme="minorHAnsi" w:hAnsiTheme="minorHAnsi" w:cstheme="minorHAnsi"/>
          <w:i/>
          <w:szCs w:val="24"/>
        </w:rPr>
        <w:t xml:space="preserve">ustawy </w:t>
      </w:r>
      <w:proofErr w:type="spellStart"/>
      <w:r w:rsidRPr="004B26E9">
        <w:rPr>
          <w:rStyle w:val="markedcontent"/>
          <w:rFonts w:asciiTheme="minorHAnsi" w:hAnsiTheme="minorHAnsi" w:cstheme="minorHAnsi"/>
          <w:i/>
          <w:szCs w:val="24"/>
        </w:rPr>
        <w:t>Pzp</w:t>
      </w:r>
      <w:proofErr w:type="spellEnd"/>
      <w:r w:rsidRPr="004B26E9">
        <w:rPr>
          <w:rStyle w:val="markedcontent"/>
          <w:rFonts w:asciiTheme="minorHAnsi" w:hAnsiTheme="minorHAnsi" w:cstheme="minorHAnsi"/>
          <w:i/>
          <w:szCs w:val="24"/>
        </w:rPr>
        <w:t xml:space="preserve">). </w:t>
      </w:r>
    </w:p>
    <w:p w14:paraId="0E5698B5" w14:textId="77777777" w:rsidR="00DD5B9F" w:rsidRPr="00B16CAF" w:rsidRDefault="00DD5B9F" w:rsidP="00B16CAF">
      <w:pPr>
        <w:rPr>
          <w:rStyle w:val="markedcontent"/>
          <w:rFonts w:asciiTheme="minorHAnsi" w:hAnsiTheme="minorHAnsi" w:cstheme="minorHAnsi"/>
          <w:szCs w:val="24"/>
        </w:rPr>
      </w:pPr>
      <w:r w:rsidRPr="00B16CAF">
        <w:rPr>
          <w:rStyle w:val="markedcontent"/>
          <w:rFonts w:asciiTheme="minorHAnsi" w:hAnsiTheme="minorHAnsi" w:cstheme="minorHAnsi"/>
          <w:szCs w:val="24"/>
        </w:rPr>
        <w:t xml:space="preserve">Jednocześnie oświadczam, że w związku z ww. okolicznością, na podstawie art. 110 </w:t>
      </w:r>
      <w:r w:rsidRPr="00B16CAF">
        <w:rPr>
          <w:rStyle w:val="markedcontent"/>
          <w:rFonts w:asciiTheme="minorHAnsi" w:hAnsiTheme="minorHAnsi" w:cstheme="minorHAnsi"/>
          <w:szCs w:val="24"/>
        </w:rPr>
        <w:br/>
        <w:t xml:space="preserve">ust. 2 ustawy </w:t>
      </w:r>
      <w:proofErr w:type="spellStart"/>
      <w:r w:rsidRPr="00B16CAF">
        <w:rPr>
          <w:rStyle w:val="markedcontent"/>
          <w:rFonts w:asciiTheme="minorHAnsi" w:hAnsiTheme="minorHAnsi" w:cstheme="minorHAnsi"/>
          <w:szCs w:val="24"/>
        </w:rPr>
        <w:t>Pzp</w:t>
      </w:r>
      <w:proofErr w:type="spellEnd"/>
      <w:r w:rsidRPr="00B16CAF">
        <w:rPr>
          <w:rStyle w:val="markedcontent"/>
          <w:rFonts w:asciiTheme="minorHAnsi" w:hAnsiTheme="minorHAnsi" w:cstheme="minorHAnsi"/>
          <w:szCs w:val="24"/>
        </w:rPr>
        <w:t xml:space="preserve"> podjąłem następujące czynności (procedura </w:t>
      </w:r>
      <w:proofErr w:type="spellStart"/>
      <w:r w:rsidRPr="00B16CAF">
        <w:rPr>
          <w:rStyle w:val="markedcontent"/>
          <w:rFonts w:asciiTheme="minorHAnsi" w:hAnsiTheme="minorHAnsi" w:cstheme="minorHAnsi"/>
          <w:szCs w:val="24"/>
        </w:rPr>
        <w:t>sanacyjna-samooczyszczenie</w:t>
      </w:r>
      <w:proofErr w:type="spellEnd"/>
      <w:r w:rsidRPr="00B16CAF">
        <w:rPr>
          <w:rStyle w:val="markedcontent"/>
          <w:rFonts w:asciiTheme="minorHAnsi" w:hAnsiTheme="minorHAnsi" w:cstheme="minorHAnsi"/>
          <w:szCs w:val="24"/>
        </w:rPr>
        <w:t xml:space="preserve">) </w:t>
      </w:r>
    </w:p>
    <w:p w14:paraId="792BD294" w14:textId="6C02386A" w:rsidR="00DD5B9F" w:rsidRPr="0032499A" w:rsidRDefault="00DD5B9F" w:rsidP="00B16CAF">
      <w:r w:rsidRPr="0032499A">
        <w:rPr>
          <w:rStyle w:val="markedcontent"/>
          <w:rFonts w:ascii="Arial" w:hAnsi="Arial" w:cs="Arial"/>
          <w:szCs w:val="24"/>
        </w:rPr>
        <w:t>………………………………………………………………………………………………………………………………………</w:t>
      </w:r>
      <w:r w:rsidR="004B26E9">
        <w:rPr>
          <w:rStyle w:val="markedcontent"/>
          <w:rFonts w:ascii="Arial" w:hAnsi="Arial" w:cs="Arial"/>
          <w:szCs w:val="24"/>
        </w:rPr>
        <w:t>………………………………………………………</w:t>
      </w:r>
    </w:p>
    <w:p w14:paraId="213A6C0E" w14:textId="77777777" w:rsidR="00DD5B9F" w:rsidRPr="0032499A" w:rsidRDefault="00DD5B9F" w:rsidP="00B16CAF">
      <w:r w:rsidRPr="0032499A">
        <w:t>Na potwierdzenie powyższego przedkładam następujące środki dowodowe:</w:t>
      </w:r>
    </w:p>
    <w:p w14:paraId="59502B54" w14:textId="20D41C25" w:rsidR="00DD5B9F" w:rsidRDefault="00DD5B9F" w:rsidP="00780506">
      <w:pPr>
        <w:pStyle w:val="Akapitzlist"/>
        <w:numPr>
          <w:ilvl w:val="0"/>
          <w:numId w:val="92"/>
        </w:numPr>
      </w:pPr>
      <w:r w:rsidRPr="0032499A">
        <w:t>………………………………………………</w:t>
      </w:r>
    </w:p>
    <w:p w14:paraId="739B11F9" w14:textId="2420CE3E" w:rsidR="00DD5B9F" w:rsidRPr="0032499A" w:rsidRDefault="00DD5B9F" w:rsidP="00780506">
      <w:pPr>
        <w:pStyle w:val="Akapitzlist"/>
        <w:numPr>
          <w:ilvl w:val="0"/>
          <w:numId w:val="92"/>
        </w:numPr>
      </w:pPr>
      <w:r w:rsidRPr="0032499A">
        <w:t xml:space="preserve"> ………………………………………………</w:t>
      </w:r>
    </w:p>
    <w:p w14:paraId="646F4492" w14:textId="24D5CA02" w:rsidR="00DD5B9F" w:rsidRPr="0032499A" w:rsidRDefault="00DD5B9F" w:rsidP="00780506">
      <w:pPr>
        <w:pStyle w:val="Akapitzlist"/>
        <w:numPr>
          <w:ilvl w:val="0"/>
          <w:numId w:val="91"/>
        </w:numPr>
      </w:pPr>
      <w:r w:rsidRPr="0032499A">
        <w:t xml:space="preserve">Nie zachodzą w stosunku do mnie przesłanki wykluczenia z postępowania na podstawie art. 7 ust. 1 pkt 1-3 ustawy z dnia 13 kwietnia 2022r. </w:t>
      </w:r>
      <w:r w:rsidRPr="004B26E9">
        <w:rPr>
          <w:bCs/>
          <w:shd w:val="clear" w:color="auto" w:fill="FFFFFF"/>
        </w:rPr>
        <w:t xml:space="preserve">o szczególnych rozwiązaniach w zakresie przeciwdziałania wspieraniu agresji </w:t>
      </w:r>
      <w:r w:rsidRPr="0032499A">
        <w:t>na Ukrainę oraz służących ochronie bezpieczeństwa narodowego (</w:t>
      </w:r>
      <w:proofErr w:type="spellStart"/>
      <w:r w:rsidRPr="0032499A">
        <w:t>t.j</w:t>
      </w:r>
      <w:proofErr w:type="spellEnd"/>
      <w:r w:rsidRPr="0032499A">
        <w:t>. Dz.U. 202</w:t>
      </w:r>
      <w:r w:rsidR="00FD5808">
        <w:t>5</w:t>
      </w:r>
      <w:r w:rsidRPr="0032499A">
        <w:t xml:space="preserve"> poz. </w:t>
      </w:r>
      <w:r w:rsidR="00FD5808">
        <w:t>172</w:t>
      </w:r>
      <w:r w:rsidRPr="0032499A">
        <w:t>).</w:t>
      </w:r>
    </w:p>
    <w:p w14:paraId="7C4405EC" w14:textId="77777777" w:rsidR="006B009F" w:rsidRPr="0032499A" w:rsidRDefault="006B009F" w:rsidP="00780506">
      <w:pPr>
        <w:pStyle w:val="Akapitzlist"/>
        <w:numPr>
          <w:ilvl w:val="0"/>
          <w:numId w:val="91"/>
        </w:numPr>
      </w:pPr>
      <w:r w:rsidRPr="0032499A">
        <w:t>Oświadczam, że spełniam warunki udziału w postępowaniu określone przez Zamawiającego w ogłoszeniu o zamówieniu oraz w ust. 3.4. rozdziału XIX Specyfikacji Warunków Zamówienia.</w:t>
      </w:r>
    </w:p>
    <w:p w14:paraId="2C9E2B0A" w14:textId="1BC99A68" w:rsidR="006B009F" w:rsidRDefault="006B009F" w:rsidP="00780506">
      <w:pPr>
        <w:pStyle w:val="Akapitzlist"/>
        <w:numPr>
          <w:ilvl w:val="0"/>
          <w:numId w:val="91"/>
        </w:numPr>
      </w:pPr>
      <w:r w:rsidRPr="0032499A">
        <w:t xml:space="preserve">Oświadczam, że w celu wykazania spełniania warunków udziału w postępowaniu, określonych przez Zamawiającego w ogłoszeniu o zamówieniu oraz w ust. 3.4. rozdziału XIX Specyfikacji Warunków Zamówienia: </w:t>
      </w:r>
    </w:p>
    <w:p w14:paraId="18156B2D" w14:textId="0E2D2F64" w:rsidR="00C57FC0" w:rsidRDefault="00C57FC0" w:rsidP="00780506">
      <w:pPr>
        <w:pStyle w:val="Akapitzlist"/>
        <w:numPr>
          <w:ilvl w:val="0"/>
          <w:numId w:val="95"/>
        </w:numPr>
      </w:pPr>
      <w:r w:rsidRPr="0032499A">
        <w:t>polegam na zasobach  innego/</w:t>
      </w:r>
      <w:proofErr w:type="spellStart"/>
      <w:r w:rsidRPr="0032499A">
        <w:t>ych</w:t>
      </w:r>
      <w:proofErr w:type="spellEnd"/>
      <w:r w:rsidRPr="0032499A">
        <w:t xml:space="preserve"> podmiotu/ów*</w:t>
      </w:r>
    </w:p>
    <w:p w14:paraId="20C56EF7" w14:textId="48DCD65D" w:rsidR="00C57FC0" w:rsidRPr="0032499A" w:rsidRDefault="00C57FC0" w:rsidP="00780506">
      <w:pPr>
        <w:pStyle w:val="Akapitzlist"/>
        <w:numPr>
          <w:ilvl w:val="0"/>
          <w:numId w:val="95"/>
        </w:numPr>
      </w:pPr>
      <w:r w:rsidRPr="0032499A">
        <w:lastRenderedPageBreak/>
        <w:t>nie polegam na zasobach  innego/</w:t>
      </w:r>
      <w:proofErr w:type="spellStart"/>
      <w:r w:rsidRPr="0032499A">
        <w:t>ych</w:t>
      </w:r>
      <w:proofErr w:type="spellEnd"/>
      <w:r w:rsidRPr="0032499A">
        <w:t xml:space="preserve"> podmiotu/ów*</w:t>
      </w:r>
    </w:p>
    <w:p w14:paraId="63923165" w14:textId="20353AE2" w:rsidR="006B009F" w:rsidRPr="00CD22CE" w:rsidRDefault="006B009F" w:rsidP="00B16CAF">
      <w:pPr>
        <w:rPr>
          <w:b/>
          <w:bCs/>
        </w:rPr>
      </w:pPr>
      <w:r w:rsidRPr="00CD22CE">
        <w:rPr>
          <w:b/>
          <w:bCs/>
        </w:rPr>
        <w:t xml:space="preserve">                      *zaznaczyć właściwe </w:t>
      </w:r>
    </w:p>
    <w:p w14:paraId="7A7DEAB8" w14:textId="77777777" w:rsidR="006B009F" w:rsidRPr="0032499A" w:rsidRDefault="006B009F" w:rsidP="00B16CAF">
      <w:r w:rsidRPr="0032499A">
        <w:t>Nazwa i adres podmiotu:</w:t>
      </w:r>
    </w:p>
    <w:p w14:paraId="4BA29EC9" w14:textId="77777777" w:rsidR="006B009F" w:rsidRPr="0032499A" w:rsidRDefault="006B009F" w:rsidP="00B16CAF">
      <w:r w:rsidRPr="0032499A">
        <w:t>……………………………………………………………………………………….…………………………………………………</w:t>
      </w:r>
    </w:p>
    <w:p w14:paraId="303E14F4" w14:textId="3520C54C" w:rsidR="006B009F" w:rsidRPr="0032499A" w:rsidRDefault="006B009F" w:rsidP="00B16CAF">
      <w:r w:rsidRPr="0032499A">
        <w:t>……………………………………………………………………………………….…………………………………………………</w:t>
      </w:r>
    </w:p>
    <w:p w14:paraId="58B6A915" w14:textId="77777777" w:rsidR="006B009F" w:rsidRPr="0032499A" w:rsidRDefault="006B009F" w:rsidP="00B16CAF">
      <w:r w:rsidRPr="0032499A">
        <w:t>Udostępniane zasoby:</w:t>
      </w:r>
    </w:p>
    <w:p w14:paraId="72817FAA" w14:textId="77777777" w:rsidR="006B009F" w:rsidRPr="0032499A" w:rsidRDefault="006B009F" w:rsidP="00B16CAF">
      <w:r w:rsidRPr="0032499A">
        <w:t>…………………………………………………………………………………………………………………………….……………</w:t>
      </w:r>
    </w:p>
    <w:p w14:paraId="38DB677D" w14:textId="6EBD08BC" w:rsidR="00DD5B9F" w:rsidRPr="0032499A" w:rsidRDefault="006B009F" w:rsidP="00B16CAF">
      <w:r w:rsidRPr="0032499A">
        <w:t>(wskazać podmiot i określić odpowiedni zakres dla wskazanego podmiotu, w przypadku zaznaczenia, iż Wykonawca polega na zasobach innego podmiotu w celu wykazania spełniania warunków udziału w postępowaniu</w:t>
      </w:r>
      <w:r w:rsidR="004B26E9">
        <w:t>.</w:t>
      </w:r>
    </w:p>
    <w:p w14:paraId="541E0904" w14:textId="77777777" w:rsidR="00DD5B9F" w:rsidRPr="0032499A" w:rsidRDefault="00DD5B9F" w:rsidP="00B16CAF">
      <w:r w:rsidRPr="0032499A">
        <w:t>OŚWIADCZENIE DOTYCZĄCE PODANYCH INFORMACJI:</w:t>
      </w:r>
    </w:p>
    <w:p w14:paraId="660BA718" w14:textId="3A27FA4D" w:rsidR="004B26E9" w:rsidRPr="004B26E9" w:rsidRDefault="00DD5B9F" w:rsidP="004B26E9">
      <w:r w:rsidRPr="0032499A">
        <w:t>Oświadczam, że wszystkie informacje podane w powyższych oświadczeniach są aktualne i zgodne z prawdą oraz zostały przedstawione z pełną świadomością konsekwencji wprowadzenia zamawiającego w błąd przy przedstawianiu infor</w:t>
      </w:r>
      <w:r w:rsidR="004B26E9">
        <w:t>macji.</w:t>
      </w:r>
    </w:p>
    <w:p w14:paraId="0D3F16A9" w14:textId="48550E76" w:rsidR="004B26E9" w:rsidRPr="0032499A" w:rsidRDefault="00053C3D" w:rsidP="00FE481F">
      <w:pPr>
        <w:pStyle w:val="Nagwek1"/>
        <w:jc w:val="right"/>
      </w:pPr>
      <w:r w:rsidRPr="00CD22CE">
        <w:rPr>
          <w:rFonts w:eastAsia="Calibri"/>
        </w:rPr>
        <w:lastRenderedPageBreak/>
        <w:t>Załącznik</w:t>
      </w:r>
      <w:r w:rsidRPr="0032499A">
        <w:rPr>
          <w:rFonts w:eastAsia="Calibri"/>
        </w:rPr>
        <w:t xml:space="preserve"> nr 3</w:t>
      </w:r>
      <w:r w:rsidRPr="0032499A">
        <w:t xml:space="preserve"> do SWZ</w:t>
      </w:r>
    </w:p>
    <w:p w14:paraId="588EFE0D" w14:textId="6A6648E3" w:rsidR="00053C3D" w:rsidRPr="0032499A" w:rsidRDefault="00053C3D" w:rsidP="004B26E9">
      <w:pPr>
        <w:rPr>
          <w:u w:val="single"/>
        </w:rPr>
      </w:pPr>
      <w:r w:rsidRPr="0032499A">
        <w:rPr>
          <w:u w:val="single"/>
        </w:rPr>
        <w:t>Wykonawca:</w:t>
      </w:r>
    </w:p>
    <w:p w14:paraId="00B50B86" w14:textId="77777777" w:rsidR="00053C3D" w:rsidRPr="0032499A" w:rsidRDefault="00053C3D" w:rsidP="004B26E9">
      <w:r w:rsidRPr="0032499A">
        <w:t>………………………………………………………………………………………..</w:t>
      </w:r>
    </w:p>
    <w:p w14:paraId="3C87BC24" w14:textId="77777777" w:rsidR="00053C3D" w:rsidRPr="0032499A" w:rsidRDefault="00053C3D" w:rsidP="004B26E9">
      <w:pPr>
        <w:rPr>
          <w:i/>
        </w:rPr>
      </w:pPr>
      <w:r w:rsidRPr="0032499A">
        <w:rPr>
          <w:i/>
        </w:rPr>
        <w:t xml:space="preserve">(pełna nazwa/firma, adres, w zależności od podmiotu </w:t>
      </w:r>
    </w:p>
    <w:p w14:paraId="086438D1" w14:textId="77777777" w:rsidR="00053C3D" w:rsidRPr="0032499A" w:rsidRDefault="00053C3D" w:rsidP="004B26E9"/>
    <w:p w14:paraId="07E45BE8" w14:textId="77777777" w:rsidR="00053C3D" w:rsidRPr="0032499A" w:rsidRDefault="00053C3D" w:rsidP="004B26E9">
      <w:pPr>
        <w:pStyle w:val="Nagwek2"/>
        <w:jc w:val="center"/>
      </w:pPr>
      <w:r w:rsidRPr="0032499A">
        <w:t>OŚWIADCZENIE PODMIOTU UDOSTĘPNIAJĄCEGO ZASOBY</w:t>
      </w:r>
    </w:p>
    <w:p w14:paraId="5EA68CAD" w14:textId="498E4381" w:rsidR="00053C3D" w:rsidRPr="0032499A" w:rsidRDefault="00053C3D" w:rsidP="004B26E9">
      <w:pPr>
        <w:pStyle w:val="Nagwek2"/>
        <w:jc w:val="center"/>
      </w:pPr>
      <w:r w:rsidRPr="0032499A">
        <w:t>O NIEPODLEGANIU WYKLUCZENIU ORAZ SPEŁNIANIU WARUNKÓW</w:t>
      </w:r>
      <w:r w:rsidR="004B26E9">
        <w:t xml:space="preserve"> </w:t>
      </w:r>
      <w:r w:rsidRPr="0032499A">
        <w:t>UDZIAŁU W POSTĘPOWANIU</w:t>
      </w:r>
    </w:p>
    <w:p w14:paraId="366FA7EF" w14:textId="77777777" w:rsidR="00053C3D" w:rsidRPr="0032499A" w:rsidRDefault="00053C3D" w:rsidP="004B26E9">
      <w:r w:rsidRPr="0032499A">
        <w:t xml:space="preserve">składane na podstawie art. 125 ust. 1 ustawy z dnia 11 września 2019r. </w:t>
      </w:r>
    </w:p>
    <w:p w14:paraId="77282D68" w14:textId="26B4351C" w:rsidR="00053C3D" w:rsidRPr="0032499A" w:rsidRDefault="00053C3D" w:rsidP="004B26E9">
      <w:r w:rsidRPr="0032499A">
        <w:t xml:space="preserve">Prawo zamówień publicznych (dalej jako: ustawa </w:t>
      </w:r>
      <w:proofErr w:type="spellStart"/>
      <w:r w:rsidRPr="0032499A">
        <w:t>Pzp</w:t>
      </w:r>
      <w:proofErr w:type="spellEnd"/>
      <w:r w:rsidRPr="0032499A">
        <w:t>)</w:t>
      </w:r>
    </w:p>
    <w:p w14:paraId="5C8905C6" w14:textId="34819370" w:rsidR="00053C3D" w:rsidRPr="00B33B0E" w:rsidRDefault="00053C3D" w:rsidP="004B26E9">
      <w:pPr>
        <w:rPr>
          <w:bCs/>
        </w:rPr>
      </w:pPr>
      <w:r w:rsidRPr="0032499A">
        <w:t xml:space="preserve">Na potrzeby postępowania o udzielenie zamówienia </w:t>
      </w:r>
      <w:r w:rsidRPr="00B33B0E">
        <w:t>publicznego pn.</w:t>
      </w:r>
      <w:r w:rsidR="00603CA3" w:rsidRPr="0032499A">
        <w:t xml:space="preserve"> </w:t>
      </w:r>
      <w:r w:rsidR="00B33B0E">
        <w:t>Remont ulicy Jodłowej w Skoczowie</w:t>
      </w:r>
      <w:r w:rsidR="00B33B0E">
        <w:rPr>
          <w:bCs/>
        </w:rPr>
        <w:t xml:space="preserve">, </w:t>
      </w:r>
      <w:r w:rsidRPr="0032499A">
        <w:t>prowadzonego przez Gminę Skoczów, z siedzibą przy Rynku 1, 43-430 Skoczów</w:t>
      </w:r>
      <w:r w:rsidRPr="0032499A">
        <w:rPr>
          <w:i/>
        </w:rPr>
        <w:t xml:space="preserve">  </w:t>
      </w:r>
      <w:r w:rsidRPr="0032499A">
        <w:t>niniejszym oświadczam, że:</w:t>
      </w:r>
    </w:p>
    <w:p w14:paraId="54F6D15C" w14:textId="4E22C955" w:rsidR="00053C3D" w:rsidRPr="00FE481F" w:rsidRDefault="00053C3D" w:rsidP="00780506">
      <w:pPr>
        <w:pStyle w:val="Akapitzlist"/>
        <w:numPr>
          <w:ilvl w:val="0"/>
          <w:numId w:val="93"/>
        </w:numPr>
        <w:rPr>
          <w:rStyle w:val="markedcontent"/>
        </w:rPr>
      </w:pPr>
      <w:r w:rsidRPr="0032499A">
        <w:t xml:space="preserve">Nie podlegam wykluczeniu z postępowania na podstawie art. 108 ust. 1 pkt. 1-6 ustawy </w:t>
      </w:r>
      <w:proofErr w:type="spellStart"/>
      <w:r w:rsidRPr="0032499A">
        <w:t>Pzp</w:t>
      </w:r>
      <w:proofErr w:type="spellEnd"/>
      <w:r w:rsidRPr="0032499A">
        <w:t>.</w:t>
      </w:r>
    </w:p>
    <w:p w14:paraId="504259F0" w14:textId="2FDC1ED9" w:rsidR="004B26E9" w:rsidRDefault="00053C3D" w:rsidP="00780506">
      <w:pPr>
        <w:pStyle w:val="Akapitzlist"/>
        <w:numPr>
          <w:ilvl w:val="0"/>
          <w:numId w:val="93"/>
        </w:numPr>
      </w:pPr>
      <w:r w:rsidRPr="0032499A">
        <w:t xml:space="preserve">Nie podlegam wykluczeniu z postępowania na podstawie art. 109 ust. 1 </w:t>
      </w:r>
      <w:r w:rsidRPr="004B26E9">
        <w:rPr>
          <w:iCs/>
        </w:rPr>
        <w:t xml:space="preserve">pkt 2,3,4, 5, 7, 8 i pkt 10 </w:t>
      </w:r>
      <w:r w:rsidRPr="0032499A">
        <w:t xml:space="preserve">ustawy </w:t>
      </w:r>
      <w:proofErr w:type="spellStart"/>
      <w:r w:rsidRPr="0032499A">
        <w:t>Pzp</w:t>
      </w:r>
      <w:proofErr w:type="spellEnd"/>
      <w:r w:rsidRPr="0032499A">
        <w:t>.</w:t>
      </w:r>
    </w:p>
    <w:p w14:paraId="745CA599" w14:textId="2BA09088" w:rsidR="00053C3D" w:rsidRPr="004B26E9" w:rsidRDefault="00053C3D" w:rsidP="00780506">
      <w:pPr>
        <w:pStyle w:val="Akapitzlist"/>
        <w:numPr>
          <w:ilvl w:val="0"/>
          <w:numId w:val="93"/>
        </w:numPr>
        <w:rPr>
          <w:rStyle w:val="markedcontent"/>
          <w:rFonts w:asciiTheme="minorHAnsi" w:hAnsiTheme="minorHAnsi" w:cstheme="minorHAnsi"/>
          <w:iCs/>
        </w:rPr>
      </w:pPr>
      <w:r w:rsidRPr="0032499A">
        <w:t xml:space="preserve">Zachodzą w stosunku do mnie podstawy wykluczenia z postępowania na podstawie art. ............. ustawy </w:t>
      </w:r>
      <w:proofErr w:type="spellStart"/>
      <w:r w:rsidRPr="0032499A">
        <w:t>Pzp</w:t>
      </w:r>
      <w:proofErr w:type="spellEnd"/>
      <w:r w:rsidRPr="0032499A">
        <w:t xml:space="preserve"> (podać mającą zastosowanie podstawę </w:t>
      </w:r>
      <w:r w:rsidRPr="0032499A">
        <w:lastRenderedPageBreak/>
        <w:t>wykluczenia spośród</w:t>
      </w:r>
      <w:r w:rsidRPr="004B26E9">
        <w:rPr>
          <w:rStyle w:val="markedcontent"/>
          <w:rFonts w:ascii="Arial" w:hAnsi="Arial" w:cs="Arial"/>
          <w:i/>
          <w:szCs w:val="24"/>
        </w:rPr>
        <w:t xml:space="preserve"> </w:t>
      </w:r>
      <w:r w:rsidRPr="004B26E9">
        <w:rPr>
          <w:rStyle w:val="markedcontent"/>
          <w:rFonts w:asciiTheme="minorHAnsi" w:hAnsiTheme="minorHAnsi" w:cstheme="minorHAnsi"/>
          <w:iCs/>
          <w:szCs w:val="24"/>
        </w:rPr>
        <w:t xml:space="preserve">wymienionych w art. 108 ust. 1 pkt 1, 2 i 5 oraz art. </w:t>
      </w:r>
      <w:r w:rsidRPr="004B26E9">
        <w:rPr>
          <w:rFonts w:asciiTheme="minorHAnsi" w:hAnsiTheme="minorHAnsi" w:cstheme="minorHAnsi"/>
          <w:iCs/>
        </w:rPr>
        <w:t xml:space="preserve">109 ust. 1 pkt 2,3,4, 5, 7, 8 i pkt 10 </w:t>
      </w:r>
      <w:r w:rsidRPr="004B26E9">
        <w:rPr>
          <w:rStyle w:val="markedcontent"/>
          <w:rFonts w:asciiTheme="minorHAnsi" w:hAnsiTheme="minorHAnsi" w:cstheme="minorHAnsi"/>
          <w:iCs/>
          <w:szCs w:val="24"/>
        </w:rPr>
        <w:t xml:space="preserve">ustawy </w:t>
      </w:r>
      <w:proofErr w:type="spellStart"/>
      <w:r w:rsidRPr="004B26E9">
        <w:rPr>
          <w:rStyle w:val="markedcontent"/>
          <w:rFonts w:asciiTheme="minorHAnsi" w:hAnsiTheme="minorHAnsi" w:cstheme="minorHAnsi"/>
          <w:iCs/>
          <w:szCs w:val="24"/>
        </w:rPr>
        <w:t>Pzp</w:t>
      </w:r>
      <w:proofErr w:type="spellEnd"/>
      <w:r w:rsidRPr="004B26E9">
        <w:rPr>
          <w:rStyle w:val="markedcontent"/>
          <w:rFonts w:asciiTheme="minorHAnsi" w:hAnsiTheme="minorHAnsi" w:cstheme="minorHAnsi"/>
          <w:iCs/>
          <w:szCs w:val="24"/>
        </w:rPr>
        <w:t xml:space="preserve">). </w:t>
      </w:r>
    </w:p>
    <w:p w14:paraId="273A161F" w14:textId="6E5A7555" w:rsidR="00053C3D" w:rsidRPr="004B26E9" w:rsidRDefault="00053C3D" w:rsidP="004B26E9">
      <w:pPr>
        <w:rPr>
          <w:rFonts w:asciiTheme="minorHAnsi" w:hAnsiTheme="minorHAnsi" w:cstheme="minorHAnsi"/>
          <w:szCs w:val="24"/>
        </w:rPr>
      </w:pPr>
      <w:r w:rsidRPr="004B26E9">
        <w:rPr>
          <w:rStyle w:val="markedcontent"/>
          <w:rFonts w:asciiTheme="minorHAnsi" w:hAnsiTheme="minorHAnsi" w:cstheme="minorHAnsi"/>
          <w:szCs w:val="24"/>
        </w:rPr>
        <w:t xml:space="preserve">Jednocześnie oświadczam, że w związku z ww. okolicznością, na podstawie art. 110 </w:t>
      </w:r>
      <w:r w:rsidRPr="004B26E9">
        <w:rPr>
          <w:rStyle w:val="markedcontent"/>
          <w:rFonts w:asciiTheme="minorHAnsi" w:hAnsiTheme="minorHAnsi" w:cstheme="minorHAnsi"/>
          <w:szCs w:val="24"/>
        </w:rPr>
        <w:br/>
        <w:t xml:space="preserve">ust. 2 ustawy </w:t>
      </w:r>
      <w:proofErr w:type="spellStart"/>
      <w:r w:rsidRPr="004B26E9">
        <w:rPr>
          <w:rStyle w:val="markedcontent"/>
          <w:rFonts w:asciiTheme="minorHAnsi" w:hAnsiTheme="minorHAnsi" w:cstheme="minorHAnsi"/>
          <w:szCs w:val="24"/>
        </w:rPr>
        <w:t>Pzp</w:t>
      </w:r>
      <w:proofErr w:type="spellEnd"/>
      <w:r w:rsidRPr="004B26E9">
        <w:rPr>
          <w:rStyle w:val="markedcontent"/>
          <w:rFonts w:asciiTheme="minorHAnsi" w:hAnsiTheme="minorHAnsi" w:cstheme="minorHAnsi"/>
          <w:szCs w:val="24"/>
        </w:rPr>
        <w:t xml:space="preserve"> podjąłem następujące czynności (procedura </w:t>
      </w:r>
      <w:proofErr w:type="spellStart"/>
      <w:r w:rsidRPr="004B26E9">
        <w:rPr>
          <w:rStyle w:val="markedcontent"/>
          <w:rFonts w:asciiTheme="minorHAnsi" w:hAnsiTheme="minorHAnsi" w:cstheme="minorHAnsi"/>
          <w:szCs w:val="24"/>
        </w:rPr>
        <w:t>sanacyjna-samooczyszczenie</w:t>
      </w:r>
      <w:proofErr w:type="spellEnd"/>
      <w:r w:rsidRPr="004B26E9">
        <w:rPr>
          <w:rStyle w:val="markedcontent"/>
          <w:rFonts w:asciiTheme="minorHAnsi" w:hAnsiTheme="minorHAnsi" w:cstheme="minorHAnsi"/>
          <w:szCs w:val="24"/>
        </w:rPr>
        <w:t xml:space="preserve">) </w:t>
      </w:r>
    </w:p>
    <w:p w14:paraId="7A6F5A41" w14:textId="77777777" w:rsidR="00053C3D" w:rsidRPr="0032499A" w:rsidRDefault="00053C3D" w:rsidP="004B26E9">
      <w:r w:rsidRPr="0032499A">
        <w:t>Na potwierdzenie powyższego przedkładam następujące środki dowodowe:</w:t>
      </w:r>
    </w:p>
    <w:p w14:paraId="1CE67C42" w14:textId="77777777" w:rsidR="00053C3D" w:rsidRPr="0032499A" w:rsidRDefault="00053C3D" w:rsidP="004B26E9">
      <w:r w:rsidRPr="0032499A">
        <w:t>1) ………………………………………………</w:t>
      </w:r>
    </w:p>
    <w:p w14:paraId="2AEA2EB2" w14:textId="69BF2E5B" w:rsidR="00053C3D" w:rsidRPr="0032499A" w:rsidRDefault="00053C3D" w:rsidP="004B26E9">
      <w:r w:rsidRPr="0032499A">
        <w:t>2) ………………………………………………</w:t>
      </w:r>
    </w:p>
    <w:p w14:paraId="39AAA6C9" w14:textId="0BD554CB" w:rsidR="00053C3D" w:rsidRPr="0032499A" w:rsidRDefault="00053C3D" w:rsidP="00780506">
      <w:pPr>
        <w:pStyle w:val="Akapitzlist"/>
        <w:numPr>
          <w:ilvl w:val="0"/>
          <w:numId w:val="93"/>
        </w:numPr>
      </w:pPr>
      <w:r w:rsidRPr="0032499A">
        <w:t xml:space="preserve">Nie podlegam wykluczeniu z postępowania na podstawie art. 7 pkt 1-3 ustawy z dnia 13 kwietnia 2022r. </w:t>
      </w:r>
      <w:r w:rsidRPr="004B26E9">
        <w:rPr>
          <w:bCs/>
          <w:color w:val="000000"/>
          <w:shd w:val="clear" w:color="auto" w:fill="FFFFFF"/>
        </w:rPr>
        <w:t xml:space="preserve">o szczególnych rozwiązaniach w zakresie przeciwdziałania wspieraniu agresji </w:t>
      </w:r>
      <w:r w:rsidRPr="0032499A">
        <w:t>na Ukrainę oraz służących ochronie bezpieczeństwa narodowego (</w:t>
      </w:r>
      <w:proofErr w:type="spellStart"/>
      <w:r w:rsidRPr="0032499A">
        <w:t>t.j</w:t>
      </w:r>
      <w:proofErr w:type="spellEnd"/>
      <w:r w:rsidRPr="0032499A">
        <w:t>. Dz.U. 202</w:t>
      </w:r>
      <w:r w:rsidR="00FD5808">
        <w:t>5</w:t>
      </w:r>
      <w:r w:rsidRPr="0032499A">
        <w:t xml:space="preserve"> poz. </w:t>
      </w:r>
      <w:r w:rsidR="00FD5808">
        <w:t>172</w:t>
      </w:r>
      <w:r w:rsidRPr="0032499A">
        <w:t>).</w:t>
      </w:r>
    </w:p>
    <w:p w14:paraId="62CD2F7B" w14:textId="77777777" w:rsidR="00053C3D" w:rsidRPr="0032499A" w:rsidRDefault="00053C3D" w:rsidP="00780506">
      <w:pPr>
        <w:pStyle w:val="Akapitzlist"/>
        <w:numPr>
          <w:ilvl w:val="0"/>
          <w:numId w:val="93"/>
        </w:numPr>
      </w:pPr>
      <w:r w:rsidRPr="0032499A">
        <w:t xml:space="preserve">Oświadczam, że w celu wykazania spełniania warunków udziału w postępowaniu, określonych przez Zamawiającego w ogłoszeniu o zamówieniu oraz w ust. 3.4. rozdziału XIX Specyfikacji Warunków Zamówienia udostępniam następujące zasoby: </w:t>
      </w:r>
    </w:p>
    <w:p w14:paraId="74A35FF1" w14:textId="77777777" w:rsidR="00053C3D" w:rsidRPr="0032499A" w:rsidRDefault="00053C3D" w:rsidP="004B26E9"/>
    <w:p w14:paraId="3AA48DB9" w14:textId="77777777" w:rsidR="00053C3D" w:rsidRPr="0032499A" w:rsidRDefault="00053C3D" w:rsidP="004B26E9">
      <w:r w:rsidRPr="0032499A">
        <w:t>Udostępniane zasoby:</w:t>
      </w:r>
    </w:p>
    <w:p w14:paraId="55DDBEB5" w14:textId="77777777" w:rsidR="00053C3D" w:rsidRPr="0032499A" w:rsidRDefault="00053C3D" w:rsidP="004B26E9">
      <w:r w:rsidRPr="0032499A">
        <w:t>…………………………………………………………………………………………………………………………….…………</w:t>
      </w:r>
    </w:p>
    <w:p w14:paraId="36EA110D" w14:textId="77777777" w:rsidR="00053C3D" w:rsidRPr="0032499A" w:rsidRDefault="00053C3D" w:rsidP="004B26E9">
      <w:pPr>
        <w:rPr>
          <w:i/>
          <w:iCs/>
        </w:rPr>
      </w:pPr>
      <w:r w:rsidRPr="0032499A">
        <w:rPr>
          <w:i/>
          <w:iCs/>
        </w:rPr>
        <w:t>(należy wskazać zakres w jakim podmiot trzeci udostępnia zasoby ).</w:t>
      </w:r>
    </w:p>
    <w:p w14:paraId="032AF8D1" w14:textId="44A74ED1" w:rsidR="00053C3D" w:rsidRPr="0032499A" w:rsidRDefault="00053C3D" w:rsidP="00780506">
      <w:pPr>
        <w:pStyle w:val="Akapitzlist"/>
        <w:numPr>
          <w:ilvl w:val="0"/>
          <w:numId w:val="93"/>
        </w:numPr>
      </w:pPr>
      <w:r w:rsidRPr="0032499A">
        <w:lastRenderedPageBreak/>
        <w:t xml:space="preserve">Oświadczam, iż spełniam warunki udziału w postępowaniu o udzielenie zamówienia określone w ust. 3.4 rozdz. XIX SWZ w zakresie których udostępniam swoje zasoby Wykonawcy w celu wykazania spełniania warunków udziału w postępowaniu. </w:t>
      </w:r>
    </w:p>
    <w:p w14:paraId="229826C5" w14:textId="77777777" w:rsidR="00053C3D" w:rsidRPr="0032499A" w:rsidRDefault="00053C3D" w:rsidP="004B26E9">
      <w:r w:rsidRPr="0032499A">
        <w:t>OŚWIADCZENIE DOTYCZĄCE PODANYCH INFORMACJI:</w:t>
      </w:r>
    </w:p>
    <w:p w14:paraId="421419ED" w14:textId="77777777" w:rsidR="00053C3D" w:rsidRPr="0032499A" w:rsidRDefault="00053C3D" w:rsidP="004B26E9">
      <w:r w:rsidRPr="0032499A">
        <w:t xml:space="preserve">Oświadczam, że wszystkie informacje podane w powyższych oświadczeniach są aktualne </w:t>
      </w:r>
      <w:r w:rsidRPr="0032499A">
        <w:br/>
        <w:t>i zgodne z prawdą oraz zostały przedstawione z pełną świadomością konsekwencji wprowadzenia zamawiającego w błąd przy przedstawianiu informacji.</w:t>
      </w:r>
    </w:p>
    <w:p w14:paraId="18337915" w14:textId="77777777" w:rsidR="00053C3D" w:rsidRPr="0032499A" w:rsidRDefault="00053C3D" w:rsidP="004B26E9">
      <w:pPr>
        <w:rPr>
          <w:rFonts w:eastAsia="Calibri"/>
        </w:rPr>
      </w:pPr>
    </w:p>
    <w:p w14:paraId="09B8E842" w14:textId="77777777" w:rsidR="00053C3D" w:rsidRPr="0032499A" w:rsidRDefault="00053C3D" w:rsidP="004B26E9">
      <w:pPr>
        <w:rPr>
          <w:rFonts w:eastAsia="Calibri"/>
        </w:rPr>
      </w:pPr>
    </w:p>
    <w:p w14:paraId="2FA91C8E" w14:textId="77777777" w:rsidR="00053C3D" w:rsidRPr="0032499A" w:rsidRDefault="00053C3D" w:rsidP="004B26E9"/>
    <w:sectPr w:rsidR="00053C3D" w:rsidRPr="0032499A" w:rsidSect="00BE2C26">
      <w:headerReference w:type="default" r:id="rId22"/>
      <w:footerReference w:type="even" r:id="rId23"/>
      <w:footerReference w:type="default" r:id="rId24"/>
      <w:headerReference w:type="first" r:id="rId25"/>
      <w:pgSz w:w="11907" w:h="16840" w:code="9"/>
      <w:pgMar w:top="1418" w:right="1247" w:bottom="1418" w:left="1701" w:header="709" w:footer="709" w:gutter="0"/>
      <w:cols w:space="708" w:equalWidth="0">
        <w:col w:w="8817"/>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43063F" w14:textId="77777777" w:rsidR="00D46D72" w:rsidRDefault="00D46D72">
      <w:r>
        <w:separator/>
      </w:r>
    </w:p>
  </w:endnote>
  <w:endnote w:type="continuationSeparator" w:id="0">
    <w:p w14:paraId="01AC8252" w14:textId="77777777" w:rsidR="00D46D72" w:rsidRDefault="00D46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FrankfurtGothic">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B2878" w14:textId="36E1B383" w:rsidR="007C34C7" w:rsidRDefault="007C34C7" w:rsidP="00A163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53C5424" w14:textId="77777777" w:rsidR="007C34C7" w:rsidRDefault="007C34C7" w:rsidP="00A16332">
    <w:pPr>
      <w:pStyle w:val="Stopka"/>
      <w:ind w:right="360"/>
    </w:pPr>
  </w:p>
  <w:p w14:paraId="487353A2" w14:textId="77777777" w:rsidR="007C34C7" w:rsidRDefault="007C34C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A91BB" w14:textId="3576F79C" w:rsidR="007C34C7" w:rsidRPr="0050288C" w:rsidRDefault="007C34C7" w:rsidP="001168EF">
    <w:pPr>
      <w:pStyle w:val="Stopka"/>
      <w:framePr w:wrap="around" w:vAnchor="text" w:hAnchor="page" w:x="10546" w:y="1"/>
      <w:rPr>
        <w:rStyle w:val="Numerstrony"/>
        <w:rFonts w:ascii="Cambria" w:hAnsi="Cambria" w:cs="Arial"/>
      </w:rPr>
    </w:pPr>
    <w:r w:rsidRPr="0050288C">
      <w:rPr>
        <w:rStyle w:val="Numerstrony"/>
        <w:rFonts w:ascii="Cambria" w:hAnsi="Cambria" w:cs="Arial"/>
      </w:rPr>
      <w:fldChar w:fldCharType="begin"/>
    </w:r>
    <w:r w:rsidRPr="0050288C">
      <w:rPr>
        <w:rStyle w:val="Numerstrony"/>
        <w:rFonts w:ascii="Cambria" w:hAnsi="Cambria" w:cs="Arial"/>
      </w:rPr>
      <w:instrText xml:space="preserve">PAGE  </w:instrText>
    </w:r>
    <w:r w:rsidRPr="0050288C">
      <w:rPr>
        <w:rStyle w:val="Numerstrony"/>
        <w:rFonts w:ascii="Cambria" w:hAnsi="Cambria" w:cs="Arial"/>
      </w:rPr>
      <w:fldChar w:fldCharType="separate"/>
    </w:r>
    <w:r w:rsidR="007E578D">
      <w:rPr>
        <w:rStyle w:val="Numerstrony"/>
        <w:rFonts w:ascii="Cambria" w:hAnsi="Cambria" w:cs="Arial"/>
        <w:noProof/>
      </w:rPr>
      <w:t>25</w:t>
    </w:r>
    <w:r w:rsidRPr="0050288C">
      <w:rPr>
        <w:rStyle w:val="Numerstrony"/>
        <w:rFonts w:ascii="Cambria" w:hAnsi="Cambria" w:cs="Arial"/>
      </w:rPr>
      <w:fldChar w:fldCharType="end"/>
    </w:r>
  </w:p>
  <w:p w14:paraId="3C95996A" w14:textId="77777777" w:rsidR="007C34C7" w:rsidRPr="00CD22CE" w:rsidRDefault="007C34C7" w:rsidP="00EC33EC">
    <w:pPr>
      <w:pStyle w:val="Nagwek"/>
      <w:jc w:val="center"/>
      <w:rPr>
        <w:rFonts w:asciiTheme="minorHAnsi" w:hAnsiTheme="minorHAnsi" w:cstheme="minorHAnsi"/>
        <w:sz w:val="14"/>
        <w:szCs w:val="14"/>
      </w:rPr>
    </w:pPr>
  </w:p>
  <w:p w14:paraId="522B5385" w14:textId="77777777" w:rsidR="007C34C7" w:rsidRPr="00426CF8" w:rsidRDefault="007C34C7" w:rsidP="00EC33EC">
    <w:pPr>
      <w:pStyle w:val="Nagwek"/>
      <w:ind w:left="284"/>
      <w:rPr>
        <w:sz w:val="16"/>
        <w:szCs w:val="16"/>
        <w:u w:val="single"/>
      </w:rPr>
    </w:pPr>
    <w:bookmarkStart w:id="6" w:name="_Hlk65490865"/>
    <w:bookmarkStart w:id="7" w:name="_Hlk65490866"/>
    <w:r w:rsidRPr="000F5010">
      <w:rPr>
        <w:rFonts w:ascii="Arial" w:hAnsi="Arial"/>
        <w:sz w:val="16"/>
        <w:szCs w:val="16"/>
        <w:u w:val="single"/>
      </w:rPr>
      <w:tab/>
    </w:r>
    <w:r w:rsidRPr="000F5010">
      <w:rPr>
        <w:rFonts w:ascii="Arial" w:hAnsi="Arial"/>
        <w:sz w:val="16"/>
        <w:szCs w:val="16"/>
        <w:u w:val="single"/>
      </w:rPr>
      <w:tab/>
    </w:r>
  </w:p>
  <w:p w14:paraId="66E5AD5D" w14:textId="78BD0766" w:rsidR="007C34C7" w:rsidRPr="00CA3917" w:rsidRDefault="007C34C7" w:rsidP="00EC33EC">
    <w:pPr>
      <w:pStyle w:val="Stopka"/>
      <w:tabs>
        <w:tab w:val="clear" w:pos="4536"/>
      </w:tabs>
      <w:ind w:left="284" w:right="360"/>
      <w:rPr>
        <w:rFonts w:ascii="Cambria" w:hAnsi="Cambria"/>
        <w:sz w:val="18"/>
        <w:szCs w:val="18"/>
      </w:rPr>
    </w:pPr>
    <w:r w:rsidRPr="00CA3917">
      <w:rPr>
        <w:rFonts w:ascii="Cambria" w:hAnsi="Cambria"/>
        <w:sz w:val="18"/>
        <w:szCs w:val="18"/>
      </w:rPr>
      <w:t>BZP.271.</w:t>
    </w:r>
    <w:r w:rsidR="00C0154C">
      <w:rPr>
        <w:rFonts w:ascii="Cambria" w:hAnsi="Cambria"/>
        <w:sz w:val="18"/>
        <w:szCs w:val="18"/>
      </w:rPr>
      <w:t>8</w:t>
    </w:r>
    <w:r>
      <w:rPr>
        <w:rFonts w:ascii="Cambria" w:hAnsi="Cambria"/>
        <w:sz w:val="18"/>
        <w:szCs w:val="18"/>
      </w:rPr>
      <w:t>.</w:t>
    </w:r>
    <w:r w:rsidRPr="00CA3917">
      <w:rPr>
        <w:rFonts w:ascii="Cambria" w:hAnsi="Cambria"/>
        <w:sz w:val="18"/>
        <w:szCs w:val="18"/>
      </w:rPr>
      <w:t>202</w:t>
    </w:r>
    <w:bookmarkEnd w:id="6"/>
    <w:bookmarkEnd w:id="7"/>
    <w:r w:rsidR="00A14CE8">
      <w:rPr>
        <w:rFonts w:ascii="Cambria" w:hAnsi="Cambria"/>
        <w:sz w:val="18"/>
        <w:szCs w:val="18"/>
      </w:rPr>
      <w:t>5</w:t>
    </w:r>
  </w:p>
  <w:p w14:paraId="6E286091" w14:textId="77777777" w:rsidR="007C34C7" w:rsidRDefault="007C34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34A2ED" w14:textId="77777777" w:rsidR="00D46D72" w:rsidRDefault="00D46D72">
      <w:r>
        <w:separator/>
      </w:r>
    </w:p>
  </w:footnote>
  <w:footnote w:type="continuationSeparator" w:id="0">
    <w:p w14:paraId="2714EC83" w14:textId="77777777" w:rsidR="00D46D72" w:rsidRDefault="00D46D72">
      <w:r>
        <w:continuationSeparator/>
      </w:r>
    </w:p>
  </w:footnote>
  <w:footnote w:id="1">
    <w:p w14:paraId="5DB83FA7" w14:textId="799620C3" w:rsidR="00F86E76" w:rsidRDefault="00F86E76">
      <w:pPr>
        <w:pStyle w:val="Tekstprzypisudolnego"/>
      </w:pPr>
      <w:r>
        <w:rPr>
          <w:rStyle w:val="Odwoanieprzypisudolnego"/>
        </w:rPr>
        <w:footnoteRef/>
      </w:r>
      <w:r>
        <w:t xml:space="preserve"> </w:t>
      </w:r>
      <w:r w:rsidRPr="001632C0">
        <w:rPr>
          <w:rFonts w:asciiTheme="majorHAnsi" w:hAnsiTheme="majorHAnsi" w:cs="Arial"/>
          <w:i/>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4BC8FCB8" w14:textId="10F3DB8D" w:rsidR="00F86E76" w:rsidRDefault="00F86E76">
      <w:pPr>
        <w:pStyle w:val="Tekstprzypisudolnego"/>
      </w:pPr>
      <w:r>
        <w:rPr>
          <w:rStyle w:val="Odwoanieprzypisudolnego"/>
        </w:rPr>
        <w:footnoteRef/>
      </w:r>
      <w:r>
        <w:t xml:space="preserve"> </w:t>
      </w:r>
      <w:r w:rsidRPr="001632C0">
        <w:rPr>
          <w:rFonts w:asciiTheme="majorHAnsi" w:hAnsiTheme="majorHAnsi" w:cs="Arial"/>
          <w:i/>
          <w:color w:val="000000"/>
          <w:sz w:val="16"/>
          <w:szCs w:val="16"/>
        </w:rPr>
        <w:t xml:space="preserve">w przypadku gdy wykonawca </w:t>
      </w:r>
      <w:r w:rsidRPr="001632C0">
        <w:rPr>
          <w:rFonts w:asciiTheme="majorHAnsi" w:hAnsiTheme="majorHAnsi" w:cs="Arial"/>
          <w: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Pr>
          <w:rFonts w:asciiTheme="majorHAnsi" w:hAnsiTheme="majorHAnsi" w:cs="Arial"/>
          <w: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DCC2A" w14:textId="367121D5" w:rsidR="007C34C7" w:rsidRPr="00426CF8" w:rsidRDefault="007C34C7" w:rsidP="00814FF4">
    <w:pPr>
      <w:pStyle w:val="Nagwek"/>
      <w:ind w:left="284"/>
      <w:rPr>
        <w:sz w:val="16"/>
        <w:szCs w:val="16"/>
        <w:u w:val="single"/>
      </w:rPr>
    </w:pPr>
    <w:r w:rsidRPr="000F5010">
      <w:rPr>
        <w:rFonts w:ascii="Arial" w:hAnsi="Arial"/>
        <w:sz w:val="16"/>
        <w:szCs w:val="16"/>
        <w:u w:val="single"/>
      </w:rPr>
      <w:tab/>
    </w:r>
    <w:r w:rsidRPr="000F5010">
      <w:rPr>
        <w:rFonts w:ascii="Arial" w:hAnsi="Arial"/>
        <w:sz w:val="16"/>
        <w:szCs w:val="16"/>
        <w:u w:val="single"/>
      </w:rPr>
      <w:tab/>
    </w:r>
  </w:p>
  <w:p w14:paraId="42663CD3" w14:textId="77777777" w:rsidR="007C34C7" w:rsidRDefault="007C34C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E30C6" w14:textId="31DF664B" w:rsidR="007C34C7" w:rsidRPr="00776C08" w:rsidRDefault="007C34C7">
    <w:pPr>
      <w:pStyle w:val="Nagwek"/>
      <w:rPr>
        <w:rFonts w:ascii="Arial" w:hAnsi="Arial"/>
        <w:sz w:val="14"/>
        <w:szCs w:val="14"/>
      </w:rPr>
    </w:pPr>
    <w:r w:rsidRPr="002B2C77">
      <w:rPr>
        <w:rFonts w:ascii="Arial" w:hAnsi="Arial"/>
        <w:sz w:val="14"/>
        <w:szCs w:val="14"/>
      </w:rPr>
      <w:t xml:space="preserve">SIWZ: przetarg nieograniczony </w:t>
    </w:r>
    <w:r>
      <w:rPr>
        <w:rFonts w:ascii="Arial" w:hAnsi="Arial"/>
        <w:sz w:val="14"/>
        <w:szCs w:val="14"/>
      </w:rPr>
      <w:t>o wartości równej lub powyżej 5.150.000 euro</w:t>
    </w:r>
  </w:p>
  <w:p w14:paraId="1881F3AC" w14:textId="77777777" w:rsidR="007C34C7" w:rsidRPr="002B2C77" w:rsidRDefault="007C34C7">
    <w:pPr>
      <w:pStyle w:val="Nagwek"/>
      <w:rPr>
        <w:rFonts w:ascii="Arial" w:hAnsi="Arial"/>
        <w:sz w:val="14"/>
        <w:szCs w:val="14"/>
      </w:rPr>
    </w:pPr>
    <w:r>
      <w:rPr>
        <w:rFonts w:ascii="Arial" w:hAnsi="Arial"/>
        <w:sz w:val="14"/>
        <w:szCs w:val="14"/>
      </w:rPr>
      <w:t>nr sprawy: AP.341 -  .......</w:t>
    </w:r>
    <w:r w:rsidRPr="002B2C77">
      <w:rPr>
        <w:rFonts w:ascii="Arial" w:hAnsi="Arial"/>
        <w:sz w:val="14"/>
        <w:szCs w:val="14"/>
      </w:rPr>
      <w:t>/…</w:t>
    </w:r>
  </w:p>
  <w:p w14:paraId="4C6DDBDC" w14:textId="77777777" w:rsidR="007C34C7" w:rsidRPr="00335A5D" w:rsidRDefault="007C34C7">
    <w:pPr>
      <w:pStyle w:val="Nagwek"/>
      <w:rPr>
        <w:sz w:val="16"/>
        <w:szCs w:val="16"/>
        <w:u w:val="single"/>
      </w:rPr>
    </w:pPr>
    <w:r w:rsidRPr="000F5010">
      <w:rPr>
        <w:rFonts w:ascii="Arial" w:hAnsi="Arial"/>
        <w:sz w:val="16"/>
        <w:szCs w:val="16"/>
        <w:u w:val="single"/>
      </w:rPr>
      <w:tab/>
    </w:r>
    <w:r w:rsidRPr="000F5010">
      <w:rPr>
        <w:rFonts w:ascii="Arial" w:hAnsi="Arial"/>
        <w:sz w:val="16"/>
        <w:szCs w:val="16"/>
        <w:u w:val="single"/>
      </w:rPr>
      <w:tab/>
    </w:r>
    <w:r w:rsidRPr="00335A5D">
      <w:rPr>
        <w:sz w:val="16"/>
        <w:szCs w:val="16"/>
        <w:u w:val="single"/>
      </w:rP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E8CB8A6"/>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5"/>
    <w:lvl w:ilvl="0">
      <w:start w:val="7"/>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2"/>
    <w:multiLevelType w:val="multilevel"/>
    <w:tmpl w:val="6A76A410"/>
    <w:name w:val="WW8Num2"/>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3"/>
    <w:multiLevelType w:val="multilevel"/>
    <w:tmpl w:val="E5AA3E1C"/>
    <w:name w:val="WW8Num8"/>
    <w:lvl w:ilvl="0">
      <w:start w:val="6"/>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6"/>
    <w:multiLevelType w:val="multilevel"/>
    <w:tmpl w:val="00000006"/>
    <w:name w:val="WW8Num13"/>
    <w:lvl w:ilvl="0">
      <w:start w:val="1"/>
      <w:numFmt w:val="lowerLetter"/>
      <w:pStyle w:val="Zwykytekst1"/>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s="Times New Roman"/>
        <w:color w:val="000000"/>
      </w:rPr>
    </w:lvl>
    <w:lvl w:ilvl="1">
      <w:start w:val="1"/>
      <w:numFmt w:val="bullet"/>
      <w:lvlText w:val="o"/>
      <w:lvlJc w:val="left"/>
      <w:pPr>
        <w:tabs>
          <w:tab w:val="num" w:pos="786"/>
        </w:tabs>
        <w:ind w:left="786"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Times New Roman"/>
        <w:color w:val="000000"/>
      </w:rPr>
    </w:lvl>
    <w:lvl w:ilvl="3">
      <w:start w:val="1"/>
      <w:numFmt w:val="bullet"/>
      <w:lvlText w:val=""/>
      <w:lvlJc w:val="left"/>
      <w:pPr>
        <w:tabs>
          <w:tab w:val="num" w:pos="3060"/>
        </w:tabs>
        <w:ind w:left="3060"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Times New Roman"/>
        <w:color w:val="000000"/>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Times New Roman"/>
        <w:color w:val="000000"/>
      </w:rPr>
    </w:lvl>
  </w:abstractNum>
  <w:abstractNum w:abstractNumId="6"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OpenSymbol"/>
        <w:sz w:val="18"/>
        <w:szCs w:val="18"/>
      </w:rPr>
    </w:lvl>
    <w:lvl w:ilvl="1">
      <w:start w:val="1"/>
      <w:numFmt w:val="bullet"/>
      <w:lvlText w:val=""/>
      <w:lvlJc w:val="left"/>
      <w:pPr>
        <w:tabs>
          <w:tab w:val="num" w:pos="1080"/>
        </w:tabs>
        <w:ind w:left="1080" w:hanging="360"/>
      </w:pPr>
      <w:rPr>
        <w:rFonts w:ascii="Symbol" w:hAnsi="Symbol" w:cs="OpenSymbol"/>
        <w:sz w:val="18"/>
        <w:szCs w:val="18"/>
      </w:rPr>
    </w:lvl>
    <w:lvl w:ilvl="2">
      <w:start w:val="1"/>
      <w:numFmt w:val="bullet"/>
      <w:lvlText w:val=""/>
      <w:lvlJc w:val="left"/>
      <w:pPr>
        <w:tabs>
          <w:tab w:val="num" w:pos="1440"/>
        </w:tabs>
        <w:ind w:left="1440" w:hanging="360"/>
      </w:pPr>
      <w:rPr>
        <w:rFonts w:ascii="Symbol" w:hAnsi="Symbol" w:cs="OpenSymbol"/>
        <w:sz w:val="18"/>
        <w:szCs w:val="18"/>
      </w:rPr>
    </w:lvl>
    <w:lvl w:ilvl="3">
      <w:start w:val="1"/>
      <w:numFmt w:val="bullet"/>
      <w:lvlText w:val=""/>
      <w:lvlJc w:val="left"/>
      <w:pPr>
        <w:tabs>
          <w:tab w:val="num" w:pos="1800"/>
        </w:tabs>
        <w:ind w:left="1800" w:hanging="360"/>
      </w:pPr>
      <w:rPr>
        <w:rFonts w:ascii="Symbol" w:hAnsi="Symbol" w:cs="OpenSymbol"/>
        <w:sz w:val="18"/>
        <w:szCs w:val="18"/>
      </w:rPr>
    </w:lvl>
    <w:lvl w:ilvl="4">
      <w:start w:val="1"/>
      <w:numFmt w:val="bullet"/>
      <w:lvlText w:val=""/>
      <w:lvlJc w:val="left"/>
      <w:pPr>
        <w:tabs>
          <w:tab w:val="num" w:pos="2160"/>
        </w:tabs>
        <w:ind w:left="2160" w:hanging="360"/>
      </w:pPr>
      <w:rPr>
        <w:rFonts w:ascii="Symbol" w:hAnsi="Symbol" w:cs="OpenSymbol"/>
        <w:sz w:val="18"/>
        <w:szCs w:val="18"/>
      </w:rPr>
    </w:lvl>
    <w:lvl w:ilvl="5">
      <w:start w:val="1"/>
      <w:numFmt w:val="bullet"/>
      <w:lvlText w:val=""/>
      <w:lvlJc w:val="left"/>
      <w:pPr>
        <w:tabs>
          <w:tab w:val="num" w:pos="2520"/>
        </w:tabs>
        <w:ind w:left="2520" w:hanging="360"/>
      </w:pPr>
      <w:rPr>
        <w:rFonts w:ascii="Symbol" w:hAnsi="Symbol" w:cs="OpenSymbol"/>
        <w:sz w:val="18"/>
        <w:szCs w:val="18"/>
      </w:rPr>
    </w:lvl>
    <w:lvl w:ilvl="6">
      <w:start w:val="1"/>
      <w:numFmt w:val="bullet"/>
      <w:lvlText w:val=""/>
      <w:lvlJc w:val="left"/>
      <w:pPr>
        <w:tabs>
          <w:tab w:val="num" w:pos="2880"/>
        </w:tabs>
        <w:ind w:left="2880" w:hanging="360"/>
      </w:pPr>
      <w:rPr>
        <w:rFonts w:ascii="Symbol" w:hAnsi="Symbol" w:cs="OpenSymbol"/>
        <w:sz w:val="18"/>
        <w:szCs w:val="18"/>
      </w:rPr>
    </w:lvl>
    <w:lvl w:ilvl="7">
      <w:start w:val="1"/>
      <w:numFmt w:val="bullet"/>
      <w:lvlText w:val=""/>
      <w:lvlJc w:val="left"/>
      <w:pPr>
        <w:tabs>
          <w:tab w:val="num" w:pos="3240"/>
        </w:tabs>
        <w:ind w:left="3240" w:hanging="360"/>
      </w:pPr>
      <w:rPr>
        <w:rFonts w:ascii="Symbol" w:hAnsi="Symbol" w:cs="OpenSymbol"/>
        <w:sz w:val="18"/>
        <w:szCs w:val="18"/>
      </w:rPr>
    </w:lvl>
    <w:lvl w:ilvl="8">
      <w:start w:val="1"/>
      <w:numFmt w:val="bullet"/>
      <w:lvlText w:val=""/>
      <w:lvlJc w:val="left"/>
      <w:pPr>
        <w:tabs>
          <w:tab w:val="num" w:pos="3600"/>
        </w:tabs>
        <w:ind w:left="3600" w:hanging="360"/>
      </w:pPr>
      <w:rPr>
        <w:rFonts w:ascii="Symbol" w:hAnsi="Symbol" w:cs="OpenSymbol"/>
        <w:sz w:val="18"/>
        <w:szCs w:val="18"/>
      </w:rPr>
    </w:lvl>
  </w:abstractNum>
  <w:abstractNum w:abstractNumId="7" w15:restartNumberingAfterBreak="0">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8" w15:restartNumberingAfterBreak="0">
    <w:nsid w:val="0000001F"/>
    <w:multiLevelType w:val="multilevel"/>
    <w:tmpl w:val="1D5A7EDA"/>
    <w:name w:val="WW8Num33"/>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Calibri" w:hAnsi="Calibri" w:cs="Calibri" w:hint="default"/>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491C1A"/>
    <w:multiLevelType w:val="hybridMultilevel"/>
    <w:tmpl w:val="8DF8D6A0"/>
    <w:lvl w:ilvl="0" w:tplc="FFFFFFFF">
      <w:start w:val="1"/>
      <w:numFmt w:val="decimal"/>
      <w:lvlText w:val="%1)"/>
      <w:lvlJc w:val="left"/>
      <w:pPr>
        <w:ind w:left="720" w:hanging="360"/>
      </w:pPr>
      <w:rPr>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0D81758"/>
    <w:multiLevelType w:val="multilevel"/>
    <w:tmpl w:val="A644ED1A"/>
    <w:styleLink w:val="Lista4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11" w15:restartNumberingAfterBreak="0">
    <w:nsid w:val="0248420D"/>
    <w:multiLevelType w:val="hybridMultilevel"/>
    <w:tmpl w:val="1C72AA44"/>
    <w:lvl w:ilvl="0" w:tplc="39DAA908">
      <w:start w:val="1"/>
      <w:numFmt w:val="decimal"/>
      <w:lvlText w:val="%1)"/>
      <w:lvlJc w:val="left"/>
      <w:pPr>
        <w:ind w:left="644" w:hanging="360"/>
      </w:pPr>
      <w:rPr>
        <w:rFonts w:hint="default"/>
      </w:r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12" w15:restartNumberingAfterBreak="0">
    <w:nsid w:val="02A77954"/>
    <w:multiLevelType w:val="hybridMultilevel"/>
    <w:tmpl w:val="4448CA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343545F"/>
    <w:multiLevelType w:val="hybridMultilevel"/>
    <w:tmpl w:val="6B24CFCC"/>
    <w:lvl w:ilvl="0" w:tplc="6B901506">
      <w:start w:val="1"/>
      <w:numFmt w:val="decimal"/>
      <w:lvlText w:val="%1."/>
      <w:lvlJc w:val="left"/>
      <w:pPr>
        <w:ind w:left="720" w:hanging="360"/>
      </w:pPr>
      <w:rPr>
        <w:b w:val="0"/>
        <w:bCs/>
        <w:i w:val="0"/>
        <w:i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35C002F"/>
    <w:multiLevelType w:val="hybridMultilevel"/>
    <w:tmpl w:val="90489CCE"/>
    <w:lvl w:ilvl="0" w:tplc="C4C69D5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3795EDD"/>
    <w:multiLevelType w:val="hybridMultilevel"/>
    <w:tmpl w:val="4104AC7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4C766B0"/>
    <w:multiLevelType w:val="multilevel"/>
    <w:tmpl w:val="9412FB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5AA0924"/>
    <w:multiLevelType w:val="hybridMultilevel"/>
    <w:tmpl w:val="1B168428"/>
    <w:lvl w:ilvl="0" w:tplc="04150011">
      <w:start w:val="1"/>
      <w:numFmt w:val="decimal"/>
      <w:lvlText w:val="%1)"/>
      <w:lvlJc w:val="left"/>
      <w:pPr>
        <w:ind w:left="786"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06036380"/>
    <w:multiLevelType w:val="hybridMultilevel"/>
    <w:tmpl w:val="D3CA9578"/>
    <w:lvl w:ilvl="0" w:tplc="C4C69D5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061D42DD"/>
    <w:multiLevelType w:val="hybridMultilevel"/>
    <w:tmpl w:val="9AD678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7631AC6"/>
    <w:multiLevelType w:val="hybridMultilevel"/>
    <w:tmpl w:val="FA10C23C"/>
    <w:lvl w:ilvl="0" w:tplc="2EF4CCB6">
      <w:start w:val="1"/>
      <w:numFmt w:val="decimal"/>
      <w:lvlText w:val="%1."/>
      <w:lvlJc w:val="left"/>
      <w:pPr>
        <w:ind w:left="720" w:hanging="360"/>
      </w:pPr>
      <w:rPr>
        <w:rFonts w:asciiTheme="minorHAnsi" w:hAnsiTheme="minorHAnsi" w:cstheme="minorHAnsi"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08ED1EA2"/>
    <w:multiLevelType w:val="hybridMultilevel"/>
    <w:tmpl w:val="ACEC64B6"/>
    <w:lvl w:ilvl="0" w:tplc="FFFFFFFF">
      <w:start w:val="1"/>
      <w:numFmt w:val="decimal"/>
      <w:lvlText w:val="%1)"/>
      <w:lvlJc w:val="left"/>
      <w:pPr>
        <w:ind w:left="720" w:hanging="360"/>
      </w:pPr>
      <w:rPr>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092171AE"/>
    <w:multiLevelType w:val="hybridMultilevel"/>
    <w:tmpl w:val="23FCEDF8"/>
    <w:lvl w:ilvl="0" w:tplc="FA925B76">
      <w:start w:val="1"/>
      <w:numFmt w:val="decimal"/>
      <w:lvlText w:val="%1."/>
      <w:lvlJc w:val="left"/>
      <w:pPr>
        <w:ind w:left="502" w:hanging="360"/>
      </w:pPr>
      <w:rPr>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3" w15:restartNumberingAfterBreak="0">
    <w:nsid w:val="092211FA"/>
    <w:multiLevelType w:val="hybridMultilevel"/>
    <w:tmpl w:val="53485F1A"/>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4" w15:restartNumberingAfterBreak="0">
    <w:nsid w:val="0A0063E9"/>
    <w:multiLevelType w:val="hybridMultilevel"/>
    <w:tmpl w:val="3CD879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A4B0E07"/>
    <w:multiLevelType w:val="multilevel"/>
    <w:tmpl w:val="BD085576"/>
    <w:styleLink w:val="List8"/>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26" w15:restartNumberingAfterBreak="0">
    <w:nsid w:val="0CBA60BB"/>
    <w:multiLevelType w:val="hybridMultilevel"/>
    <w:tmpl w:val="1B9E0174"/>
    <w:lvl w:ilvl="0" w:tplc="FFFFFFFF">
      <w:start w:val="1"/>
      <w:numFmt w:val="decimal"/>
      <w:lvlText w:val="%1)"/>
      <w:lvlJc w:val="left"/>
      <w:pPr>
        <w:ind w:left="720" w:hanging="360"/>
      </w:pPr>
      <w:rPr>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0FA90358"/>
    <w:multiLevelType w:val="multilevel"/>
    <w:tmpl w:val="C8469B38"/>
    <w:styleLink w:val="List6"/>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28" w15:restartNumberingAfterBreak="0">
    <w:nsid w:val="122B20C0"/>
    <w:multiLevelType w:val="hybridMultilevel"/>
    <w:tmpl w:val="8C9A63DA"/>
    <w:lvl w:ilvl="0" w:tplc="FAB47A4E">
      <w:start w:val="1"/>
      <w:numFmt w:val="decimal"/>
      <w:lvlText w:val="%1)"/>
      <w:lvlJc w:val="left"/>
      <w:pPr>
        <w:ind w:left="928" w:hanging="360"/>
      </w:pPr>
      <w:rPr>
        <w:strike w:val="0"/>
        <w:color w:val="auto"/>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9" w15:restartNumberingAfterBreak="0">
    <w:nsid w:val="13402E26"/>
    <w:multiLevelType w:val="multilevel"/>
    <w:tmpl w:val="34E004D6"/>
    <w:styleLink w:val="WW8Num38"/>
    <w:lvl w:ilvl="0">
      <w:numFmt w:val="bullet"/>
      <w:lvlText w:val="-"/>
      <w:lvlJc w:val="left"/>
      <w:rPr>
        <w:rFonts w:ascii="Times New Roman" w:hAnsi="Times New Roman"/>
        <w:sz w:val="2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0" w15:restartNumberingAfterBreak="0">
    <w:nsid w:val="136954CD"/>
    <w:multiLevelType w:val="multilevel"/>
    <w:tmpl w:val="14660620"/>
    <w:styleLink w:val="Lista5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31" w15:restartNumberingAfterBreak="0">
    <w:nsid w:val="13F434AF"/>
    <w:multiLevelType w:val="hybridMultilevel"/>
    <w:tmpl w:val="93443E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3FF5334"/>
    <w:multiLevelType w:val="hybridMultilevel"/>
    <w:tmpl w:val="3F5619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18635314"/>
    <w:multiLevelType w:val="hybridMultilevel"/>
    <w:tmpl w:val="942E4B1C"/>
    <w:lvl w:ilvl="0" w:tplc="FAB47A4E">
      <w:start w:val="1"/>
      <w:numFmt w:val="decimal"/>
      <w:lvlText w:val="%1)"/>
      <w:lvlJc w:val="left"/>
      <w:pPr>
        <w:ind w:left="928" w:hanging="360"/>
      </w:pPr>
      <w:rPr>
        <w:rFonts w:hint="default"/>
        <w:strike w:val="0"/>
        <w:color w:val="auto"/>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4" w15:restartNumberingAfterBreak="0">
    <w:nsid w:val="19CD01C3"/>
    <w:multiLevelType w:val="hybridMultilevel"/>
    <w:tmpl w:val="2D464F62"/>
    <w:lvl w:ilvl="0" w:tplc="583A3498">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5" w15:restartNumberingAfterBreak="0">
    <w:nsid w:val="1AE61CE2"/>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1CED720A"/>
    <w:multiLevelType w:val="hybridMultilevel"/>
    <w:tmpl w:val="D1AC43E2"/>
    <w:lvl w:ilvl="0" w:tplc="CD6C3410">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7" w15:restartNumberingAfterBreak="0">
    <w:nsid w:val="1E4E51EE"/>
    <w:multiLevelType w:val="hybridMultilevel"/>
    <w:tmpl w:val="F028E9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E5D0CFB"/>
    <w:multiLevelType w:val="multilevel"/>
    <w:tmpl w:val="76DC6FFE"/>
    <w:lvl w:ilvl="0">
      <w:start w:val="3"/>
      <w:numFmt w:val="decimal"/>
      <w:lvlText w:val="%1."/>
      <w:lvlJc w:val="left"/>
      <w:pPr>
        <w:ind w:left="540" w:hanging="540"/>
      </w:pPr>
      <w:rPr>
        <w:rFonts w:hint="default"/>
        <w:color w:val="auto"/>
      </w:rPr>
    </w:lvl>
    <w:lvl w:ilvl="1">
      <w:start w:val="4"/>
      <w:numFmt w:val="decimal"/>
      <w:lvlText w:val="%1.%2."/>
      <w:lvlJc w:val="left"/>
      <w:pPr>
        <w:ind w:left="540" w:hanging="54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9" w15:restartNumberingAfterBreak="0">
    <w:nsid w:val="1FA95F31"/>
    <w:multiLevelType w:val="hybridMultilevel"/>
    <w:tmpl w:val="1BFE24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0D77FD8"/>
    <w:multiLevelType w:val="hybridMultilevel"/>
    <w:tmpl w:val="1E4ED9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1AD2492"/>
    <w:multiLevelType w:val="hybridMultilevel"/>
    <w:tmpl w:val="070CB4A4"/>
    <w:lvl w:ilvl="0" w:tplc="FFFFFFFF">
      <w:start w:val="1"/>
      <w:numFmt w:val="decimal"/>
      <w:lvlText w:val="%1)"/>
      <w:lvlJc w:val="left"/>
      <w:pPr>
        <w:ind w:left="720" w:hanging="360"/>
      </w:pPr>
      <w:rPr>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238A191E"/>
    <w:multiLevelType w:val="hybridMultilevel"/>
    <w:tmpl w:val="CB8666C0"/>
    <w:lvl w:ilvl="0" w:tplc="FAB47A4E">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4B8669A"/>
    <w:multiLevelType w:val="multilevel"/>
    <w:tmpl w:val="F56CC3FA"/>
    <w:styleLink w:val="WW8Num5"/>
    <w:lvl w:ilvl="0">
      <w:numFmt w:val="bullet"/>
      <w:lvlText w:val="-"/>
      <w:lvlJc w:val="left"/>
      <w:rPr>
        <w:rFonts w:ascii="Times New Roman" w:hAnsi="Times New Roman"/>
        <w:sz w:val="20"/>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45" w15:restartNumberingAfterBreak="0">
    <w:nsid w:val="26D155A1"/>
    <w:multiLevelType w:val="hybridMultilevel"/>
    <w:tmpl w:val="CE6ED5F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7D855EB"/>
    <w:multiLevelType w:val="multilevel"/>
    <w:tmpl w:val="AB40295E"/>
    <w:styleLink w:val="List7"/>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47" w15:restartNumberingAfterBreak="0">
    <w:nsid w:val="2A2C1B25"/>
    <w:multiLevelType w:val="multilevel"/>
    <w:tmpl w:val="30C676F8"/>
    <w:styleLink w:val="WWNum18"/>
    <w:lvl w:ilvl="0">
      <w:start w:val="1"/>
      <w:numFmt w:val="decimal"/>
      <w:lvlText w:val="%1."/>
      <w:lvlJc w:val="left"/>
      <w:pPr>
        <w:ind w:left="360" w:hanging="360"/>
      </w:pPr>
      <w:rPr>
        <w:b w:val="0"/>
        <w:bCs w:val="0"/>
        <w:sz w:val="22"/>
        <w:szCs w:val="22"/>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8" w15:restartNumberingAfterBreak="0">
    <w:nsid w:val="2A301FC4"/>
    <w:multiLevelType w:val="hybridMultilevel"/>
    <w:tmpl w:val="CB868F9E"/>
    <w:lvl w:ilvl="0" w:tplc="04150017">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9" w15:restartNumberingAfterBreak="0">
    <w:nsid w:val="2A5E1B14"/>
    <w:multiLevelType w:val="hybridMultilevel"/>
    <w:tmpl w:val="2E049E78"/>
    <w:lvl w:ilvl="0" w:tplc="FAB47A4E">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A7B7DF6"/>
    <w:multiLevelType w:val="hybridMultilevel"/>
    <w:tmpl w:val="FB40540E"/>
    <w:lvl w:ilvl="0" w:tplc="FAB47A4E">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C2540CC"/>
    <w:multiLevelType w:val="hybridMultilevel"/>
    <w:tmpl w:val="E47C1BD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CD05F9D"/>
    <w:multiLevelType w:val="hybridMultilevel"/>
    <w:tmpl w:val="8D9625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D804121"/>
    <w:multiLevelType w:val="multilevel"/>
    <w:tmpl w:val="89AE4CE2"/>
    <w:styleLink w:val="List13"/>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4" w15:restartNumberingAfterBreak="0">
    <w:nsid w:val="2E192E8B"/>
    <w:multiLevelType w:val="multilevel"/>
    <w:tmpl w:val="888247F4"/>
    <w:styleLink w:val="List1"/>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55" w15:restartNumberingAfterBreak="0">
    <w:nsid w:val="2E8F509A"/>
    <w:multiLevelType w:val="hybridMultilevel"/>
    <w:tmpl w:val="4760B67A"/>
    <w:lvl w:ilvl="0" w:tplc="FAB47A4E">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0EA4987"/>
    <w:multiLevelType w:val="hybridMultilevel"/>
    <w:tmpl w:val="ED4C3BD8"/>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7" w15:restartNumberingAfterBreak="0">
    <w:nsid w:val="32D845FE"/>
    <w:multiLevelType w:val="multilevel"/>
    <w:tmpl w:val="15CCA226"/>
    <w:styleLink w:val="Styl1"/>
    <w:lvl w:ilvl="0">
      <w:start w:val="1"/>
      <w:numFmt w:val="decimal"/>
      <w:lvlText w:val="%1."/>
      <w:lvlJc w:val="left"/>
      <w:pPr>
        <w:tabs>
          <w:tab w:val="num" w:pos="720"/>
        </w:tabs>
        <w:ind w:left="720" w:hanging="360"/>
      </w:pPr>
      <w:rPr>
        <w:b w:val="0"/>
        <w:i w:val="0"/>
        <w:color w:val="auto"/>
      </w:rPr>
    </w:lvl>
    <w:lvl w:ilvl="1">
      <w:start w:val="5"/>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15:restartNumberingAfterBreak="0">
    <w:nsid w:val="33592214"/>
    <w:multiLevelType w:val="multilevel"/>
    <w:tmpl w:val="0506362C"/>
    <w:styleLink w:val="Lista3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59"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4F00ADF"/>
    <w:multiLevelType w:val="hybridMultilevel"/>
    <w:tmpl w:val="0A18B020"/>
    <w:lvl w:ilvl="0" w:tplc="6A082110">
      <w:start w:val="1"/>
      <w:numFmt w:val="lowerLetter"/>
      <w:lvlText w:val="%1)"/>
      <w:lvlJc w:val="left"/>
      <w:pPr>
        <w:ind w:left="780" w:hanging="360"/>
      </w:pPr>
      <w:rPr>
        <w:rFonts w:ascii="Calibri" w:hAnsi="Calibri" w:cs="Calibri"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61" w15:restartNumberingAfterBreak="0">
    <w:nsid w:val="3A1272C0"/>
    <w:multiLevelType w:val="hybridMultilevel"/>
    <w:tmpl w:val="0ECC08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A9531B1"/>
    <w:multiLevelType w:val="multilevel"/>
    <w:tmpl w:val="1440591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3" w15:restartNumberingAfterBreak="0">
    <w:nsid w:val="3AEC3CE4"/>
    <w:multiLevelType w:val="hybridMultilevel"/>
    <w:tmpl w:val="12F6ABF0"/>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64" w15:restartNumberingAfterBreak="0">
    <w:nsid w:val="3FDA5242"/>
    <w:multiLevelType w:val="hybridMultilevel"/>
    <w:tmpl w:val="1E94946E"/>
    <w:lvl w:ilvl="0" w:tplc="FFFFFFFF">
      <w:start w:val="1"/>
      <w:numFmt w:val="decimal"/>
      <w:lvlText w:val="%1)"/>
      <w:lvlJc w:val="left"/>
      <w:pPr>
        <w:ind w:left="720" w:hanging="360"/>
      </w:pPr>
      <w:rPr>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409F5193"/>
    <w:multiLevelType w:val="hybridMultilevel"/>
    <w:tmpl w:val="BE485E4A"/>
    <w:lvl w:ilvl="0" w:tplc="FFFFFFFF">
      <w:start w:val="1"/>
      <w:numFmt w:val="decimal"/>
      <w:lvlText w:val="%1)"/>
      <w:lvlJc w:val="left"/>
      <w:pPr>
        <w:ind w:left="720" w:hanging="360"/>
      </w:pPr>
      <w:rPr>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7" w15:restartNumberingAfterBreak="0">
    <w:nsid w:val="433C19CB"/>
    <w:multiLevelType w:val="hybridMultilevel"/>
    <w:tmpl w:val="30E05406"/>
    <w:lvl w:ilvl="0" w:tplc="B7ACF3D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8" w15:restartNumberingAfterBreak="0">
    <w:nsid w:val="437A62CC"/>
    <w:multiLevelType w:val="hybridMultilevel"/>
    <w:tmpl w:val="C7EC3458"/>
    <w:lvl w:ilvl="0" w:tplc="FAB47A4E">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3957148"/>
    <w:multiLevelType w:val="hybridMultilevel"/>
    <w:tmpl w:val="40D8F4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3D6368D"/>
    <w:multiLevelType w:val="multilevel"/>
    <w:tmpl w:val="F22C3FBE"/>
    <w:styleLink w:val="Lista2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1" w15:restartNumberingAfterBreak="0">
    <w:nsid w:val="4567482A"/>
    <w:multiLevelType w:val="hybridMultilevel"/>
    <w:tmpl w:val="6EA6394C"/>
    <w:lvl w:ilvl="0" w:tplc="FAB47A4E">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57E2899"/>
    <w:multiLevelType w:val="hybridMultilevel"/>
    <w:tmpl w:val="1200C6AA"/>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73" w15:restartNumberingAfterBreak="0">
    <w:nsid w:val="459F39BD"/>
    <w:multiLevelType w:val="hybridMultilevel"/>
    <w:tmpl w:val="EBBACD3A"/>
    <w:lvl w:ilvl="0" w:tplc="FA925B7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5D41471"/>
    <w:multiLevelType w:val="hybridMultilevel"/>
    <w:tmpl w:val="A5ECC7E0"/>
    <w:lvl w:ilvl="0" w:tplc="FAB47A4E">
      <w:start w:val="1"/>
      <w:numFmt w:val="decimal"/>
      <w:lvlText w:val="%1)"/>
      <w:lvlJc w:val="left"/>
      <w:pPr>
        <w:ind w:left="928" w:hanging="360"/>
      </w:pPr>
      <w:rPr>
        <w:rFonts w:hint="default"/>
        <w:strike w:val="0"/>
        <w:color w:val="auto"/>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75" w15:restartNumberingAfterBreak="0">
    <w:nsid w:val="4A555D62"/>
    <w:multiLevelType w:val="hybridMultilevel"/>
    <w:tmpl w:val="C75EDC74"/>
    <w:lvl w:ilvl="0" w:tplc="04150011">
      <w:start w:val="1"/>
      <w:numFmt w:val="decimal"/>
      <w:lvlText w:val="%1)"/>
      <w:lvlJc w:val="left"/>
      <w:pPr>
        <w:ind w:left="786"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15:restartNumberingAfterBreak="0">
    <w:nsid w:val="4C076A6A"/>
    <w:multiLevelType w:val="hybridMultilevel"/>
    <w:tmpl w:val="87683B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D5E5EF0"/>
    <w:multiLevelType w:val="hybridMultilevel"/>
    <w:tmpl w:val="7AA0E7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D711B50"/>
    <w:multiLevelType w:val="hybridMultilevel"/>
    <w:tmpl w:val="0CE4E6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DCD775F"/>
    <w:multiLevelType w:val="hybridMultilevel"/>
    <w:tmpl w:val="0A4C4766"/>
    <w:lvl w:ilvl="0" w:tplc="FC56F13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0" w15:restartNumberingAfterBreak="0">
    <w:nsid w:val="5049514F"/>
    <w:multiLevelType w:val="hybridMultilevel"/>
    <w:tmpl w:val="12C8BF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0EE72FF"/>
    <w:multiLevelType w:val="multilevel"/>
    <w:tmpl w:val="D94269B0"/>
    <w:styleLink w:val="List14"/>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82" w15:restartNumberingAfterBreak="0">
    <w:nsid w:val="50FD3E9C"/>
    <w:multiLevelType w:val="hybridMultilevel"/>
    <w:tmpl w:val="E33CFC32"/>
    <w:lvl w:ilvl="0" w:tplc="BA3AF8B0">
      <w:start w:val="1"/>
      <w:numFmt w:val="decimal"/>
      <w:lvlText w:val="%1."/>
      <w:lvlJc w:val="left"/>
      <w:pPr>
        <w:ind w:left="644"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2443BD4"/>
    <w:multiLevelType w:val="hybridMultilevel"/>
    <w:tmpl w:val="CFEE5A3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2A537FC"/>
    <w:multiLevelType w:val="hybridMultilevel"/>
    <w:tmpl w:val="7ED2C5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30106A5"/>
    <w:multiLevelType w:val="multilevel"/>
    <w:tmpl w:val="1A906FFA"/>
    <w:styleLink w:val="List12"/>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86" w15:restartNumberingAfterBreak="0">
    <w:nsid w:val="53681540"/>
    <w:multiLevelType w:val="hybridMultilevel"/>
    <w:tmpl w:val="E6D4E69A"/>
    <w:lvl w:ilvl="0" w:tplc="0415000D">
      <w:start w:val="1"/>
      <w:numFmt w:val="bullet"/>
      <w:lvlText w:val=""/>
      <w:lvlJc w:val="left"/>
      <w:pPr>
        <w:ind w:left="644"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7" w15:restartNumberingAfterBreak="0">
    <w:nsid w:val="541A307E"/>
    <w:multiLevelType w:val="multilevel"/>
    <w:tmpl w:val="FAFC3D02"/>
    <w:styleLink w:val="List10"/>
    <w:lvl w:ilvl="0">
      <w:start w:val="2"/>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88"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89" w15:restartNumberingAfterBreak="0">
    <w:nsid w:val="56913FD7"/>
    <w:multiLevelType w:val="hybridMultilevel"/>
    <w:tmpl w:val="11CC1BA8"/>
    <w:lvl w:ilvl="0" w:tplc="689219DA">
      <w:start w:val="1"/>
      <w:numFmt w:val="decimal"/>
      <w:lvlText w:val="%1)"/>
      <w:lvlJc w:val="left"/>
      <w:pPr>
        <w:ind w:left="720" w:hanging="360"/>
      </w:pPr>
      <w:rPr>
        <w:i w:val="0"/>
        <w:iCs/>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1" w15:restartNumberingAfterBreak="0">
    <w:nsid w:val="575E03EC"/>
    <w:multiLevelType w:val="hybridMultilevel"/>
    <w:tmpl w:val="26A631AC"/>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92" w15:restartNumberingAfterBreak="0">
    <w:nsid w:val="592650DF"/>
    <w:multiLevelType w:val="hybridMultilevel"/>
    <w:tmpl w:val="38C0946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15:restartNumberingAfterBreak="0">
    <w:nsid w:val="5BC6117B"/>
    <w:multiLevelType w:val="hybridMultilevel"/>
    <w:tmpl w:val="83FE0CFA"/>
    <w:lvl w:ilvl="0" w:tplc="354872F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C46438C"/>
    <w:multiLevelType w:val="hybridMultilevel"/>
    <w:tmpl w:val="401285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6" w15:restartNumberingAfterBreak="0">
    <w:nsid w:val="616120F9"/>
    <w:multiLevelType w:val="multilevel"/>
    <w:tmpl w:val="71A673C0"/>
    <w:styleLink w:val="List11"/>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97" w15:restartNumberingAfterBreak="0">
    <w:nsid w:val="63075428"/>
    <w:multiLevelType w:val="hybridMultilevel"/>
    <w:tmpl w:val="17BE3ADE"/>
    <w:lvl w:ilvl="0" w:tplc="FA925B7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3B01E84"/>
    <w:multiLevelType w:val="multilevel"/>
    <w:tmpl w:val="B0AEA6CC"/>
    <w:styleLink w:val="List9"/>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99" w15:restartNumberingAfterBreak="0">
    <w:nsid w:val="652633A3"/>
    <w:multiLevelType w:val="hybridMultilevel"/>
    <w:tmpl w:val="9D485936"/>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656E6E2A"/>
    <w:multiLevelType w:val="hybridMultilevel"/>
    <w:tmpl w:val="8DF8D6A0"/>
    <w:lvl w:ilvl="0" w:tplc="FAB47A4E">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7CD6633"/>
    <w:multiLevelType w:val="hybridMultilevel"/>
    <w:tmpl w:val="03EA6B14"/>
    <w:lvl w:ilvl="0" w:tplc="FAB47A4E">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9594434"/>
    <w:multiLevelType w:val="hybridMultilevel"/>
    <w:tmpl w:val="AD8C6F64"/>
    <w:lvl w:ilvl="0" w:tplc="FAB47A4E">
      <w:start w:val="1"/>
      <w:numFmt w:val="decimal"/>
      <w:lvlText w:val="%1)"/>
      <w:lvlJc w:val="left"/>
      <w:pPr>
        <w:ind w:left="1080" w:hanging="360"/>
      </w:pPr>
      <w:rPr>
        <w:rFonts w:hint="default"/>
        <w:strike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3" w15:restartNumberingAfterBreak="0">
    <w:nsid w:val="69720516"/>
    <w:multiLevelType w:val="hybridMultilevel"/>
    <w:tmpl w:val="A6CC94A6"/>
    <w:lvl w:ilvl="0" w:tplc="5D7E2E12">
      <w:start w:val="1"/>
      <w:numFmt w:val="bullet"/>
      <w:pStyle w:val="wyliczanieZnak"/>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4" w15:restartNumberingAfterBreak="0">
    <w:nsid w:val="69C74949"/>
    <w:multiLevelType w:val="hybridMultilevel"/>
    <w:tmpl w:val="B920B5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D9A7242"/>
    <w:multiLevelType w:val="hybridMultilevel"/>
    <w:tmpl w:val="4BC082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44C6B2B"/>
    <w:multiLevelType w:val="hybridMultilevel"/>
    <w:tmpl w:val="0B028E1C"/>
    <w:lvl w:ilvl="0" w:tplc="020A9A96">
      <w:start w:val="1"/>
      <w:numFmt w:val="bullet"/>
      <w:pStyle w:val="AtekstROOS"/>
      <w:lvlText w:val=""/>
      <w:lvlJc w:val="left"/>
      <w:pPr>
        <w:tabs>
          <w:tab w:val="num" w:pos="360"/>
        </w:tabs>
        <w:ind w:left="360" w:hanging="360"/>
      </w:pPr>
      <w:rPr>
        <w:rFonts w:ascii="Symbol" w:hAnsi="Symbol" w:hint="default"/>
        <w:color w:val="auto"/>
        <w:sz w:val="18"/>
        <w:szCs w:val="18"/>
      </w:rPr>
    </w:lvl>
    <w:lvl w:ilvl="1" w:tplc="04150003">
      <w:start w:val="1"/>
      <w:numFmt w:val="bullet"/>
      <w:lvlText w:val=""/>
      <w:lvlJc w:val="left"/>
      <w:pPr>
        <w:tabs>
          <w:tab w:val="num" w:pos="1298"/>
        </w:tabs>
        <w:ind w:left="1298" w:hanging="360"/>
      </w:pPr>
      <w:rPr>
        <w:rFonts w:ascii="Wingdings" w:hAnsi="Wingdings" w:hint="default"/>
      </w:rPr>
    </w:lvl>
    <w:lvl w:ilvl="2" w:tplc="04150005">
      <w:start w:val="1"/>
      <w:numFmt w:val="bullet"/>
      <w:lvlText w:val=""/>
      <w:lvlJc w:val="left"/>
      <w:pPr>
        <w:tabs>
          <w:tab w:val="num" w:pos="2018"/>
        </w:tabs>
        <w:ind w:left="2018" w:hanging="360"/>
      </w:pPr>
      <w:rPr>
        <w:rFonts w:ascii="Symbol" w:hAnsi="Symbol" w:hint="default"/>
        <w:color w:val="000000"/>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cs="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cs="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abstractNum w:abstractNumId="107" w15:restartNumberingAfterBreak="0">
    <w:nsid w:val="75767780"/>
    <w:multiLevelType w:val="multilevel"/>
    <w:tmpl w:val="F3E8A622"/>
    <w:lvl w:ilvl="0">
      <w:start w:val="1"/>
      <w:numFmt w:val="lowerLetter"/>
      <w:lvlText w:val="%1)"/>
      <w:lvlJc w:val="left"/>
      <w:pPr>
        <w:tabs>
          <w:tab w:val="num" w:pos="720"/>
        </w:tabs>
        <w:ind w:left="720" w:hanging="360"/>
      </w:pPr>
      <w:rPr>
        <w:rFonts w:hint="default"/>
      </w:rPr>
    </w:lvl>
    <w:lvl w:ilvl="1">
      <w:start w:val="7"/>
      <w:numFmt w:val="decimal"/>
      <w:lvlText w:val="%2."/>
      <w:lvlJc w:val="left"/>
      <w:pPr>
        <w:tabs>
          <w:tab w:val="num" w:pos="1800"/>
        </w:tabs>
        <w:ind w:left="1800" w:hanging="360"/>
      </w:pPr>
      <w:rPr>
        <w:rFonts w:hint="default"/>
        <w:sz w:val="20"/>
        <w:szCs w:val="20"/>
      </w:rPr>
    </w:lvl>
    <w:lvl w:ilvl="2">
      <w:start w:val="5"/>
      <w:numFmt w:val="decimal"/>
      <w:lvlText w:val="%3."/>
      <w:lvlJc w:val="left"/>
      <w:pPr>
        <w:tabs>
          <w:tab w:val="num" w:pos="2520"/>
        </w:tabs>
        <w:ind w:left="2520" w:hanging="360"/>
      </w:pPr>
      <w:rPr>
        <w:rFonts w:hint="default"/>
        <w:vertAlign w:val="baseline"/>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08" w15:restartNumberingAfterBreak="0">
    <w:nsid w:val="75A5074D"/>
    <w:multiLevelType w:val="hybridMultilevel"/>
    <w:tmpl w:val="B72A3382"/>
    <w:lvl w:ilvl="0" w:tplc="6E761BBA">
      <w:start w:val="1"/>
      <w:numFmt w:val="decimal"/>
      <w:lvlText w:val="%1."/>
      <w:lvlJc w:val="left"/>
      <w:pPr>
        <w:ind w:left="72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5B0355B"/>
    <w:multiLevelType w:val="hybridMultilevel"/>
    <w:tmpl w:val="C808518A"/>
    <w:lvl w:ilvl="0" w:tplc="3920D79A">
      <w:start w:val="1"/>
      <w:numFmt w:val="decimal"/>
      <w:lvlText w:val="%1."/>
      <w:lvlJc w:val="left"/>
      <w:pPr>
        <w:ind w:left="72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5EC205E"/>
    <w:multiLevelType w:val="hybridMultilevel"/>
    <w:tmpl w:val="E0B077D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765F6630"/>
    <w:multiLevelType w:val="multilevel"/>
    <w:tmpl w:val="8E36456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b w:val="0"/>
        <w:strike w:val="0"/>
        <w:sz w:val="24"/>
        <w:szCs w:val="24"/>
      </w:rPr>
    </w:lvl>
    <w:lvl w:ilvl="2">
      <w:start w:val="1"/>
      <w:numFmt w:val="decimal"/>
      <w:lvlText w:val="%3."/>
      <w:lvlJc w:val="left"/>
      <w:pPr>
        <w:tabs>
          <w:tab w:val="num" w:pos="2520"/>
        </w:tabs>
        <w:ind w:left="2520" w:hanging="360"/>
      </w:pPr>
      <w:rPr>
        <w:rFonts w:hint="default"/>
        <w:b w:val="0"/>
        <w:bCs/>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12" w15:restartNumberingAfterBreak="0">
    <w:nsid w:val="7B7E5F76"/>
    <w:multiLevelType w:val="hybridMultilevel"/>
    <w:tmpl w:val="1382B99A"/>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13" w15:restartNumberingAfterBreak="0">
    <w:nsid w:val="7BDB48EB"/>
    <w:multiLevelType w:val="multilevel"/>
    <w:tmpl w:val="896C65F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4" w15:restartNumberingAfterBreak="0">
    <w:nsid w:val="7BF94DD2"/>
    <w:multiLevelType w:val="hybridMultilevel"/>
    <w:tmpl w:val="BE543F86"/>
    <w:lvl w:ilvl="0" w:tplc="FFFFFFFF">
      <w:start w:val="1"/>
      <w:numFmt w:val="decimal"/>
      <w:lvlText w:val="%1)"/>
      <w:lvlJc w:val="left"/>
      <w:pPr>
        <w:ind w:left="720" w:hanging="360"/>
      </w:pPr>
      <w:rPr>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7D660EDD"/>
    <w:multiLevelType w:val="hybridMultilevel"/>
    <w:tmpl w:val="E25468D4"/>
    <w:lvl w:ilvl="0" w:tplc="E86AF0FA">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D9F18C5"/>
    <w:multiLevelType w:val="hybridMultilevel"/>
    <w:tmpl w:val="546E5604"/>
    <w:lvl w:ilvl="0" w:tplc="354872F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ED57C60"/>
    <w:multiLevelType w:val="hybridMultilevel"/>
    <w:tmpl w:val="95BA6B98"/>
    <w:lvl w:ilvl="0" w:tplc="FAB47A4E">
      <w:start w:val="1"/>
      <w:numFmt w:val="decimal"/>
      <w:lvlText w:val="%1)"/>
      <w:lvlJc w:val="left"/>
      <w:pPr>
        <w:ind w:left="928" w:hanging="360"/>
      </w:pPr>
      <w:rPr>
        <w:strike w:val="0"/>
        <w:color w:val="auto"/>
      </w:r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num w:numId="1" w16cid:durableId="1572622201">
    <w:abstractNumId w:val="57"/>
  </w:num>
  <w:num w:numId="2" w16cid:durableId="1063211635">
    <w:abstractNumId w:val="0"/>
  </w:num>
  <w:num w:numId="3" w16cid:durableId="1272785225">
    <w:abstractNumId w:val="54"/>
  </w:num>
  <w:num w:numId="4" w16cid:durableId="490411672">
    <w:abstractNumId w:val="70"/>
  </w:num>
  <w:num w:numId="5" w16cid:durableId="1999528435">
    <w:abstractNumId w:val="58"/>
  </w:num>
  <w:num w:numId="6" w16cid:durableId="2018461907">
    <w:abstractNumId w:val="10"/>
  </w:num>
  <w:num w:numId="7" w16cid:durableId="433136071">
    <w:abstractNumId w:val="30"/>
  </w:num>
  <w:num w:numId="8" w16cid:durableId="1259215189">
    <w:abstractNumId w:val="27"/>
  </w:num>
  <w:num w:numId="9" w16cid:durableId="701129102">
    <w:abstractNumId w:val="25"/>
  </w:num>
  <w:num w:numId="10" w16cid:durableId="1167592657">
    <w:abstractNumId w:val="98"/>
  </w:num>
  <w:num w:numId="11" w16cid:durableId="496307011">
    <w:abstractNumId w:val="87"/>
  </w:num>
  <w:num w:numId="12" w16cid:durableId="2061436795">
    <w:abstractNumId w:val="96"/>
  </w:num>
  <w:num w:numId="13" w16cid:durableId="812917225">
    <w:abstractNumId w:val="85"/>
  </w:num>
  <w:num w:numId="14" w16cid:durableId="1513488418">
    <w:abstractNumId w:val="53"/>
  </w:num>
  <w:num w:numId="15" w16cid:durableId="904296964">
    <w:abstractNumId w:val="81"/>
  </w:num>
  <w:num w:numId="16" w16cid:durableId="896434088">
    <w:abstractNumId w:val="46"/>
  </w:num>
  <w:num w:numId="17" w16cid:durableId="937762348">
    <w:abstractNumId w:val="88"/>
  </w:num>
  <w:num w:numId="18" w16cid:durableId="1333024968">
    <w:abstractNumId w:val="106"/>
  </w:num>
  <w:num w:numId="19" w16cid:durableId="900556142">
    <w:abstractNumId w:val="5"/>
  </w:num>
  <w:num w:numId="20" w16cid:durableId="1442257471">
    <w:abstractNumId w:val="90"/>
  </w:num>
  <w:num w:numId="21" w16cid:durableId="123741388">
    <w:abstractNumId w:val="103"/>
  </w:num>
  <w:num w:numId="22" w16cid:durableId="855000263">
    <w:abstractNumId w:val="59"/>
  </w:num>
  <w:num w:numId="23" w16cid:durableId="1572500879">
    <w:abstractNumId w:val="35"/>
  </w:num>
  <w:num w:numId="24" w16cid:durableId="1033770602">
    <w:abstractNumId w:val="95"/>
    <w:lvlOverride w:ilvl="0">
      <w:startOverride w:val="1"/>
    </w:lvlOverride>
  </w:num>
  <w:num w:numId="25" w16cid:durableId="1971595575">
    <w:abstractNumId w:val="66"/>
    <w:lvlOverride w:ilvl="0">
      <w:startOverride w:val="1"/>
    </w:lvlOverride>
  </w:num>
  <w:num w:numId="26" w16cid:durableId="1135299790">
    <w:abstractNumId w:val="42"/>
  </w:num>
  <w:num w:numId="27" w16cid:durableId="1628047389">
    <w:abstractNumId w:val="44"/>
  </w:num>
  <w:num w:numId="28" w16cid:durableId="484590281">
    <w:abstractNumId w:val="29"/>
  </w:num>
  <w:num w:numId="29" w16cid:durableId="1302811011">
    <w:abstractNumId w:val="4"/>
  </w:num>
  <w:num w:numId="30" w16cid:durableId="1123764869">
    <w:abstractNumId w:val="18"/>
  </w:num>
  <w:num w:numId="31" w16cid:durableId="191698693">
    <w:abstractNumId w:val="82"/>
  </w:num>
  <w:num w:numId="32" w16cid:durableId="718016565">
    <w:abstractNumId w:val="116"/>
  </w:num>
  <w:num w:numId="33" w16cid:durableId="1090276076">
    <w:abstractNumId w:val="108"/>
  </w:num>
  <w:num w:numId="34" w16cid:durableId="1979070439">
    <w:abstractNumId w:val="93"/>
  </w:num>
  <w:num w:numId="35" w16cid:durableId="2077975468">
    <w:abstractNumId w:val="17"/>
  </w:num>
  <w:num w:numId="36" w16cid:durableId="1919896939">
    <w:abstractNumId w:val="47"/>
  </w:num>
  <w:num w:numId="37" w16cid:durableId="1131248348">
    <w:abstractNumId w:val="34"/>
  </w:num>
  <w:num w:numId="38" w16cid:durableId="203906533">
    <w:abstractNumId w:val="83"/>
  </w:num>
  <w:num w:numId="39" w16cid:durableId="1496803799">
    <w:abstractNumId w:val="11"/>
  </w:num>
  <w:num w:numId="40" w16cid:durableId="1215965930">
    <w:abstractNumId w:val="112"/>
  </w:num>
  <w:num w:numId="41" w16cid:durableId="1625964639">
    <w:abstractNumId w:val="75"/>
  </w:num>
  <w:num w:numId="42" w16cid:durableId="442918186">
    <w:abstractNumId w:val="72"/>
  </w:num>
  <w:num w:numId="43" w16cid:durableId="876426554">
    <w:abstractNumId w:val="69"/>
  </w:num>
  <w:num w:numId="44" w16cid:durableId="736635052">
    <w:abstractNumId w:val="31"/>
  </w:num>
  <w:num w:numId="45" w16cid:durableId="1889221819">
    <w:abstractNumId w:val="14"/>
  </w:num>
  <w:num w:numId="46" w16cid:durableId="1820805895">
    <w:abstractNumId w:val="24"/>
  </w:num>
  <w:num w:numId="47" w16cid:durableId="967127456">
    <w:abstractNumId w:val="117"/>
  </w:num>
  <w:num w:numId="48" w16cid:durableId="1540505615">
    <w:abstractNumId w:val="76"/>
  </w:num>
  <w:num w:numId="49" w16cid:durableId="1090539357">
    <w:abstractNumId w:val="74"/>
  </w:num>
  <w:num w:numId="50" w16cid:durableId="1103303213">
    <w:abstractNumId w:val="104"/>
  </w:num>
  <w:num w:numId="51" w16cid:durableId="1316489531">
    <w:abstractNumId w:val="62"/>
  </w:num>
  <w:num w:numId="52" w16cid:durableId="406729839">
    <w:abstractNumId w:val="68"/>
  </w:num>
  <w:num w:numId="53" w16cid:durableId="1548102266">
    <w:abstractNumId w:val="71"/>
  </w:num>
  <w:num w:numId="54" w16cid:durableId="2096894434">
    <w:abstractNumId w:val="94"/>
  </w:num>
  <w:num w:numId="55" w16cid:durableId="398090319">
    <w:abstractNumId w:val="102"/>
  </w:num>
  <w:num w:numId="56" w16cid:durableId="881016006">
    <w:abstractNumId w:val="48"/>
  </w:num>
  <w:num w:numId="57" w16cid:durableId="2001620728">
    <w:abstractNumId w:val="78"/>
  </w:num>
  <w:num w:numId="58" w16cid:durableId="823200292">
    <w:abstractNumId w:val="33"/>
  </w:num>
  <w:num w:numId="59" w16cid:durableId="1535851493">
    <w:abstractNumId w:val="23"/>
  </w:num>
  <w:num w:numId="60" w16cid:durableId="610360878">
    <w:abstractNumId w:val="45"/>
  </w:num>
  <w:num w:numId="61" w16cid:durableId="943732606">
    <w:abstractNumId w:val="28"/>
  </w:num>
  <w:num w:numId="62" w16cid:durableId="721712853">
    <w:abstractNumId w:val="50"/>
  </w:num>
  <w:num w:numId="63" w16cid:durableId="1424644414">
    <w:abstractNumId w:val="101"/>
  </w:num>
  <w:num w:numId="64" w16cid:durableId="840924417">
    <w:abstractNumId w:val="91"/>
  </w:num>
  <w:num w:numId="65" w16cid:durableId="361135272">
    <w:abstractNumId w:val="51"/>
  </w:num>
  <w:num w:numId="66" w16cid:durableId="79261065">
    <w:abstractNumId w:val="15"/>
  </w:num>
  <w:num w:numId="67" w16cid:durableId="137304339">
    <w:abstractNumId w:val="49"/>
  </w:num>
  <w:num w:numId="68" w16cid:durableId="1251239585">
    <w:abstractNumId w:val="115"/>
  </w:num>
  <w:num w:numId="69" w16cid:durableId="1247156845">
    <w:abstractNumId w:val="113"/>
  </w:num>
  <w:num w:numId="70" w16cid:durableId="696084071">
    <w:abstractNumId w:val="92"/>
  </w:num>
  <w:num w:numId="71" w16cid:durableId="1462730740">
    <w:abstractNumId w:val="22"/>
  </w:num>
  <w:num w:numId="72" w16cid:durableId="464204066">
    <w:abstractNumId w:val="55"/>
  </w:num>
  <w:num w:numId="73" w16cid:durableId="1980576723">
    <w:abstractNumId w:val="109"/>
  </w:num>
  <w:num w:numId="74" w16cid:durableId="893352138">
    <w:abstractNumId w:val="43"/>
  </w:num>
  <w:num w:numId="75" w16cid:durableId="2029523090">
    <w:abstractNumId w:val="100"/>
  </w:num>
  <w:num w:numId="76" w16cid:durableId="951060625">
    <w:abstractNumId w:val="80"/>
  </w:num>
  <w:num w:numId="77" w16cid:durableId="706367894">
    <w:abstractNumId w:val="63"/>
  </w:num>
  <w:num w:numId="78" w16cid:durableId="1351487117">
    <w:abstractNumId w:val="97"/>
  </w:num>
  <w:num w:numId="79" w16cid:durableId="1424522984">
    <w:abstractNumId w:val="21"/>
  </w:num>
  <w:num w:numId="80" w16cid:durableId="958727455">
    <w:abstractNumId w:val="26"/>
  </w:num>
  <w:num w:numId="81" w16cid:durableId="1222861548">
    <w:abstractNumId w:val="114"/>
  </w:num>
  <w:num w:numId="82" w16cid:durableId="250352654">
    <w:abstractNumId w:val="12"/>
  </w:num>
  <w:num w:numId="83" w16cid:durableId="2142577983">
    <w:abstractNumId w:val="37"/>
  </w:num>
  <w:num w:numId="84" w16cid:durableId="579214497">
    <w:abstractNumId w:val="13"/>
  </w:num>
  <w:num w:numId="85" w16cid:durableId="5374612">
    <w:abstractNumId w:val="64"/>
  </w:num>
  <w:num w:numId="86" w16cid:durableId="785122354">
    <w:abstractNumId w:val="41"/>
  </w:num>
  <w:num w:numId="87" w16cid:durableId="1475562089">
    <w:abstractNumId w:val="89"/>
  </w:num>
  <w:num w:numId="88" w16cid:durableId="753362454">
    <w:abstractNumId w:val="65"/>
  </w:num>
  <w:num w:numId="89" w16cid:durableId="1443497371">
    <w:abstractNumId w:val="73"/>
  </w:num>
  <w:num w:numId="90" w16cid:durableId="1197699405">
    <w:abstractNumId w:val="110"/>
  </w:num>
  <w:num w:numId="91" w16cid:durableId="1183974045">
    <w:abstractNumId w:val="20"/>
  </w:num>
  <w:num w:numId="92" w16cid:durableId="1376584537">
    <w:abstractNumId w:val="9"/>
  </w:num>
  <w:num w:numId="93" w16cid:durableId="1042368464">
    <w:abstractNumId w:val="99"/>
  </w:num>
  <w:num w:numId="94" w16cid:durableId="408118714">
    <w:abstractNumId w:val="86"/>
  </w:num>
  <w:num w:numId="95" w16cid:durableId="786895423">
    <w:abstractNumId w:val="56"/>
  </w:num>
  <w:num w:numId="96" w16cid:durableId="1947730561">
    <w:abstractNumId w:val="40"/>
  </w:num>
  <w:num w:numId="97" w16cid:durableId="1673920678">
    <w:abstractNumId w:val="38"/>
  </w:num>
  <w:num w:numId="98" w16cid:durableId="2055807058">
    <w:abstractNumId w:val="52"/>
  </w:num>
  <w:num w:numId="99" w16cid:durableId="1354646192">
    <w:abstractNumId w:val="39"/>
  </w:num>
  <w:num w:numId="100" w16cid:durableId="403383042">
    <w:abstractNumId w:val="77"/>
  </w:num>
  <w:num w:numId="101" w16cid:durableId="1289698013">
    <w:abstractNumId w:val="105"/>
  </w:num>
  <w:num w:numId="102" w16cid:durableId="1932085477">
    <w:abstractNumId w:val="60"/>
  </w:num>
  <w:num w:numId="103" w16cid:durableId="504521246">
    <w:abstractNumId w:val="84"/>
  </w:num>
  <w:num w:numId="104" w16cid:durableId="1212154050">
    <w:abstractNumId w:val="61"/>
  </w:num>
  <w:num w:numId="105" w16cid:durableId="1489441134">
    <w:abstractNumId w:val="111"/>
  </w:num>
  <w:num w:numId="106" w16cid:durableId="1708946520">
    <w:abstractNumId w:val="7"/>
  </w:num>
  <w:num w:numId="107" w16cid:durableId="629017603">
    <w:abstractNumId w:val="67"/>
  </w:num>
  <w:num w:numId="108" w16cid:durableId="276987650">
    <w:abstractNumId w:val="79"/>
  </w:num>
  <w:num w:numId="109" w16cid:durableId="1242065185">
    <w:abstractNumId w:val="36"/>
  </w:num>
  <w:num w:numId="110" w16cid:durableId="1884561557">
    <w:abstractNumId w:val="16"/>
  </w:num>
  <w:num w:numId="111" w16cid:durableId="1014919626">
    <w:abstractNumId w:val="107"/>
  </w:num>
  <w:num w:numId="112" w16cid:durableId="808933351">
    <w:abstractNumId w:val="19"/>
  </w:num>
  <w:num w:numId="113" w16cid:durableId="814689275">
    <w:abstractNumId w:val="32"/>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332"/>
    <w:rsid w:val="0000056C"/>
    <w:rsid w:val="0000076D"/>
    <w:rsid w:val="0000079E"/>
    <w:rsid w:val="00000A7A"/>
    <w:rsid w:val="00000E4C"/>
    <w:rsid w:val="000011A0"/>
    <w:rsid w:val="00001B8A"/>
    <w:rsid w:val="00002298"/>
    <w:rsid w:val="00002F22"/>
    <w:rsid w:val="00003041"/>
    <w:rsid w:val="00003C56"/>
    <w:rsid w:val="00003CBE"/>
    <w:rsid w:val="00003FB6"/>
    <w:rsid w:val="00004CF8"/>
    <w:rsid w:val="00005691"/>
    <w:rsid w:val="00005B35"/>
    <w:rsid w:val="000060F3"/>
    <w:rsid w:val="00006AE7"/>
    <w:rsid w:val="00007A71"/>
    <w:rsid w:val="00007DDA"/>
    <w:rsid w:val="0001044E"/>
    <w:rsid w:val="00010793"/>
    <w:rsid w:val="00011665"/>
    <w:rsid w:val="00011A44"/>
    <w:rsid w:val="000120B5"/>
    <w:rsid w:val="000122C9"/>
    <w:rsid w:val="000136A2"/>
    <w:rsid w:val="00013804"/>
    <w:rsid w:val="000140AE"/>
    <w:rsid w:val="00014386"/>
    <w:rsid w:val="000143A2"/>
    <w:rsid w:val="0001645B"/>
    <w:rsid w:val="00017339"/>
    <w:rsid w:val="000179BE"/>
    <w:rsid w:val="00017C25"/>
    <w:rsid w:val="00017D4D"/>
    <w:rsid w:val="0002081C"/>
    <w:rsid w:val="00020D40"/>
    <w:rsid w:val="00021386"/>
    <w:rsid w:val="00021FF1"/>
    <w:rsid w:val="00023CF4"/>
    <w:rsid w:val="00023D10"/>
    <w:rsid w:val="000240D6"/>
    <w:rsid w:val="000241F1"/>
    <w:rsid w:val="0002459F"/>
    <w:rsid w:val="00024B5B"/>
    <w:rsid w:val="00024E9B"/>
    <w:rsid w:val="000250F2"/>
    <w:rsid w:val="00025AA3"/>
    <w:rsid w:val="00025D3C"/>
    <w:rsid w:val="00026364"/>
    <w:rsid w:val="00027154"/>
    <w:rsid w:val="00027404"/>
    <w:rsid w:val="00027566"/>
    <w:rsid w:val="00027C2E"/>
    <w:rsid w:val="00027C91"/>
    <w:rsid w:val="00027F57"/>
    <w:rsid w:val="0003141F"/>
    <w:rsid w:val="00031452"/>
    <w:rsid w:val="000315C1"/>
    <w:rsid w:val="00031BFA"/>
    <w:rsid w:val="00032E48"/>
    <w:rsid w:val="0003304F"/>
    <w:rsid w:val="000334AA"/>
    <w:rsid w:val="00033990"/>
    <w:rsid w:val="00034009"/>
    <w:rsid w:val="000341E7"/>
    <w:rsid w:val="00034647"/>
    <w:rsid w:val="000347EB"/>
    <w:rsid w:val="00034910"/>
    <w:rsid w:val="00034B78"/>
    <w:rsid w:val="000353E8"/>
    <w:rsid w:val="000353F6"/>
    <w:rsid w:val="00035449"/>
    <w:rsid w:val="00035FFE"/>
    <w:rsid w:val="00036023"/>
    <w:rsid w:val="00036D63"/>
    <w:rsid w:val="00036F9C"/>
    <w:rsid w:val="000373B8"/>
    <w:rsid w:val="000377FE"/>
    <w:rsid w:val="00037AC0"/>
    <w:rsid w:val="00040BE9"/>
    <w:rsid w:val="000414E0"/>
    <w:rsid w:val="00041C41"/>
    <w:rsid w:val="0004266C"/>
    <w:rsid w:val="00042AF0"/>
    <w:rsid w:val="00042D49"/>
    <w:rsid w:val="00042DCF"/>
    <w:rsid w:val="0004409E"/>
    <w:rsid w:val="00044778"/>
    <w:rsid w:val="000458D4"/>
    <w:rsid w:val="00045ACA"/>
    <w:rsid w:val="000460CA"/>
    <w:rsid w:val="00046819"/>
    <w:rsid w:val="00047113"/>
    <w:rsid w:val="0004764B"/>
    <w:rsid w:val="0005003C"/>
    <w:rsid w:val="00050242"/>
    <w:rsid w:val="000505E8"/>
    <w:rsid w:val="00050BD0"/>
    <w:rsid w:val="0005178D"/>
    <w:rsid w:val="000529FF"/>
    <w:rsid w:val="00053B7C"/>
    <w:rsid w:val="00053C3D"/>
    <w:rsid w:val="00053D93"/>
    <w:rsid w:val="000549E7"/>
    <w:rsid w:val="00055A26"/>
    <w:rsid w:val="000569BD"/>
    <w:rsid w:val="00056FE7"/>
    <w:rsid w:val="00057317"/>
    <w:rsid w:val="0005763F"/>
    <w:rsid w:val="000576BA"/>
    <w:rsid w:val="00060D07"/>
    <w:rsid w:val="00060EB0"/>
    <w:rsid w:val="0006114A"/>
    <w:rsid w:val="00061E3C"/>
    <w:rsid w:val="0006227A"/>
    <w:rsid w:val="0006233A"/>
    <w:rsid w:val="00062CF5"/>
    <w:rsid w:val="00063822"/>
    <w:rsid w:val="00063A92"/>
    <w:rsid w:val="00064269"/>
    <w:rsid w:val="000645EA"/>
    <w:rsid w:val="00064F4F"/>
    <w:rsid w:val="00065C5A"/>
    <w:rsid w:val="00066113"/>
    <w:rsid w:val="0007023D"/>
    <w:rsid w:val="00070243"/>
    <w:rsid w:val="000713BB"/>
    <w:rsid w:val="00071A28"/>
    <w:rsid w:val="0007362E"/>
    <w:rsid w:val="00073B3F"/>
    <w:rsid w:val="00073E35"/>
    <w:rsid w:val="000741D1"/>
    <w:rsid w:val="00075341"/>
    <w:rsid w:val="00075426"/>
    <w:rsid w:val="000756B1"/>
    <w:rsid w:val="00075C1E"/>
    <w:rsid w:val="00076A46"/>
    <w:rsid w:val="00076A95"/>
    <w:rsid w:val="0007722B"/>
    <w:rsid w:val="0007723A"/>
    <w:rsid w:val="00077516"/>
    <w:rsid w:val="000775FF"/>
    <w:rsid w:val="00077A80"/>
    <w:rsid w:val="00077CD2"/>
    <w:rsid w:val="00077E62"/>
    <w:rsid w:val="00080066"/>
    <w:rsid w:val="000813A2"/>
    <w:rsid w:val="000816CA"/>
    <w:rsid w:val="000817EA"/>
    <w:rsid w:val="00083925"/>
    <w:rsid w:val="000839CC"/>
    <w:rsid w:val="00083A16"/>
    <w:rsid w:val="00083D90"/>
    <w:rsid w:val="00084598"/>
    <w:rsid w:val="00084646"/>
    <w:rsid w:val="0008525C"/>
    <w:rsid w:val="00085DF8"/>
    <w:rsid w:val="0008615A"/>
    <w:rsid w:val="00086162"/>
    <w:rsid w:val="000861FF"/>
    <w:rsid w:val="0008658B"/>
    <w:rsid w:val="00086FFA"/>
    <w:rsid w:val="00087C8C"/>
    <w:rsid w:val="00087EC1"/>
    <w:rsid w:val="00090535"/>
    <w:rsid w:val="00090BC0"/>
    <w:rsid w:val="00091105"/>
    <w:rsid w:val="00091477"/>
    <w:rsid w:val="00091483"/>
    <w:rsid w:val="00091F63"/>
    <w:rsid w:val="00092EDF"/>
    <w:rsid w:val="00093551"/>
    <w:rsid w:val="00094482"/>
    <w:rsid w:val="000949B3"/>
    <w:rsid w:val="000952D1"/>
    <w:rsid w:val="0009584C"/>
    <w:rsid w:val="000958E9"/>
    <w:rsid w:val="00095B9A"/>
    <w:rsid w:val="00096248"/>
    <w:rsid w:val="000963AC"/>
    <w:rsid w:val="00096C32"/>
    <w:rsid w:val="000A0726"/>
    <w:rsid w:val="000A07E1"/>
    <w:rsid w:val="000A088B"/>
    <w:rsid w:val="000A0A18"/>
    <w:rsid w:val="000A1C01"/>
    <w:rsid w:val="000A1D81"/>
    <w:rsid w:val="000A21DF"/>
    <w:rsid w:val="000A2A07"/>
    <w:rsid w:val="000A2CCE"/>
    <w:rsid w:val="000A305D"/>
    <w:rsid w:val="000A3B9F"/>
    <w:rsid w:val="000A3E71"/>
    <w:rsid w:val="000A5A0E"/>
    <w:rsid w:val="000A5E73"/>
    <w:rsid w:val="000A5F7A"/>
    <w:rsid w:val="000A626E"/>
    <w:rsid w:val="000A6486"/>
    <w:rsid w:val="000A65FF"/>
    <w:rsid w:val="000A687C"/>
    <w:rsid w:val="000A697E"/>
    <w:rsid w:val="000B0152"/>
    <w:rsid w:val="000B09E1"/>
    <w:rsid w:val="000B0C12"/>
    <w:rsid w:val="000B1001"/>
    <w:rsid w:val="000B18CA"/>
    <w:rsid w:val="000B1921"/>
    <w:rsid w:val="000B1BE8"/>
    <w:rsid w:val="000B1C3F"/>
    <w:rsid w:val="000B1E68"/>
    <w:rsid w:val="000B2442"/>
    <w:rsid w:val="000B244B"/>
    <w:rsid w:val="000B2AB0"/>
    <w:rsid w:val="000B2EFD"/>
    <w:rsid w:val="000B61C4"/>
    <w:rsid w:val="000B6C82"/>
    <w:rsid w:val="000B7A78"/>
    <w:rsid w:val="000C04C8"/>
    <w:rsid w:val="000C0874"/>
    <w:rsid w:val="000C0DF6"/>
    <w:rsid w:val="000C0F14"/>
    <w:rsid w:val="000C10A5"/>
    <w:rsid w:val="000C1238"/>
    <w:rsid w:val="000C12FF"/>
    <w:rsid w:val="000C1C5E"/>
    <w:rsid w:val="000C2161"/>
    <w:rsid w:val="000C22D2"/>
    <w:rsid w:val="000C22E2"/>
    <w:rsid w:val="000C2428"/>
    <w:rsid w:val="000C35F7"/>
    <w:rsid w:val="000C415E"/>
    <w:rsid w:val="000C4B23"/>
    <w:rsid w:val="000C4E82"/>
    <w:rsid w:val="000C5557"/>
    <w:rsid w:val="000C56D2"/>
    <w:rsid w:val="000C5984"/>
    <w:rsid w:val="000C5DA3"/>
    <w:rsid w:val="000C661E"/>
    <w:rsid w:val="000C682C"/>
    <w:rsid w:val="000C7101"/>
    <w:rsid w:val="000C71AE"/>
    <w:rsid w:val="000C7C41"/>
    <w:rsid w:val="000D0109"/>
    <w:rsid w:val="000D0527"/>
    <w:rsid w:val="000D0C78"/>
    <w:rsid w:val="000D1268"/>
    <w:rsid w:val="000D15D3"/>
    <w:rsid w:val="000D23BC"/>
    <w:rsid w:val="000D2528"/>
    <w:rsid w:val="000D2577"/>
    <w:rsid w:val="000D2768"/>
    <w:rsid w:val="000D2933"/>
    <w:rsid w:val="000D2C45"/>
    <w:rsid w:val="000D2DA4"/>
    <w:rsid w:val="000D2DFA"/>
    <w:rsid w:val="000D4DD2"/>
    <w:rsid w:val="000D4F7E"/>
    <w:rsid w:val="000D5CD8"/>
    <w:rsid w:val="000D607E"/>
    <w:rsid w:val="000D6323"/>
    <w:rsid w:val="000D679F"/>
    <w:rsid w:val="000D6869"/>
    <w:rsid w:val="000D6A53"/>
    <w:rsid w:val="000D6AE6"/>
    <w:rsid w:val="000D7184"/>
    <w:rsid w:val="000D7BD4"/>
    <w:rsid w:val="000E084A"/>
    <w:rsid w:val="000E0981"/>
    <w:rsid w:val="000E0AF5"/>
    <w:rsid w:val="000E137F"/>
    <w:rsid w:val="000E240B"/>
    <w:rsid w:val="000E343F"/>
    <w:rsid w:val="000E3803"/>
    <w:rsid w:val="000E387A"/>
    <w:rsid w:val="000E39E8"/>
    <w:rsid w:val="000E3EF8"/>
    <w:rsid w:val="000E4630"/>
    <w:rsid w:val="000E5084"/>
    <w:rsid w:val="000E50E3"/>
    <w:rsid w:val="000E5323"/>
    <w:rsid w:val="000E5709"/>
    <w:rsid w:val="000E5A8E"/>
    <w:rsid w:val="000E6188"/>
    <w:rsid w:val="000E665D"/>
    <w:rsid w:val="000E6847"/>
    <w:rsid w:val="000E68E1"/>
    <w:rsid w:val="000E6A8D"/>
    <w:rsid w:val="000E7508"/>
    <w:rsid w:val="000E7741"/>
    <w:rsid w:val="000F0570"/>
    <w:rsid w:val="000F0612"/>
    <w:rsid w:val="000F0676"/>
    <w:rsid w:val="000F1435"/>
    <w:rsid w:val="000F155C"/>
    <w:rsid w:val="000F1ECF"/>
    <w:rsid w:val="000F25B9"/>
    <w:rsid w:val="000F26C4"/>
    <w:rsid w:val="000F270D"/>
    <w:rsid w:val="000F27F1"/>
    <w:rsid w:val="000F3BE7"/>
    <w:rsid w:val="000F41CB"/>
    <w:rsid w:val="000F43E1"/>
    <w:rsid w:val="000F479E"/>
    <w:rsid w:val="000F4934"/>
    <w:rsid w:val="000F4BFB"/>
    <w:rsid w:val="000F4FF0"/>
    <w:rsid w:val="000F5468"/>
    <w:rsid w:val="000F5653"/>
    <w:rsid w:val="000F5716"/>
    <w:rsid w:val="000F6258"/>
    <w:rsid w:val="000F667F"/>
    <w:rsid w:val="000F66CF"/>
    <w:rsid w:val="000F694E"/>
    <w:rsid w:val="000F695E"/>
    <w:rsid w:val="000F6E3C"/>
    <w:rsid w:val="000F791A"/>
    <w:rsid w:val="000F7C40"/>
    <w:rsid w:val="000F7DA5"/>
    <w:rsid w:val="001002C0"/>
    <w:rsid w:val="00100C8A"/>
    <w:rsid w:val="00101460"/>
    <w:rsid w:val="001016FD"/>
    <w:rsid w:val="00102F57"/>
    <w:rsid w:val="0010323B"/>
    <w:rsid w:val="00103EDB"/>
    <w:rsid w:val="00104272"/>
    <w:rsid w:val="0010470C"/>
    <w:rsid w:val="00104746"/>
    <w:rsid w:val="00105086"/>
    <w:rsid w:val="0010526D"/>
    <w:rsid w:val="001052A3"/>
    <w:rsid w:val="00105AA9"/>
    <w:rsid w:val="00106A0D"/>
    <w:rsid w:val="00106DEE"/>
    <w:rsid w:val="001070A9"/>
    <w:rsid w:val="00107134"/>
    <w:rsid w:val="00107AB9"/>
    <w:rsid w:val="00107D40"/>
    <w:rsid w:val="0011083F"/>
    <w:rsid w:val="00110A40"/>
    <w:rsid w:val="00110EA9"/>
    <w:rsid w:val="0011183B"/>
    <w:rsid w:val="00111998"/>
    <w:rsid w:val="00111A14"/>
    <w:rsid w:val="0011213A"/>
    <w:rsid w:val="00112191"/>
    <w:rsid w:val="00112379"/>
    <w:rsid w:val="00112958"/>
    <w:rsid w:val="001139FD"/>
    <w:rsid w:val="00113BB6"/>
    <w:rsid w:val="0011451F"/>
    <w:rsid w:val="00114785"/>
    <w:rsid w:val="0011506B"/>
    <w:rsid w:val="0011573B"/>
    <w:rsid w:val="00116794"/>
    <w:rsid w:val="001168EF"/>
    <w:rsid w:val="00116A9D"/>
    <w:rsid w:val="00116C21"/>
    <w:rsid w:val="00116C4B"/>
    <w:rsid w:val="00117B59"/>
    <w:rsid w:val="00117D44"/>
    <w:rsid w:val="00117F40"/>
    <w:rsid w:val="001205B9"/>
    <w:rsid w:val="00120C84"/>
    <w:rsid w:val="0012100A"/>
    <w:rsid w:val="00121546"/>
    <w:rsid w:val="00121AEF"/>
    <w:rsid w:val="00122554"/>
    <w:rsid w:val="00122762"/>
    <w:rsid w:val="00122AE2"/>
    <w:rsid w:val="00122B87"/>
    <w:rsid w:val="00123A60"/>
    <w:rsid w:val="001243B4"/>
    <w:rsid w:val="001247EE"/>
    <w:rsid w:val="0012495C"/>
    <w:rsid w:val="00124DC0"/>
    <w:rsid w:val="00125188"/>
    <w:rsid w:val="001260A9"/>
    <w:rsid w:val="001262BC"/>
    <w:rsid w:val="00126671"/>
    <w:rsid w:val="00127023"/>
    <w:rsid w:val="00127183"/>
    <w:rsid w:val="00127250"/>
    <w:rsid w:val="001272EE"/>
    <w:rsid w:val="0012745B"/>
    <w:rsid w:val="0013063D"/>
    <w:rsid w:val="001307F2"/>
    <w:rsid w:val="00130C1B"/>
    <w:rsid w:val="00131218"/>
    <w:rsid w:val="0013132F"/>
    <w:rsid w:val="00131AEF"/>
    <w:rsid w:val="001320FE"/>
    <w:rsid w:val="001322B3"/>
    <w:rsid w:val="001324A4"/>
    <w:rsid w:val="0013312A"/>
    <w:rsid w:val="001332BC"/>
    <w:rsid w:val="00133C21"/>
    <w:rsid w:val="00133F16"/>
    <w:rsid w:val="00133FE4"/>
    <w:rsid w:val="00135936"/>
    <w:rsid w:val="00135B39"/>
    <w:rsid w:val="001364CC"/>
    <w:rsid w:val="001402D5"/>
    <w:rsid w:val="00142572"/>
    <w:rsid w:val="0014271B"/>
    <w:rsid w:val="00143414"/>
    <w:rsid w:val="00143755"/>
    <w:rsid w:val="00143A7B"/>
    <w:rsid w:val="00143D2A"/>
    <w:rsid w:val="00144373"/>
    <w:rsid w:val="0014464A"/>
    <w:rsid w:val="00145019"/>
    <w:rsid w:val="00145194"/>
    <w:rsid w:val="00145A1A"/>
    <w:rsid w:val="00145E37"/>
    <w:rsid w:val="001460EE"/>
    <w:rsid w:val="0014657F"/>
    <w:rsid w:val="0014703D"/>
    <w:rsid w:val="00147AFF"/>
    <w:rsid w:val="00147F2B"/>
    <w:rsid w:val="0015048C"/>
    <w:rsid w:val="00150E6B"/>
    <w:rsid w:val="00150F29"/>
    <w:rsid w:val="00152127"/>
    <w:rsid w:val="00152E81"/>
    <w:rsid w:val="00152EE7"/>
    <w:rsid w:val="001530E0"/>
    <w:rsid w:val="00153109"/>
    <w:rsid w:val="00153289"/>
    <w:rsid w:val="00153FFD"/>
    <w:rsid w:val="00154348"/>
    <w:rsid w:val="00154BC8"/>
    <w:rsid w:val="00154DE2"/>
    <w:rsid w:val="001558C5"/>
    <w:rsid w:val="001558E5"/>
    <w:rsid w:val="00155940"/>
    <w:rsid w:val="001561F3"/>
    <w:rsid w:val="0015635D"/>
    <w:rsid w:val="0015644E"/>
    <w:rsid w:val="00156A38"/>
    <w:rsid w:val="00156CDD"/>
    <w:rsid w:val="00156E1C"/>
    <w:rsid w:val="0015706B"/>
    <w:rsid w:val="0015726E"/>
    <w:rsid w:val="00157363"/>
    <w:rsid w:val="00157808"/>
    <w:rsid w:val="00160909"/>
    <w:rsid w:val="00161223"/>
    <w:rsid w:val="00161352"/>
    <w:rsid w:val="00161574"/>
    <w:rsid w:val="0016230A"/>
    <w:rsid w:val="001629BE"/>
    <w:rsid w:val="00162DE6"/>
    <w:rsid w:val="001636D9"/>
    <w:rsid w:val="001639C9"/>
    <w:rsid w:val="00163EDC"/>
    <w:rsid w:val="00164943"/>
    <w:rsid w:val="00164AED"/>
    <w:rsid w:val="00164E76"/>
    <w:rsid w:val="0016510D"/>
    <w:rsid w:val="001652F4"/>
    <w:rsid w:val="00165488"/>
    <w:rsid w:val="001657F0"/>
    <w:rsid w:val="00165D64"/>
    <w:rsid w:val="00165E49"/>
    <w:rsid w:val="0016612E"/>
    <w:rsid w:val="00166349"/>
    <w:rsid w:val="001669B4"/>
    <w:rsid w:val="00166C41"/>
    <w:rsid w:val="00166D79"/>
    <w:rsid w:val="00166E20"/>
    <w:rsid w:val="00167088"/>
    <w:rsid w:val="001701C8"/>
    <w:rsid w:val="0017078B"/>
    <w:rsid w:val="0017087C"/>
    <w:rsid w:val="00172542"/>
    <w:rsid w:val="0017355E"/>
    <w:rsid w:val="001736F2"/>
    <w:rsid w:val="0017390A"/>
    <w:rsid w:val="00173E0A"/>
    <w:rsid w:val="00174AE0"/>
    <w:rsid w:val="001750A4"/>
    <w:rsid w:val="001754D6"/>
    <w:rsid w:val="00175FE6"/>
    <w:rsid w:val="001761C2"/>
    <w:rsid w:val="00176800"/>
    <w:rsid w:val="00177184"/>
    <w:rsid w:val="001773DA"/>
    <w:rsid w:val="00177633"/>
    <w:rsid w:val="001777A0"/>
    <w:rsid w:val="001804FC"/>
    <w:rsid w:val="00180855"/>
    <w:rsid w:val="00181B50"/>
    <w:rsid w:val="0018270E"/>
    <w:rsid w:val="001833E0"/>
    <w:rsid w:val="00183D74"/>
    <w:rsid w:val="00183DEF"/>
    <w:rsid w:val="00184387"/>
    <w:rsid w:val="001857EB"/>
    <w:rsid w:val="00185D09"/>
    <w:rsid w:val="00185E3F"/>
    <w:rsid w:val="00186889"/>
    <w:rsid w:val="0018691E"/>
    <w:rsid w:val="00186B18"/>
    <w:rsid w:val="00186E21"/>
    <w:rsid w:val="00187025"/>
    <w:rsid w:val="00187301"/>
    <w:rsid w:val="00187A34"/>
    <w:rsid w:val="00187B95"/>
    <w:rsid w:val="00187FF4"/>
    <w:rsid w:val="001920CC"/>
    <w:rsid w:val="0019211F"/>
    <w:rsid w:val="0019213F"/>
    <w:rsid w:val="00192239"/>
    <w:rsid w:val="00193758"/>
    <w:rsid w:val="00193856"/>
    <w:rsid w:val="0019390D"/>
    <w:rsid w:val="00193995"/>
    <w:rsid w:val="0019483D"/>
    <w:rsid w:val="00194AA4"/>
    <w:rsid w:val="001958C8"/>
    <w:rsid w:val="00195C77"/>
    <w:rsid w:val="00195FEC"/>
    <w:rsid w:val="00196015"/>
    <w:rsid w:val="00196D33"/>
    <w:rsid w:val="00196E2F"/>
    <w:rsid w:val="00197DD7"/>
    <w:rsid w:val="001A0454"/>
    <w:rsid w:val="001A09C2"/>
    <w:rsid w:val="001A0F3D"/>
    <w:rsid w:val="001A1004"/>
    <w:rsid w:val="001A10D7"/>
    <w:rsid w:val="001A1615"/>
    <w:rsid w:val="001A2094"/>
    <w:rsid w:val="001A235D"/>
    <w:rsid w:val="001A2A61"/>
    <w:rsid w:val="001A3321"/>
    <w:rsid w:val="001A3AAC"/>
    <w:rsid w:val="001A426A"/>
    <w:rsid w:val="001A4C25"/>
    <w:rsid w:val="001A4F33"/>
    <w:rsid w:val="001A5275"/>
    <w:rsid w:val="001A538D"/>
    <w:rsid w:val="001A65D9"/>
    <w:rsid w:val="001A68B8"/>
    <w:rsid w:val="001A6C84"/>
    <w:rsid w:val="001A7611"/>
    <w:rsid w:val="001A7835"/>
    <w:rsid w:val="001B096E"/>
    <w:rsid w:val="001B0F66"/>
    <w:rsid w:val="001B1029"/>
    <w:rsid w:val="001B114D"/>
    <w:rsid w:val="001B1792"/>
    <w:rsid w:val="001B181A"/>
    <w:rsid w:val="001B1D3C"/>
    <w:rsid w:val="001B1DB0"/>
    <w:rsid w:val="001B1FDD"/>
    <w:rsid w:val="001B2268"/>
    <w:rsid w:val="001B287A"/>
    <w:rsid w:val="001B2D7E"/>
    <w:rsid w:val="001B36DF"/>
    <w:rsid w:val="001B37C3"/>
    <w:rsid w:val="001B3A5C"/>
    <w:rsid w:val="001B3F81"/>
    <w:rsid w:val="001B53B9"/>
    <w:rsid w:val="001B58A4"/>
    <w:rsid w:val="001B5DCA"/>
    <w:rsid w:val="001B5DEC"/>
    <w:rsid w:val="001B5FCD"/>
    <w:rsid w:val="001B6074"/>
    <w:rsid w:val="001B62AC"/>
    <w:rsid w:val="001B65C6"/>
    <w:rsid w:val="001B66A5"/>
    <w:rsid w:val="001B7217"/>
    <w:rsid w:val="001B7B62"/>
    <w:rsid w:val="001C15DA"/>
    <w:rsid w:val="001C1F91"/>
    <w:rsid w:val="001C1FBA"/>
    <w:rsid w:val="001C2A6F"/>
    <w:rsid w:val="001C2FDE"/>
    <w:rsid w:val="001C308D"/>
    <w:rsid w:val="001C3548"/>
    <w:rsid w:val="001C4190"/>
    <w:rsid w:val="001C41E7"/>
    <w:rsid w:val="001C49DD"/>
    <w:rsid w:val="001C4CC9"/>
    <w:rsid w:val="001C4D15"/>
    <w:rsid w:val="001C4DB9"/>
    <w:rsid w:val="001C50E6"/>
    <w:rsid w:val="001C5172"/>
    <w:rsid w:val="001C55DD"/>
    <w:rsid w:val="001C5829"/>
    <w:rsid w:val="001C5EB4"/>
    <w:rsid w:val="001C6553"/>
    <w:rsid w:val="001C6A5D"/>
    <w:rsid w:val="001C6EA3"/>
    <w:rsid w:val="001C70B6"/>
    <w:rsid w:val="001C735D"/>
    <w:rsid w:val="001C7471"/>
    <w:rsid w:val="001C7CBD"/>
    <w:rsid w:val="001C7FD0"/>
    <w:rsid w:val="001D1A3C"/>
    <w:rsid w:val="001D2680"/>
    <w:rsid w:val="001D3025"/>
    <w:rsid w:val="001D3084"/>
    <w:rsid w:val="001D3BC9"/>
    <w:rsid w:val="001D40B0"/>
    <w:rsid w:val="001D439B"/>
    <w:rsid w:val="001D496B"/>
    <w:rsid w:val="001D55BE"/>
    <w:rsid w:val="001D5FDE"/>
    <w:rsid w:val="001D65B1"/>
    <w:rsid w:val="001D66D8"/>
    <w:rsid w:val="001D6B87"/>
    <w:rsid w:val="001D7040"/>
    <w:rsid w:val="001E045C"/>
    <w:rsid w:val="001E09FD"/>
    <w:rsid w:val="001E0B73"/>
    <w:rsid w:val="001E1DFE"/>
    <w:rsid w:val="001E23B8"/>
    <w:rsid w:val="001E28F5"/>
    <w:rsid w:val="001E29AB"/>
    <w:rsid w:val="001E2A1C"/>
    <w:rsid w:val="001E2C28"/>
    <w:rsid w:val="001E3F6E"/>
    <w:rsid w:val="001E4E45"/>
    <w:rsid w:val="001E4FBF"/>
    <w:rsid w:val="001E5474"/>
    <w:rsid w:val="001E5E97"/>
    <w:rsid w:val="001E7219"/>
    <w:rsid w:val="001E7AAE"/>
    <w:rsid w:val="001E7C2C"/>
    <w:rsid w:val="001F0402"/>
    <w:rsid w:val="001F08EF"/>
    <w:rsid w:val="001F09C1"/>
    <w:rsid w:val="001F0F97"/>
    <w:rsid w:val="001F1893"/>
    <w:rsid w:val="001F1996"/>
    <w:rsid w:val="001F30B6"/>
    <w:rsid w:val="001F35FA"/>
    <w:rsid w:val="001F3CDC"/>
    <w:rsid w:val="001F4164"/>
    <w:rsid w:val="001F4831"/>
    <w:rsid w:val="001F4DF6"/>
    <w:rsid w:val="001F5E37"/>
    <w:rsid w:val="001F610F"/>
    <w:rsid w:val="001F62ED"/>
    <w:rsid w:val="001F66CF"/>
    <w:rsid w:val="001F77B1"/>
    <w:rsid w:val="001F79B6"/>
    <w:rsid w:val="00200066"/>
    <w:rsid w:val="00200234"/>
    <w:rsid w:val="00201144"/>
    <w:rsid w:val="0020194C"/>
    <w:rsid w:val="00201B92"/>
    <w:rsid w:val="00201BF6"/>
    <w:rsid w:val="00201E7D"/>
    <w:rsid w:val="00202EEB"/>
    <w:rsid w:val="0020315F"/>
    <w:rsid w:val="00203217"/>
    <w:rsid w:val="00203546"/>
    <w:rsid w:val="002038DA"/>
    <w:rsid w:val="0020392D"/>
    <w:rsid w:val="00203AA0"/>
    <w:rsid w:val="00203AAA"/>
    <w:rsid w:val="0020471A"/>
    <w:rsid w:val="002049F7"/>
    <w:rsid w:val="00204BBF"/>
    <w:rsid w:val="00204E85"/>
    <w:rsid w:val="00205155"/>
    <w:rsid w:val="00205A38"/>
    <w:rsid w:val="00205CCE"/>
    <w:rsid w:val="00205D84"/>
    <w:rsid w:val="00205F4D"/>
    <w:rsid w:val="00206407"/>
    <w:rsid w:val="0020666C"/>
    <w:rsid w:val="00206FEA"/>
    <w:rsid w:val="00207212"/>
    <w:rsid w:val="0021064B"/>
    <w:rsid w:val="00210A89"/>
    <w:rsid w:val="00210D36"/>
    <w:rsid w:val="002110EF"/>
    <w:rsid w:val="00211765"/>
    <w:rsid w:val="002118D4"/>
    <w:rsid w:val="00211F1B"/>
    <w:rsid w:val="00212008"/>
    <w:rsid w:val="002132E9"/>
    <w:rsid w:val="0021381F"/>
    <w:rsid w:val="0021400B"/>
    <w:rsid w:val="0021499B"/>
    <w:rsid w:val="00215665"/>
    <w:rsid w:val="002156F8"/>
    <w:rsid w:val="00215F8C"/>
    <w:rsid w:val="00215F9A"/>
    <w:rsid w:val="0021627F"/>
    <w:rsid w:val="002168A0"/>
    <w:rsid w:val="002168AE"/>
    <w:rsid w:val="00216DD9"/>
    <w:rsid w:val="00217355"/>
    <w:rsid w:val="0021780C"/>
    <w:rsid w:val="00217993"/>
    <w:rsid w:val="00217D45"/>
    <w:rsid w:val="00217E1E"/>
    <w:rsid w:val="00217FE4"/>
    <w:rsid w:val="002201C0"/>
    <w:rsid w:val="00220945"/>
    <w:rsid w:val="0022183B"/>
    <w:rsid w:val="002218E8"/>
    <w:rsid w:val="00221B84"/>
    <w:rsid w:val="0022210C"/>
    <w:rsid w:val="0022216D"/>
    <w:rsid w:val="00222590"/>
    <w:rsid w:val="00222ABA"/>
    <w:rsid w:val="00222DAD"/>
    <w:rsid w:val="00223A7C"/>
    <w:rsid w:val="00223DB2"/>
    <w:rsid w:val="00224263"/>
    <w:rsid w:val="002246A8"/>
    <w:rsid w:val="00224AF1"/>
    <w:rsid w:val="002251AA"/>
    <w:rsid w:val="00226DA3"/>
    <w:rsid w:val="00226F9B"/>
    <w:rsid w:val="0022757E"/>
    <w:rsid w:val="00227796"/>
    <w:rsid w:val="002277A4"/>
    <w:rsid w:val="00227FE7"/>
    <w:rsid w:val="00230041"/>
    <w:rsid w:val="00230352"/>
    <w:rsid w:val="00230CC9"/>
    <w:rsid w:val="00231196"/>
    <w:rsid w:val="0023171E"/>
    <w:rsid w:val="00231AC4"/>
    <w:rsid w:val="00231F62"/>
    <w:rsid w:val="00232561"/>
    <w:rsid w:val="00233271"/>
    <w:rsid w:val="002334C8"/>
    <w:rsid w:val="00233AF7"/>
    <w:rsid w:val="00233D5B"/>
    <w:rsid w:val="00233E56"/>
    <w:rsid w:val="00233F80"/>
    <w:rsid w:val="0023424A"/>
    <w:rsid w:val="0023492C"/>
    <w:rsid w:val="00234C42"/>
    <w:rsid w:val="00235ADD"/>
    <w:rsid w:val="00236169"/>
    <w:rsid w:val="002365EC"/>
    <w:rsid w:val="00237893"/>
    <w:rsid w:val="00237ED7"/>
    <w:rsid w:val="0024109B"/>
    <w:rsid w:val="002416DC"/>
    <w:rsid w:val="002419EC"/>
    <w:rsid w:val="00241AC1"/>
    <w:rsid w:val="0024287A"/>
    <w:rsid w:val="0024365A"/>
    <w:rsid w:val="00243956"/>
    <w:rsid w:val="00244368"/>
    <w:rsid w:val="00244460"/>
    <w:rsid w:val="00244708"/>
    <w:rsid w:val="002453B7"/>
    <w:rsid w:val="0024541B"/>
    <w:rsid w:val="00245798"/>
    <w:rsid w:val="002459FF"/>
    <w:rsid w:val="00246E4E"/>
    <w:rsid w:val="00246EA2"/>
    <w:rsid w:val="00246F8F"/>
    <w:rsid w:val="00246FB5"/>
    <w:rsid w:val="00250BD1"/>
    <w:rsid w:val="00250C70"/>
    <w:rsid w:val="002526BC"/>
    <w:rsid w:val="00253CAB"/>
    <w:rsid w:val="002552B9"/>
    <w:rsid w:val="00256297"/>
    <w:rsid w:val="002567CF"/>
    <w:rsid w:val="00256ADC"/>
    <w:rsid w:val="00257017"/>
    <w:rsid w:val="0025713A"/>
    <w:rsid w:val="00257667"/>
    <w:rsid w:val="00257BF2"/>
    <w:rsid w:val="002603FF"/>
    <w:rsid w:val="00260BC0"/>
    <w:rsid w:val="00260EAE"/>
    <w:rsid w:val="002616C7"/>
    <w:rsid w:val="00261707"/>
    <w:rsid w:val="002621C7"/>
    <w:rsid w:val="002627F4"/>
    <w:rsid w:val="00262C69"/>
    <w:rsid w:val="0026317C"/>
    <w:rsid w:val="0026375B"/>
    <w:rsid w:val="0026398D"/>
    <w:rsid w:val="00264036"/>
    <w:rsid w:val="0026418C"/>
    <w:rsid w:val="0026445A"/>
    <w:rsid w:val="00264F9B"/>
    <w:rsid w:val="002650CB"/>
    <w:rsid w:val="00265121"/>
    <w:rsid w:val="002653C6"/>
    <w:rsid w:val="002658AA"/>
    <w:rsid w:val="002664E9"/>
    <w:rsid w:val="00266856"/>
    <w:rsid w:val="00266D83"/>
    <w:rsid w:val="002707DA"/>
    <w:rsid w:val="00271198"/>
    <w:rsid w:val="0027178A"/>
    <w:rsid w:val="002726C7"/>
    <w:rsid w:val="00272F5A"/>
    <w:rsid w:val="00272FB3"/>
    <w:rsid w:val="00273323"/>
    <w:rsid w:val="00273425"/>
    <w:rsid w:val="00273890"/>
    <w:rsid w:val="00273979"/>
    <w:rsid w:val="00274872"/>
    <w:rsid w:val="00274A01"/>
    <w:rsid w:val="00274DC7"/>
    <w:rsid w:val="00277A10"/>
    <w:rsid w:val="00277FCA"/>
    <w:rsid w:val="00280275"/>
    <w:rsid w:val="00280371"/>
    <w:rsid w:val="00280550"/>
    <w:rsid w:val="00280B73"/>
    <w:rsid w:val="00280F17"/>
    <w:rsid w:val="00281747"/>
    <w:rsid w:val="00281805"/>
    <w:rsid w:val="00281CD2"/>
    <w:rsid w:val="00281F60"/>
    <w:rsid w:val="002824D1"/>
    <w:rsid w:val="002826E9"/>
    <w:rsid w:val="00282D5E"/>
    <w:rsid w:val="00282F78"/>
    <w:rsid w:val="00283C8C"/>
    <w:rsid w:val="0028411B"/>
    <w:rsid w:val="00284417"/>
    <w:rsid w:val="00285157"/>
    <w:rsid w:val="00285451"/>
    <w:rsid w:val="00285832"/>
    <w:rsid w:val="00286409"/>
    <w:rsid w:val="00286811"/>
    <w:rsid w:val="002876FE"/>
    <w:rsid w:val="00287AB6"/>
    <w:rsid w:val="00287E21"/>
    <w:rsid w:val="002905D1"/>
    <w:rsid w:val="00290E30"/>
    <w:rsid w:val="00291036"/>
    <w:rsid w:val="00291716"/>
    <w:rsid w:val="002919E4"/>
    <w:rsid w:val="00292036"/>
    <w:rsid w:val="002923FA"/>
    <w:rsid w:val="00292592"/>
    <w:rsid w:val="00292634"/>
    <w:rsid w:val="00292683"/>
    <w:rsid w:val="00293146"/>
    <w:rsid w:val="002939C8"/>
    <w:rsid w:val="00293AB7"/>
    <w:rsid w:val="002941E7"/>
    <w:rsid w:val="00294939"/>
    <w:rsid w:val="00294FCC"/>
    <w:rsid w:val="00295C93"/>
    <w:rsid w:val="0029603B"/>
    <w:rsid w:val="00296B68"/>
    <w:rsid w:val="00296C45"/>
    <w:rsid w:val="00296C4E"/>
    <w:rsid w:val="002971EF"/>
    <w:rsid w:val="002972D5"/>
    <w:rsid w:val="00297DC0"/>
    <w:rsid w:val="00297DD2"/>
    <w:rsid w:val="00297F3A"/>
    <w:rsid w:val="002A029A"/>
    <w:rsid w:val="002A0372"/>
    <w:rsid w:val="002A073A"/>
    <w:rsid w:val="002A09D9"/>
    <w:rsid w:val="002A0B8F"/>
    <w:rsid w:val="002A0BC9"/>
    <w:rsid w:val="002A1660"/>
    <w:rsid w:val="002A26EB"/>
    <w:rsid w:val="002A2709"/>
    <w:rsid w:val="002A2BCB"/>
    <w:rsid w:val="002A3CF8"/>
    <w:rsid w:val="002A412F"/>
    <w:rsid w:val="002A542E"/>
    <w:rsid w:val="002A62DB"/>
    <w:rsid w:val="002A6E8A"/>
    <w:rsid w:val="002B08E2"/>
    <w:rsid w:val="002B1DCC"/>
    <w:rsid w:val="002B237A"/>
    <w:rsid w:val="002B2F9C"/>
    <w:rsid w:val="002B3806"/>
    <w:rsid w:val="002B3F15"/>
    <w:rsid w:val="002B4152"/>
    <w:rsid w:val="002B429A"/>
    <w:rsid w:val="002B453A"/>
    <w:rsid w:val="002B55C2"/>
    <w:rsid w:val="002B579D"/>
    <w:rsid w:val="002B58D8"/>
    <w:rsid w:val="002B5AE4"/>
    <w:rsid w:val="002B5F42"/>
    <w:rsid w:val="002B6043"/>
    <w:rsid w:val="002B7397"/>
    <w:rsid w:val="002B7F00"/>
    <w:rsid w:val="002C0C60"/>
    <w:rsid w:val="002C0EFB"/>
    <w:rsid w:val="002C10C2"/>
    <w:rsid w:val="002C3962"/>
    <w:rsid w:val="002C3C8A"/>
    <w:rsid w:val="002C4FEF"/>
    <w:rsid w:val="002C5445"/>
    <w:rsid w:val="002C555A"/>
    <w:rsid w:val="002C5677"/>
    <w:rsid w:val="002C5A1B"/>
    <w:rsid w:val="002C5DBE"/>
    <w:rsid w:val="002C5F7F"/>
    <w:rsid w:val="002C636E"/>
    <w:rsid w:val="002C66B6"/>
    <w:rsid w:val="002C6F52"/>
    <w:rsid w:val="002C73A5"/>
    <w:rsid w:val="002D0679"/>
    <w:rsid w:val="002D0692"/>
    <w:rsid w:val="002D1243"/>
    <w:rsid w:val="002D1886"/>
    <w:rsid w:val="002D19BB"/>
    <w:rsid w:val="002D1BC5"/>
    <w:rsid w:val="002D1DF6"/>
    <w:rsid w:val="002D1FF8"/>
    <w:rsid w:val="002D220F"/>
    <w:rsid w:val="002D2968"/>
    <w:rsid w:val="002D2DA0"/>
    <w:rsid w:val="002D35EA"/>
    <w:rsid w:val="002D3834"/>
    <w:rsid w:val="002D3D32"/>
    <w:rsid w:val="002D4419"/>
    <w:rsid w:val="002D4C88"/>
    <w:rsid w:val="002D5109"/>
    <w:rsid w:val="002D51AB"/>
    <w:rsid w:val="002D5369"/>
    <w:rsid w:val="002D557C"/>
    <w:rsid w:val="002D5687"/>
    <w:rsid w:val="002D56E4"/>
    <w:rsid w:val="002D602E"/>
    <w:rsid w:val="002D6870"/>
    <w:rsid w:val="002D68A3"/>
    <w:rsid w:val="002D69CD"/>
    <w:rsid w:val="002D6C41"/>
    <w:rsid w:val="002D7346"/>
    <w:rsid w:val="002D75F6"/>
    <w:rsid w:val="002D7663"/>
    <w:rsid w:val="002D76BC"/>
    <w:rsid w:val="002D7ABE"/>
    <w:rsid w:val="002E004C"/>
    <w:rsid w:val="002E0244"/>
    <w:rsid w:val="002E057D"/>
    <w:rsid w:val="002E0DE9"/>
    <w:rsid w:val="002E15E7"/>
    <w:rsid w:val="002E1CB6"/>
    <w:rsid w:val="002E1DD3"/>
    <w:rsid w:val="002E1FC4"/>
    <w:rsid w:val="002E25B7"/>
    <w:rsid w:val="002E2818"/>
    <w:rsid w:val="002E2D32"/>
    <w:rsid w:val="002E360E"/>
    <w:rsid w:val="002E3E9E"/>
    <w:rsid w:val="002E4FF0"/>
    <w:rsid w:val="002E57C2"/>
    <w:rsid w:val="002E5943"/>
    <w:rsid w:val="002E5FF9"/>
    <w:rsid w:val="002E62B2"/>
    <w:rsid w:val="002E63FB"/>
    <w:rsid w:val="002E6454"/>
    <w:rsid w:val="002E65AF"/>
    <w:rsid w:val="002E73A6"/>
    <w:rsid w:val="002E759C"/>
    <w:rsid w:val="002E770F"/>
    <w:rsid w:val="002E778F"/>
    <w:rsid w:val="002E781E"/>
    <w:rsid w:val="002E78DD"/>
    <w:rsid w:val="002F051A"/>
    <w:rsid w:val="002F0549"/>
    <w:rsid w:val="002F0856"/>
    <w:rsid w:val="002F0AFB"/>
    <w:rsid w:val="002F10DF"/>
    <w:rsid w:val="002F121E"/>
    <w:rsid w:val="002F18AE"/>
    <w:rsid w:val="002F19E3"/>
    <w:rsid w:val="002F1F07"/>
    <w:rsid w:val="002F1F10"/>
    <w:rsid w:val="002F29FD"/>
    <w:rsid w:val="002F2A29"/>
    <w:rsid w:val="002F33E3"/>
    <w:rsid w:val="002F3B3C"/>
    <w:rsid w:val="002F3D0A"/>
    <w:rsid w:val="002F4038"/>
    <w:rsid w:val="002F4164"/>
    <w:rsid w:val="002F648A"/>
    <w:rsid w:val="002F685F"/>
    <w:rsid w:val="002F6F30"/>
    <w:rsid w:val="002F6FA1"/>
    <w:rsid w:val="002F76D9"/>
    <w:rsid w:val="003000F4"/>
    <w:rsid w:val="0030015E"/>
    <w:rsid w:val="003001E2"/>
    <w:rsid w:val="0030037A"/>
    <w:rsid w:val="003003E2"/>
    <w:rsid w:val="00300EBF"/>
    <w:rsid w:val="00301674"/>
    <w:rsid w:val="00301D2A"/>
    <w:rsid w:val="00301EC3"/>
    <w:rsid w:val="003027E1"/>
    <w:rsid w:val="00302D01"/>
    <w:rsid w:val="00302FDF"/>
    <w:rsid w:val="00303339"/>
    <w:rsid w:val="003034A7"/>
    <w:rsid w:val="00303A68"/>
    <w:rsid w:val="00304D95"/>
    <w:rsid w:val="0030511F"/>
    <w:rsid w:val="003053F4"/>
    <w:rsid w:val="003059E3"/>
    <w:rsid w:val="00305D42"/>
    <w:rsid w:val="00305E89"/>
    <w:rsid w:val="00305EA4"/>
    <w:rsid w:val="003067C7"/>
    <w:rsid w:val="00306C73"/>
    <w:rsid w:val="00311045"/>
    <w:rsid w:val="003114AF"/>
    <w:rsid w:val="003117CE"/>
    <w:rsid w:val="00312608"/>
    <w:rsid w:val="00312762"/>
    <w:rsid w:val="00312939"/>
    <w:rsid w:val="00312941"/>
    <w:rsid w:val="00313C06"/>
    <w:rsid w:val="0031420A"/>
    <w:rsid w:val="003144A5"/>
    <w:rsid w:val="003149E8"/>
    <w:rsid w:val="00314B42"/>
    <w:rsid w:val="00314F36"/>
    <w:rsid w:val="00315A5D"/>
    <w:rsid w:val="00316769"/>
    <w:rsid w:val="0031703F"/>
    <w:rsid w:val="00317241"/>
    <w:rsid w:val="0031735C"/>
    <w:rsid w:val="0031757B"/>
    <w:rsid w:val="00317909"/>
    <w:rsid w:val="00320C4E"/>
    <w:rsid w:val="00321AF1"/>
    <w:rsid w:val="003227EF"/>
    <w:rsid w:val="0032294C"/>
    <w:rsid w:val="0032298D"/>
    <w:rsid w:val="00322F31"/>
    <w:rsid w:val="003238BB"/>
    <w:rsid w:val="003240A0"/>
    <w:rsid w:val="0032499A"/>
    <w:rsid w:val="00324D48"/>
    <w:rsid w:val="00325135"/>
    <w:rsid w:val="00325DC9"/>
    <w:rsid w:val="00325DD9"/>
    <w:rsid w:val="00325EB9"/>
    <w:rsid w:val="003263F0"/>
    <w:rsid w:val="00326BEF"/>
    <w:rsid w:val="00326C76"/>
    <w:rsid w:val="0033074D"/>
    <w:rsid w:val="0033108A"/>
    <w:rsid w:val="00331149"/>
    <w:rsid w:val="00332E69"/>
    <w:rsid w:val="00333417"/>
    <w:rsid w:val="00333513"/>
    <w:rsid w:val="00333563"/>
    <w:rsid w:val="00333DDC"/>
    <w:rsid w:val="00333EA4"/>
    <w:rsid w:val="00334196"/>
    <w:rsid w:val="00334805"/>
    <w:rsid w:val="00334851"/>
    <w:rsid w:val="0033557F"/>
    <w:rsid w:val="0033606D"/>
    <w:rsid w:val="00336392"/>
    <w:rsid w:val="003369D5"/>
    <w:rsid w:val="00336B63"/>
    <w:rsid w:val="00336F30"/>
    <w:rsid w:val="003371BA"/>
    <w:rsid w:val="003372CC"/>
    <w:rsid w:val="003377F0"/>
    <w:rsid w:val="00337ED9"/>
    <w:rsid w:val="00340654"/>
    <w:rsid w:val="0034066D"/>
    <w:rsid w:val="0034087D"/>
    <w:rsid w:val="00340FA9"/>
    <w:rsid w:val="00341D3C"/>
    <w:rsid w:val="00341D83"/>
    <w:rsid w:val="0034239A"/>
    <w:rsid w:val="00343545"/>
    <w:rsid w:val="003437DD"/>
    <w:rsid w:val="00343BAD"/>
    <w:rsid w:val="00344B58"/>
    <w:rsid w:val="00344D23"/>
    <w:rsid w:val="0034686F"/>
    <w:rsid w:val="00346F2A"/>
    <w:rsid w:val="003473EF"/>
    <w:rsid w:val="003474BE"/>
    <w:rsid w:val="003476C6"/>
    <w:rsid w:val="00347A1B"/>
    <w:rsid w:val="0035069B"/>
    <w:rsid w:val="0035085E"/>
    <w:rsid w:val="003508E5"/>
    <w:rsid w:val="00351B01"/>
    <w:rsid w:val="00351D88"/>
    <w:rsid w:val="0035252F"/>
    <w:rsid w:val="00352767"/>
    <w:rsid w:val="003528C6"/>
    <w:rsid w:val="003529CB"/>
    <w:rsid w:val="00352E51"/>
    <w:rsid w:val="0035305D"/>
    <w:rsid w:val="003530B8"/>
    <w:rsid w:val="00353654"/>
    <w:rsid w:val="0035370A"/>
    <w:rsid w:val="00353954"/>
    <w:rsid w:val="00353AFC"/>
    <w:rsid w:val="00353FB7"/>
    <w:rsid w:val="00355856"/>
    <w:rsid w:val="00355A83"/>
    <w:rsid w:val="003564FD"/>
    <w:rsid w:val="00356EEB"/>
    <w:rsid w:val="0035785A"/>
    <w:rsid w:val="00357973"/>
    <w:rsid w:val="00357C36"/>
    <w:rsid w:val="00357F64"/>
    <w:rsid w:val="00360102"/>
    <w:rsid w:val="00360651"/>
    <w:rsid w:val="00361398"/>
    <w:rsid w:val="003613D1"/>
    <w:rsid w:val="0036150F"/>
    <w:rsid w:val="003616AB"/>
    <w:rsid w:val="00361C45"/>
    <w:rsid w:val="003621FE"/>
    <w:rsid w:val="00362751"/>
    <w:rsid w:val="00362C41"/>
    <w:rsid w:val="00362C62"/>
    <w:rsid w:val="003637D4"/>
    <w:rsid w:val="00363A48"/>
    <w:rsid w:val="00363C00"/>
    <w:rsid w:val="00364235"/>
    <w:rsid w:val="003647EF"/>
    <w:rsid w:val="00364F04"/>
    <w:rsid w:val="00365005"/>
    <w:rsid w:val="00365669"/>
    <w:rsid w:val="00365864"/>
    <w:rsid w:val="00366A58"/>
    <w:rsid w:val="00366ABE"/>
    <w:rsid w:val="00367433"/>
    <w:rsid w:val="00367509"/>
    <w:rsid w:val="00367A35"/>
    <w:rsid w:val="003702F7"/>
    <w:rsid w:val="00370495"/>
    <w:rsid w:val="003707E2"/>
    <w:rsid w:val="00370FBA"/>
    <w:rsid w:val="00371413"/>
    <w:rsid w:val="00371C19"/>
    <w:rsid w:val="003728AC"/>
    <w:rsid w:val="00372ADC"/>
    <w:rsid w:val="00372C6B"/>
    <w:rsid w:val="0037350E"/>
    <w:rsid w:val="00373C06"/>
    <w:rsid w:val="0037466E"/>
    <w:rsid w:val="003754FE"/>
    <w:rsid w:val="00375695"/>
    <w:rsid w:val="00375763"/>
    <w:rsid w:val="00375768"/>
    <w:rsid w:val="003757F1"/>
    <w:rsid w:val="00375AFD"/>
    <w:rsid w:val="0037618D"/>
    <w:rsid w:val="00376729"/>
    <w:rsid w:val="00376793"/>
    <w:rsid w:val="00376906"/>
    <w:rsid w:val="00376D87"/>
    <w:rsid w:val="00377613"/>
    <w:rsid w:val="00377AAB"/>
    <w:rsid w:val="00377BB4"/>
    <w:rsid w:val="00380A8B"/>
    <w:rsid w:val="003812AA"/>
    <w:rsid w:val="003812B7"/>
    <w:rsid w:val="003818EE"/>
    <w:rsid w:val="0038231E"/>
    <w:rsid w:val="00382348"/>
    <w:rsid w:val="003830F3"/>
    <w:rsid w:val="00383630"/>
    <w:rsid w:val="00383B61"/>
    <w:rsid w:val="003842D8"/>
    <w:rsid w:val="00384302"/>
    <w:rsid w:val="0038468D"/>
    <w:rsid w:val="003849E0"/>
    <w:rsid w:val="00384B82"/>
    <w:rsid w:val="00384C53"/>
    <w:rsid w:val="0038559C"/>
    <w:rsid w:val="00385DB3"/>
    <w:rsid w:val="003862EF"/>
    <w:rsid w:val="00387457"/>
    <w:rsid w:val="00387F08"/>
    <w:rsid w:val="003909A2"/>
    <w:rsid w:val="00390ADE"/>
    <w:rsid w:val="003912B9"/>
    <w:rsid w:val="003913E6"/>
    <w:rsid w:val="003923C4"/>
    <w:rsid w:val="0039256C"/>
    <w:rsid w:val="0039283E"/>
    <w:rsid w:val="00392AAF"/>
    <w:rsid w:val="00392B28"/>
    <w:rsid w:val="00392F19"/>
    <w:rsid w:val="003955CB"/>
    <w:rsid w:val="00395C43"/>
    <w:rsid w:val="00395CB7"/>
    <w:rsid w:val="00396046"/>
    <w:rsid w:val="0039615E"/>
    <w:rsid w:val="00396912"/>
    <w:rsid w:val="003A0723"/>
    <w:rsid w:val="003A1265"/>
    <w:rsid w:val="003A1403"/>
    <w:rsid w:val="003A1751"/>
    <w:rsid w:val="003A2626"/>
    <w:rsid w:val="003A26E9"/>
    <w:rsid w:val="003A3019"/>
    <w:rsid w:val="003A306B"/>
    <w:rsid w:val="003A30F3"/>
    <w:rsid w:val="003A32FD"/>
    <w:rsid w:val="003A564A"/>
    <w:rsid w:val="003A5713"/>
    <w:rsid w:val="003A5DAA"/>
    <w:rsid w:val="003A61DF"/>
    <w:rsid w:val="003A6855"/>
    <w:rsid w:val="003A731C"/>
    <w:rsid w:val="003A7A8C"/>
    <w:rsid w:val="003A7BB0"/>
    <w:rsid w:val="003A7EFE"/>
    <w:rsid w:val="003B008C"/>
    <w:rsid w:val="003B04D7"/>
    <w:rsid w:val="003B08C6"/>
    <w:rsid w:val="003B195A"/>
    <w:rsid w:val="003B21A1"/>
    <w:rsid w:val="003B2E73"/>
    <w:rsid w:val="003B3999"/>
    <w:rsid w:val="003B414B"/>
    <w:rsid w:val="003B46E2"/>
    <w:rsid w:val="003B4F41"/>
    <w:rsid w:val="003B518D"/>
    <w:rsid w:val="003B51C3"/>
    <w:rsid w:val="003B53A2"/>
    <w:rsid w:val="003B550B"/>
    <w:rsid w:val="003B5EB1"/>
    <w:rsid w:val="003B6D0E"/>
    <w:rsid w:val="003B77B2"/>
    <w:rsid w:val="003B78BD"/>
    <w:rsid w:val="003C006A"/>
    <w:rsid w:val="003C0325"/>
    <w:rsid w:val="003C08F2"/>
    <w:rsid w:val="003C0DBA"/>
    <w:rsid w:val="003C13DF"/>
    <w:rsid w:val="003C15EA"/>
    <w:rsid w:val="003C1A19"/>
    <w:rsid w:val="003C1D72"/>
    <w:rsid w:val="003C1ECA"/>
    <w:rsid w:val="003C20A5"/>
    <w:rsid w:val="003C2655"/>
    <w:rsid w:val="003C3775"/>
    <w:rsid w:val="003C4529"/>
    <w:rsid w:val="003C587C"/>
    <w:rsid w:val="003C5ECB"/>
    <w:rsid w:val="003C696F"/>
    <w:rsid w:val="003D0317"/>
    <w:rsid w:val="003D0980"/>
    <w:rsid w:val="003D0DC4"/>
    <w:rsid w:val="003D138D"/>
    <w:rsid w:val="003D140A"/>
    <w:rsid w:val="003D1B67"/>
    <w:rsid w:val="003D2B57"/>
    <w:rsid w:val="003D332C"/>
    <w:rsid w:val="003D33A3"/>
    <w:rsid w:val="003D3B01"/>
    <w:rsid w:val="003D5400"/>
    <w:rsid w:val="003D5439"/>
    <w:rsid w:val="003D591A"/>
    <w:rsid w:val="003D60E9"/>
    <w:rsid w:val="003D63AD"/>
    <w:rsid w:val="003D64D8"/>
    <w:rsid w:val="003D6982"/>
    <w:rsid w:val="003D6BCF"/>
    <w:rsid w:val="003D70E0"/>
    <w:rsid w:val="003D790F"/>
    <w:rsid w:val="003E049B"/>
    <w:rsid w:val="003E12A7"/>
    <w:rsid w:val="003E1A9D"/>
    <w:rsid w:val="003E1C07"/>
    <w:rsid w:val="003E1D43"/>
    <w:rsid w:val="003E1F23"/>
    <w:rsid w:val="003E1F69"/>
    <w:rsid w:val="003E3D30"/>
    <w:rsid w:val="003E4723"/>
    <w:rsid w:val="003E5029"/>
    <w:rsid w:val="003E5234"/>
    <w:rsid w:val="003E5D57"/>
    <w:rsid w:val="003E5D74"/>
    <w:rsid w:val="003E5F9A"/>
    <w:rsid w:val="003E6347"/>
    <w:rsid w:val="003E63BE"/>
    <w:rsid w:val="003E6492"/>
    <w:rsid w:val="003E66AE"/>
    <w:rsid w:val="003E67F8"/>
    <w:rsid w:val="003E6E9C"/>
    <w:rsid w:val="003E74B8"/>
    <w:rsid w:val="003E75E2"/>
    <w:rsid w:val="003E7E02"/>
    <w:rsid w:val="003F057D"/>
    <w:rsid w:val="003F0A39"/>
    <w:rsid w:val="003F0BCA"/>
    <w:rsid w:val="003F11A5"/>
    <w:rsid w:val="003F15B5"/>
    <w:rsid w:val="003F17B8"/>
    <w:rsid w:val="003F207E"/>
    <w:rsid w:val="003F2122"/>
    <w:rsid w:val="003F225D"/>
    <w:rsid w:val="003F229B"/>
    <w:rsid w:val="003F22C0"/>
    <w:rsid w:val="003F2567"/>
    <w:rsid w:val="003F26D5"/>
    <w:rsid w:val="003F27EC"/>
    <w:rsid w:val="003F30FB"/>
    <w:rsid w:val="003F3187"/>
    <w:rsid w:val="003F3201"/>
    <w:rsid w:val="003F3C43"/>
    <w:rsid w:val="003F3DDC"/>
    <w:rsid w:val="003F40B5"/>
    <w:rsid w:val="003F4482"/>
    <w:rsid w:val="003F5175"/>
    <w:rsid w:val="003F585B"/>
    <w:rsid w:val="003F5C71"/>
    <w:rsid w:val="003F65D9"/>
    <w:rsid w:val="003F6641"/>
    <w:rsid w:val="003F6A4D"/>
    <w:rsid w:val="003F7BFB"/>
    <w:rsid w:val="00400050"/>
    <w:rsid w:val="004006E4"/>
    <w:rsid w:val="00400CA5"/>
    <w:rsid w:val="00402456"/>
    <w:rsid w:val="00402AEF"/>
    <w:rsid w:val="00402EAC"/>
    <w:rsid w:val="00403212"/>
    <w:rsid w:val="004035AA"/>
    <w:rsid w:val="00403648"/>
    <w:rsid w:val="00403CBE"/>
    <w:rsid w:val="00403E0E"/>
    <w:rsid w:val="00403FD2"/>
    <w:rsid w:val="004040D9"/>
    <w:rsid w:val="00404964"/>
    <w:rsid w:val="00405140"/>
    <w:rsid w:val="00405F87"/>
    <w:rsid w:val="004068B0"/>
    <w:rsid w:val="00406BB7"/>
    <w:rsid w:val="00406CBD"/>
    <w:rsid w:val="004072CB"/>
    <w:rsid w:val="00407601"/>
    <w:rsid w:val="00407C45"/>
    <w:rsid w:val="00407F1C"/>
    <w:rsid w:val="0041015C"/>
    <w:rsid w:val="004105AD"/>
    <w:rsid w:val="00410CC8"/>
    <w:rsid w:val="00410F84"/>
    <w:rsid w:val="0041133C"/>
    <w:rsid w:val="00411DF9"/>
    <w:rsid w:val="004122CF"/>
    <w:rsid w:val="0041252D"/>
    <w:rsid w:val="00412623"/>
    <w:rsid w:val="0041326C"/>
    <w:rsid w:val="0041384C"/>
    <w:rsid w:val="00413B26"/>
    <w:rsid w:val="00413C6D"/>
    <w:rsid w:val="00414373"/>
    <w:rsid w:val="00414F25"/>
    <w:rsid w:val="004151BA"/>
    <w:rsid w:val="004158FD"/>
    <w:rsid w:val="00415B47"/>
    <w:rsid w:val="00415F52"/>
    <w:rsid w:val="00415F57"/>
    <w:rsid w:val="00416478"/>
    <w:rsid w:val="004165DB"/>
    <w:rsid w:val="00416675"/>
    <w:rsid w:val="0041760C"/>
    <w:rsid w:val="00417E6E"/>
    <w:rsid w:val="00417EBF"/>
    <w:rsid w:val="00420205"/>
    <w:rsid w:val="0042083D"/>
    <w:rsid w:val="00420887"/>
    <w:rsid w:val="00420B66"/>
    <w:rsid w:val="0042208E"/>
    <w:rsid w:val="0042299B"/>
    <w:rsid w:val="00422C87"/>
    <w:rsid w:val="00423470"/>
    <w:rsid w:val="004235F5"/>
    <w:rsid w:val="00423A9D"/>
    <w:rsid w:val="00423E86"/>
    <w:rsid w:val="0042417D"/>
    <w:rsid w:val="00424693"/>
    <w:rsid w:val="00425A7B"/>
    <w:rsid w:val="00426110"/>
    <w:rsid w:val="00426512"/>
    <w:rsid w:val="0042684A"/>
    <w:rsid w:val="00427388"/>
    <w:rsid w:val="004276A7"/>
    <w:rsid w:val="004303B1"/>
    <w:rsid w:val="0043255E"/>
    <w:rsid w:val="00432C69"/>
    <w:rsid w:val="0043319E"/>
    <w:rsid w:val="00433208"/>
    <w:rsid w:val="0043354D"/>
    <w:rsid w:val="004341D8"/>
    <w:rsid w:val="004343CE"/>
    <w:rsid w:val="00434492"/>
    <w:rsid w:val="00434BA4"/>
    <w:rsid w:val="00435239"/>
    <w:rsid w:val="004360A4"/>
    <w:rsid w:val="00436909"/>
    <w:rsid w:val="00436BCF"/>
    <w:rsid w:val="00436FAA"/>
    <w:rsid w:val="00437FE4"/>
    <w:rsid w:val="00440115"/>
    <w:rsid w:val="00440598"/>
    <w:rsid w:val="00440968"/>
    <w:rsid w:val="00440B80"/>
    <w:rsid w:val="004411CF"/>
    <w:rsid w:val="0044133A"/>
    <w:rsid w:val="00441706"/>
    <w:rsid w:val="004422A5"/>
    <w:rsid w:val="00442659"/>
    <w:rsid w:val="00442670"/>
    <w:rsid w:val="00442B5E"/>
    <w:rsid w:val="00442BD6"/>
    <w:rsid w:val="00443110"/>
    <w:rsid w:val="0044315F"/>
    <w:rsid w:val="0044398F"/>
    <w:rsid w:val="00444034"/>
    <w:rsid w:val="00444189"/>
    <w:rsid w:val="00444C81"/>
    <w:rsid w:val="00444DB2"/>
    <w:rsid w:val="0044648B"/>
    <w:rsid w:val="00447374"/>
    <w:rsid w:val="00447717"/>
    <w:rsid w:val="00447F77"/>
    <w:rsid w:val="004504AC"/>
    <w:rsid w:val="00450602"/>
    <w:rsid w:val="00450F58"/>
    <w:rsid w:val="0045101B"/>
    <w:rsid w:val="00451398"/>
    <w:rsid w:val="00451841"/>
    <w:rsid w:val="004519E9"/>
    <w:rsid w:val="00451DED"/>
    <w:rsid w:val="004525A7"/>
    <w:rsid w:val="00452B06"/>
    <w:rsid w:val="004543FF"/>
    <w:rsid w:val="00454559"/>
    <w:rsid w:val="00454D58"/>
    <w:rsid w:val="00455452"/>
    <w:rsid w:val="004557C9"/>
    <w:rsid w:val="00455885"/>
    <w:rsid w:val="00455CF9"/>
    <w:rsid w:val="00456532"/>
    <w:rsid w:val="0045677F"/>
    <w:rsid w:val="00456E72"/>
    <w:rsid w:val="00457C66"/>
    <w:rsid w:val="004600C3"/>
    <w:rsid w:val="00460668"/>
    <w:rsid w:val="00460905"/>
    <w:rsid w:val="00460D88"/>
    <w:rsid w:val="00461256"/>
    <w:rsid w:val="004616E2"/>
    <w:rsid w:val="0046179A"/>
    <w:rsid w:val="00461B5F"/>
    <w:rsid w:val="00461BCF"/>
    <w:rsid w:val="00461F7A"/>
    <w:rsid w:val="00462C93"/>
    <w:rsid w:val="004630E5"/>
    <w:rsid w:val="00463E20"/>
    <w:rsid w:val="00463FC8"/>
    <w:rsid w:val="00464C6E"/>
    <w:rsid w:val="00465471"/>
    <w:rsid w:val="00466F3C"/>
    <w:rsid w:val="0046701B"/>
    <w:rsid w:val="00467223"/>
    <w:rsid w:val="00467368"/>
    <w:rsid w:val="004677C5"/>
    <w:rsid w:val="00467A0B"/>
    <w:rsid w:val="00467A73"/>
    <w:rsid w:val="00467BA8"/>
    <w:rsid w:val="00470346"/>
    <w:rsid w:val="0047038D"/>
    <w:rsid w:val="00470486"/>
    <w:rsid w:val="004708E8"/>
    <w:rsid w:val="00470931"/>
    <w:rsid w:val="00471628"/>
    <w:rsid w:val="00471C26"/>
    <w:rsid w:val="004723C8"/>
    <w:rsid w:val="004735BE"/>
    <w:rsid w:val="004740F4"/>
    <w:rsid w:val="004748B8"/>
    <w:rsid w:val="00474D7A"/>
    <w:rsid w:val="0047539C"/>
    <w:rsid w:val="004753E2"/>
    <w:rsid w:val="004755EC"/>
    <w:rsid w:val="004767F1"/>
    <w:rsid w:val="004768CA"/>
    <w:rsid w:val="004769D5"/>
    <w:rsid w:val="00477D4B"/>
    <w:rsid w:val="0048067C"/>
    <w:rsid w:val="004808F8"/>
    <w:rsid w:val="00480BBB"/>
    <w:rsid w:val="00480F7B"/>
    <w:rsid w:val="004813CE"/>
    <w:rsid w:val="004818D9"/>
    <w:rsid w:val="004823DC"/>
    <w:rsid w:val="004824F2"/>
    <w:rsid w:val="0048261E"/>
    <w:rsid w:val="00482995"/>
    <w:rsid w:val="004829E2"/>
    <w:rsid w:val="00482E3F"/>
    <w:rsid w:val="00482EDB"/>
    <w:rsid w:val="00483405"/>
    <w:rsid w:val="00483683"/>
    <w:rsid w:val="00483725"/>
    <w:rsid w:val="00483A59"/>
    <w:rsid w:val="004843A0"/>
    <w:rsid w:val="00484A43"/>
    <w:rsid w:val="0048502C"/>
    <w:rsid w:val="00485299"/>
    <w:rsid w:val="0048569D"/>
    <w:rsid w:val="0048573B"/>
    <w:rsid w:val="00485B28"/>
    <w:rsid w:val="00485D56"/>
    <w:rsid w:val="004863D6"/>
    <w:rsid w:val="0048673A"/>
    <w:rsid w:val="004868BC"/>
    <w:rsid w:val="004870C5"/>
    <w:rsid w:val="004870DA"/>
    <w:rsid w:val="004871C8"/>
    <w:rsid w:val="00487EAE"/>
    <w:rsid w:val="00490E18"/>
    <w:rsid w:val="004911DE"/>
    <w:rsid w:val="0049166C"/>
    <w:rsid w:val="00491900"/>
    <w:rsid w:val="0049245B"/>
    <w:rsid w:val="0049305F"/>
    <w:rsid w:val="00493C8E"/>
    <w:rsid w:val="00494619"/>
    <w:rsid w:val="00494C38"/>
    <w:rsid w:val="00494E3D"/>
    <w:rsid w:val="00494F43"/>
    <w:rsid w:val="00494FE0"/>
    <w:rsid w:val="00495062"/>
    <w:rsid w:val="004956A7"/>
    <w:rsid w:val="00495828"/>
    <w:rsid w:val="00496098"/>
    <w:rsid w:val="0049613A"/>
    <w:rsid w:val="004968B8"/>
    <w:rsid w:val="00496995"/>
    <w:rsid w:val="004969FD"/>
    <w:rsid w:val="00497204"/>
    <w:rsid w:val="00497366"/>
    <w:rsid w:val="00497DDF"/>
    <w:rsid w:val="004A0164"/>
    <w:rsid w:val="004A01A5"/>
    <w:rsid w:val="004A1246"/>
    <w:rsid w:val="004A1678"/>
    <w:rsid w:val="004A1E2C"/>
    <w:rsid w:val="004A1F06"/>
    <w:rsid w:val="004A208B"/>
    <w:rsid w:val="004A287A"/>
    <w:rsid w:val="004A3C63"/>
    <w:rsid w:val="004A40F9"/>
    <w:rsid w:val="004A51D4"/>
    <w:rsid w:val="004A574B"/>
    <w:rsid w:val="004A5D8A"/>
    <w:rsid w:val="004A6242"/>
    <w:rsid w:val="004A6483"/>
    <w:rsid w:val="004A66CE"/>
    <w:rsid w:val="004A6BF5"/>
    <w:rsid w:val="004B01FF"/>
    <w:rsid w:val="004B0CDB"/>
    <w:rsid w:val="004B11D3"/>
    <w:rsid w:val="004B1855"/>
    <w:rsid w:val="004B186C"/>
    <w:rsid w:val="004B20B2"/>
    <w:rsid w:val="004B2430"/>
    <w:rsid w:val="004B2610"/>
    <w:rsid w:val="004B26E9"/>
    <w:rsid w:val="004B2A71"/>
    <w:rsid w:val="004B31D3"/>
    <w:rsid w:val="004B3233"/>
    <w:rsid w:val="004B3845"/>
    <w:rsid w:val="004B3928"/>
    <w:rsid w:val="004B3D6E"/>
    <w:rsid w:val="004B4232"/>
    <w:rsid w:val="004B49EE"/>
    <w:rsid w:val="004B52C6"/>
    <w:rsid w:val="004B5579"/>
    <w:rsid w:val="004B5C26"/>
    <w:rsid w:val="004B62A8"/>
    <w:rsid w:val="004B636D"/>
    <w:rsid w:val="004B646A"/>
    <w:rsid w:val="004B6EFC"/>
    <w:rsid w:val="004B7248"/>
    <w:rsid w:val="004B74AF"/>
    <w:rsid w:val="004B74EA"/>
    <w:rsid w:val="004B761F"/>
    <w:rsid w:val="004B79ED"/>
    <w:rsid w:val="004C08FA"/>
    <w:rsid w:val="004C1013"/>
    <w:rsid w:val="004C15D2"/>
    <w:rsid w:val="004C1867"/>
    <w:rsid w:val="004C2043"/>
    <w:rsid w:val="004C22C4"/>
    <w:rsid w:val="004C243B"/>
    <w:rsid w:val="004C293B"/>
    <w:rsid w:val="004C31C4"/>
    <w:rsid w:val="004C3807"/>
    <w:rsid w:val="004C41AD"/>
    <w:rsid w:val="004C41E0"/>
    <w:rsid w:val="004C4F04"/>
    <w:rsid w:val="004C566C"/>
    <w:rsid w:val="004C6004"/>
    <w:rsid w:val="004C636D"/>
    <w:rsid w:val="004C7832"/>
    <w:rsid w:val="004C7AB1"/>
    <w:rsid w:val="004D0D72"/>
    <w:rsid w:val="004D0D9E"/>
    <w:rsid w:val="004D102F"/>
    <w:rsid w:val="004D14DA"/>
    <w:rsid w:val="004D1586"/>
    <w:rsid w:val="004D15F0"/>
    <w:rsid w:val="004D1B61"/>
    <w:rsid w:val="004D21F9"/>
    <w:rsid w:val="004D23A1"/>
    <w:rsid w:val="004D24D3"/>
    <w:rsid w:val="004D25AF"/>
    <w:rsid w:val="004D2D26"/>
    <w:rsid w:val="004D2E91"/>
    <w:rsid w:val="004D4023"/>
    <w:rsid w:val="004D46A2"/>
    <w:rsid w:val="004D4F9E"/>
    <w:rsid w:val="004D58D1"/>
    <w:rsid w:val="004D76C9"/>
    <w:rsid w:val="004D79B9"/>
    <w:rsid w:val="004D7E28"/>
    <w:rsid w:val="004D7FA9"/>
    <w:rsid w:val="004E01D8"/>
    <w:rsid w:val="004E0390"/>
    <w:rsid w:val="004E2499"/>
    <w:rsid w:val="004E2E02"/>
    <w:rsid w:val="004E311D"/>
    <w:rsid w:val="004E3993"/>
    <w:rsid w:val="004E4397"/>
    <w:rsid w:val="004E52B5"/>
    <w:rsid w:val="004E55CB"/>
    <w:rsid w:val="004E60F0"/>
    <w:rsid w:val="004E61E4"/>
    <w:rsid w:val="004E6386"/>
    <w:rsid w:val="004E67CA"/>
    <w:rsid w:val="004E6896"/>
    <w:rsid w:val="004E69AE"/>
    <w:rsid w:val="004E69D0"/>
    <w:rsid w:val="004E711B"/>
    <w:rsid w:val="004F02DA"/>
    <w:rsid w:val="004F0C2B"/>
    <w:rsid w:val="004F1B48"/>
    <w:rsid w:val="004F1F73"/>
    <w:rsid w:val="004F21A4"/>
    <w:rsid w:val="004F228E"/>
    <w:rsid w:val="004F244E"/>
    <w:rsid w:val="004F2D26"/>
    <w:rsid w:val="004F3090"/>
    <w:rsid w:val="004F310B"/>
    <w:rsid w:val="004F3431"/>
    <w:rsid w:val="004F3719"/>
    <w:rsid w:val="004F3CF2"/>
    <w:rsid w:val="004F4F76"/>
    <w:rsid w:val="004F56A3"/>
    <w:rsid w:val="004F5DEF"/>
    <w:rsid w:val="004F5EBB"/>
    <w:rsid w:val="004F5EE9"/>
    <w:rsid w:val="004F70F1"/>
    <w:rsid w:val="004F7440"/>
    <w:rsid w:val="00500594"/>
    <w:rsid w:val="00500856"/>
    <w:rsid w:val="005011E7"/>
    <w:rsid w:val="0050137D"/>
    <w:rsid w:val="005015BB"/>
    <w:rsid w:val="005019EB"/>
    <w:rsid w:val="00501F8B"/>
    <w:rsid w:val="00501FCB"/>
    <w:rsid w:val="00502040"/>
    <w:rsid w:val="0050288C"/>
    <w:rsid w:val="005028D7"/>
    <w:rsid w:val="00503317"/>
    <w:rsid w:val="0050361D"/>
    <w:rsid w:val="00503628"/>
    <w:rsid w:val="005037F0"/>
    <w:rsid w:val="0050397D"/>
    <w:rsid w:val="00503C0D"/>
    <w:rsid w:val="0050487D"/>
    <w:rsid w:val="00505EE4"/>
    <w:rsid w:val="005063F9"/>
    <w:rsid w:val="005064DB"/>
    <w:rsid w:val="00506570"/>
    <w:rsid w:val="00507375"/>
    <w:rsid w:val="00507685"/>
    <w:rsid w:val="0051029F"/>
    <w:rsid w:val="005105EB"/>
    <w:rsid w:val="00510AB5"/>
    <w:rsid w:val="0051122C"/>
    <w:rsid w:val="00511925"/>
    <w:rsid w:val="00511D63"/>
    <w:rsid w:val="00511E5B"/>
    <w:rsid w:val="00511F23"/>
    <w:rsid w:val="00511FD5"/>
    <w:rsid w:val="005130F0"/>
    <w:rsid w:val="00513167"/>
    <w:rsid w:val="005138BD"/>
    <w:rsid w:val="00513B2A"/>
    <w:rsid w:val="00513D3D"/>
    <w:rsid w:val="0051433F"/>
    <w:rsid w:val="00514699"/>
    <w:rsid w:val="00514AF7"/>
    <w:rsid w:val="00514C74"/>
    <w:rsid w:val="005150E6"/>
    <w:rsid w:val="00515227"/>
    <w:rsid w:val="00515B98"/>
    <w:rsid w:val="00515BFE"/>
    <w:rsid w:val="00515D6C"/>
    <w:rsid w:val="00516FC2"/>
    <w:rsid w:val="005173A6"/>
    <w:rsid w:val="00517409"/>
    <w:rsid w:val="00520066"/>
    <w:rsid w:val="005206A4"/>
    <w:rsid w:val="005207EA"/>
    <w:rsid w:val="00520923"/>
    <w:rsid w:val="00520D2B"/>
    <w:rsid w:val="00522A3B"/>
    <w:rsid w:val="005235B9"/>
    <w:rsid w:val="00523DAE"/>
    <w:rsid w:val="00523FE1"/>
    <w:rsid w:val="005244BE"/>
    <w:rsid w:val="00524B47"/>
    <w:rsid w:val="005252B2"/>
    <w:rsid w:val="00525899"/>
    <w:rsid w:val="00525DA8"/>
    <w:rsid w:val="00525E04"/>
    <w:rsid w:val="0052630F"/>
    <w:rsid w:val="005263A0"/>
    <w:rsid w:val="00526495"/>
    <w:rsid w:val="00526690"/>
    <w:rsid w:val="00526B06"/>
    <w:rsid w:val="00526B26"/>
    <w:rsid w:val="0052731C"/>
    <w:rsid w:val="00527AD9"/>
    <w:rsid w:val="00530DEE"/>
    <w:rsid w:val="00530FAC"/>
    <w:rsid w:val="0053181F"/>
    <w:rsid w:val="00531DC7"/>
    <w:rsid w:val="005324B1"/>
    <w:rsid w:val="00533509"/>
    <w:rsid w:val="00533FC1"/>
    <w:rsid w:val="00534269"/>
    <w:rsid w:val="00534271"/>
    <w:rsid w:val="005344FE"/>
    <w:rsid w:val="00534C10"/>
    <w:rsid w:val="005351DF"/>
    <w:rsid w:val="00535C00"/>
    <w:rsid w:val="00535DE0"/>
    <w:rsid w:val="00536261"/>
    <w:rsid w:val="0053647C"/>
    <w:rsid w:val="00536506"/>
    <w:rsid w:val="00536721"/>
    <w:rsid w:val="005368BF"/>
    <w:rsid w:val="00537BDC"/>
    <w:rsid w:val="0054048B"/>
    <w:rsid w:val="0054068C"/>
    <w:rsid w:val="00540CE9"/>
    <w:rsid w:val="00542077"/>
    <w:rsid w:val="005426CF"/>
    <w:rsid w:val="00542A72"/>
    <w:rsid w:val="005434D5"/>
    <w:rsid w:val="00543542"/>
    <w:rsid w:val="00543A74"/>
    <w:rsid w:val="00544485"/>
    <w:rsid w:val="005453E8"/>
    <w:rsid w:val="0054566A"/>
    <w:rsid w:val="0054579D"/>
    <w:rsid w:val="00545A56"/>
    <w:rsid w:val="00545FF9"/>
    <w:rsid w:val="00546477"/>
    <w:rsid w:val="00546665"/>
    <w:rsid w:val="0054682B"/>
    <w:rsid w:val="00547A74"/>
    <w:rsid w:val="00547B38"/>
    <w:rsid w:val="00547CD9"/>
    <w:rsid w:val="0055047F"/>
    <w:rsid w:val="005507BF"/>
    <w:rsid w:val="00550897"/>
    <w:rsid w:val="00550E43"/>
    <w:rsid w:val="00551B43"/>
    <w:rsid w:val="00552AE5"/>
    <w:rsid w:val="00552B3E"/>
    <w:rsid w:val="00552FC9"/>
    <w:rsid w:val="00553013"/>
    <w:rsid w:val="005531FE"/>
    <w:rsid w:val="00553FD4"/>
    <w:rsid w:val="005549C6"/>
    <w:rsid w:val="00555159"/>
    <w:rsid w:val="00555284"/>
    <w:rsid w:val="005553A9"/>
    <w:rsid w:val="00555E12"/>
    <w:rsid w:val="00556555"/>
    <w:rsid w:val="00557F9F"/>
    <w:rsid w:val="005609BD"/>
    <w:rsid w:val="00560FF5"/>
    <w:rsid w:val="00561511"/>
    <w:rsid w:val="00561B31"/>
    <w:rsid w:val="00561B75"/>
    <w:rsid w:val="00561E41"/>
    <w:rsid w:val="00561EE0"/>
    <w:rsid w:val="00562106"/>
    <w:rsid w:val="00563104"/>
    <w:rsid w:val="00563699"/>
    <w:rsid w:val="00563744"/>
    <w:rsid w:val="0056465E"/>
    <w:rsid w:val="005647CA"/>
    <w:rsid w:val="005647E5"/>
    <w:rsid w:val="0056485B"/>
    <w:rsid w:val="00564A1B"/>
    <w:rsid w:val="00564AAF"/>
    <w:rsid w:val="0056595E"/>
    <w:rsid w:val="00565AA2"/>
    <w:rsid w:val="00565D19"/>
    <w:rsid w:val="00565F3D"/>
    <w:rsid w:val="00566B22"/>
    <w:rsid w:val="00566E1A"/>
    <w:rsid w:val="0056740F"/>
    <w:rsid w:val="00567CA7"/>
    <w:rsid w:val="00567D53"/>
    <w:rsid w:val="00567FDC"/>
    <w:rsid w:val="0057038D"/>
    <w:rsid w:val="00571329"/>
    <w:rsid w:val="00572166"/>
    <w:rsid w:val="0057265C"/>
    <w:rsid w:val="00572B45"/>
    <w:rsid w:val="00572D54"/>
    <w:rsid w:val="00573768"/>
    <w:rsid w:val="00573885"/>
    <w:rsid w:val="00573897"/>
    <w:rsid w:val="00573DD8"/>
    <w:rsid w:val="00573F7C"/>
    <w:rsid w:val="00574141"/>
    <w:rsid w:val="00575504"/>
    <w:rsid w:val="0057578C"/>
    <w:rsid w:val="005774FD"/>
    <w:rsid w:val="00577571"/>
    <w:rsid w:val="00577B5D"/>
    <w:rsid w:val="005800C3"/>
    <w:rsid w:val="0058033E"/>
    <w:rsid w:val="0058089A"/>
    <w:rsid w:val="00580D96"/>
    <w:rsid w:val="00580DD8"/>
    <w:rsid w:val="00580E07"/>
    <w:rsid w:val="00580E2C"/>
    <w:rsid w:val="00580F17"/>
    <w:rsid w:val="005816EE"/>
    <w:rsid w:val="00581B4B"/>
    <w:rsid w:val="00581D0A"/>
    <w:rsid w:val="00581DA3"/>
    <w:rsid w:val="005821CE"/>
    <w:rsid w:val="00582281"/>
    <w:rsid w:val="005832A1"/>
    <w:rsid w:val="00583A7D"/>
    <w:rsid w:val="00584476"/>
    <w:rsid w:val="00584DDD"/>
    <w:rsid w:val="00585A43"/>
    <w:rsid w:val="005864FA"/>
    <w:rsid w:val="00586734"/>
    <w:rsid w:val="0058707E"/>
    <w:rsid w:val="00587190"/>
    <w:rsid w:val="00587369"/>
    <w:rsid w:val="00587DD1"/>
    <w:rsid w:val="00587F98"/>
    <w:rsid w:val="00590494"/>
    <w:rsid w:val="005908DB"/>
    <w:rsid w:val="005912CB"/>
    <w:rsid w:val="005914E2"/>
    <w:rsid w:val="0059172A"/>
    <w:rsid w:val="00591F8F"/>
    <w:rsid w:val="00592BFB"/>
    <w:rsid w:val="00593483"/>
    <w:rsid w:val="00593BCE"/>
    <w:rsid w:val="005940FA"/>
    <w:rsid w:val="00594506"/>
    <w:rsid w:val="0059464D"/>
    <w:rsid w:val="00594660"/>
    <w:rsid w:val="00594C65"/>
    <w:rsid w:val="00594C8B"/>
    <w:rsid w:val="00595661"/>
    <w:rsid w:val="0059567C"/>
    <w:rsid w:val="005973AA"/>
    <w:rsid w:val="00597B01"/>
    <w:rsid w:val="005A0586"/>
    <w:rsid w:val="005A09DB"/>
    <w:rsid w:val="005A0BF4"/>
    <w:rsid w:val="005A1534"/>
    <w:rsid w:val="005A162E"/>
    <w:rsid w:val="005A172E"/>
    <w:rsid w:val="005A1E4F"/>
    <w:rsid w:val="005A1EE4"/>
    <w:rsid w:val="005A2BE5"/>
    <w:rsid w:val="005A2E9B"/>
    <w:rsid w:val="005A3573"/>
    <w:rsid w:val="005A3ADF"/>
    <w:rsid w:val="005A3DCD"/>
    <w:rsid w:val="005A42BC"/>
    <w:rsid w:val="005A48F1"/>
    <w:rsid w:val="005A4CF1"/>
    <w:rsid w:val="005A5321"/>
    <w:rsid w:val="005A565E"/>
    <w:rsid w:val="005A5945"/>
    <w:rsid w:val="005A6879"/>
    <w:rsid w:val="005A6E1A"/>
    <w:rsid w:val="005A6FD7"/>
    <w:rsid w:val="005A798B"/>
    <w:rsid w:val="005A7B40"/>
    <w:rsid w:val="005A7E00"/>
    <w:rsid w:val="005B124B"/>
    <w:rsid w:val="005B12D4"/>
    <w:rsid w:val="005B1AED"/>
    <w:rsid w:val="005B1BAD"/>
    <w:rsid w:val="005B1FCC"/>
    <w:rsid w:val="005B21C4"/>
    <w:rsid w:val="005B2745"/>
    <w:rsid w:val="005B2833"/>
    <w:rsid w:val="005B2A61"/>
    <w:rsid w:val="005B2CA6"/>
    <w:rsid w:val="005B313F"/>
    <w:rsid w:val="005B31EF"/>
    <w:rsid w:val="005B38A7"/>
    <w:rsid w:val="005B49B5"/>
    <w:rsid w:val="005B525B"/>
    <w:rsid w:val="005B546A"/>
    <w:rsid w:val="005B6974"/>
    <w:rsid w:val="005B6C8A"/>
    <w:rsid w:val="005C02F7"/>
    <w:rsid w:val="005C0B96"/>
    <w:rsid w:val="005C1F78"/>
    <w:rsid w:val="005C2F75"/>
    <w:rsid w:val="005C2F89"/>
    <w:rsid w:val="005C34D4"/>
    <w:rsid w:val="005C3783"/>
    <w:rsid w:val="005C429A"/>
    <w:rsid w:val="005C42D5"/>
    <w:rsid w:val="005C47A2"/>
    <w:rsid w:val="005C4816"/>
    <w:rsid w:val="005C53AD"/>
    <w:rsid w:val="005C56C1"/>
    <w:rsid w:val="005C5865"/>
    <w:rsid w:val="005C5972"/>
    <w:rsid w:val="005C5D45"/>
    <w:rsid w:val="005C5FDE"/>
    <w:rsid w:val="005C6FFE"/>
    <w:rsid w:val="005C7E04"/>
    <w:rsid w:val="005D0112"/>
    <w:rsid w:val="005D05E0"/>
    <w:rsid w:val="005D07D7"/>
    <w:rsid w:val="005D131F"/>
    <w:rsid w:val="005D1A75"/>
    <w:rsid w:val="005D2137"/>
    <w:rsid w:val="005D2831"/>
    <w:rsid w:val="005D389D"/>
    <w:rsid w:val="005D405F"/>
    <w:rsid w:val="005D40CA"/>
    <w:rsid w:val="005D430F"/>
    <w:rsid w:val="005D4F24"/>
    <w:rsid w:val="005D4FCB"/>
    <w:rsid w:val="005D510D"/>
    <w:rsid w:val="005D5808"/>
    <w:rsid w:val="005D5D4D"/>
    <w:rsid w:val="005D5DD7"/>
    <w:rsid w:val="005D64E5"/>
    <w:rsid w:val="005D6CAF"/>
    <w:rsid w:val="005D7780"/>
    <w:rsid w:val="005D7D79"/>
    <w:rsid w:val="005E052E"/>
    <w:rsid w:val="005E09A8"/>
    <w:rsid w:val="005E0C33"/>
    <w:rsid w:val="005E332D"/>
    <w:rsid w:val="005E34BF"/>
    <w:rsid w:val="005E3A99"/>
    <w:rsid w:val="005E4053"/>
    <w:rsid w:val="005E56E6"/>
    <w:rsid w:val="005E6A57"/>
    <w:rsid w:val="005E6ACA"/>
    <w:rsid w:val="005E7080"/>
    <w:rsid w:val="005E7EEC"/>
    <w:rsid w:val="005E7F94"/>
    <w:rsid w:val="005F018A"/>
    <w:rsid w:val="005F046D"/>
    <w:rsid w:val="005F0D5A"/>
    <w:rsid w:val="005F0FA7"/>
    <w:rsid w:val="005F113E"/>
    <w:rsid w:val="005F1150"/>
    <w:rsid w:val="005F1C3A"/>
    <w:rsid w:val="005F1F84"/>
    <w:rsid w:val="005F2F07"/>
    <w:rsid w:val="005F3949"/>
    <w:rsid w:val="005F3A19"/>
    <w:rsid w:val="005F4036"/>
    <w:rsid w:val="005F54BB"/>
    <w:rsid w:val="005F600F"/>
    <w:rsid w:val="005F614B"/>
    <w:rsid w:val="005F6482"/>
    <w:rsid w:val="005F673C"/>
    <w:rsid w:val="005F67CB"/>
    <w:rsid w:val="005F6B18"/>
    <w:rsid w:val="005F7D0D"/>
    <w:rsid w:val="005F7F65"/>
    <w:rsid w:val="0060004D"/>
    <w:rsid w:val="006001D8"/>
    <w:rsid w:val="0060032B"/>
    <w:rsid w:val="0060096E"/>
    <w:rsid w:val="00600D50"/>
    <w:rsid w:val="00600F4E"/>
    <w:rsid w:val="0060174B"/>
    <w:rsid w:val="0060278F"/>
    <w:rsid w:val="00602924"/>
    <w:rsid w:val="00602A88"/>
    <w:rsid w:val="00602F49"/>
    <w:rsid w:val="00602FE0"/>
    <w:rsid w:val="00603136"/>
    <w:rsid w:val="006032B1"/>
    <w:rsid w:val="00603CA3"/>
    <w:rsid w:val="006041F9"/>
    <w:rsid w:val="006050C3"/>
    <w:rsid w:val="00605AE9"/>
    <w:rsid w:val="006061CB"/>
    <w:rsid w:val="00606320"/>
    <w:rsid w:val="006063E9"/>
    <w:rsid w:val="00607607"/>
    <w:rsid w:val="00607721"/>
    <w:rsid w:val="00610618"/>
    <w:rsid w:val="006111D7"/>
    <w:rsid w:val="0061159C"/>
    <w:rsid w:val="00611E52"/>
    <w:rsid w:val="006120BB"/>
    <w:rsid w:val="00612588"/>
    <w:rsid w:val="00612A23"/>
    <w:rsid w:val="00612F61"/>
    <w:rsid w:val="00613201"/>
    <w:rsid w:val="00613DA7"/>
    <w:rsid w:val="00613E0B"/>
    <w:rsid w:val="006144B8"/>
    <w:rsid w:val="0061500B"/>
    <w:rsid w:val="006151DD"/>
    <w:rsid w:val="0061528B"/>
    <w:rsid w:val="00615397"/>
    <w:rsid w:val="0061545B"/>
    <w:rsid w:val="00615501"/>
    <w:rsid w:val="0061593A"/>
    <w:rsid w:val="0061710A"/>
    <w:rsid w:val="006172A6"/>
    <w:rsid w:val="0061784D"/>
    <w:rsid w:val="00617BDA"/>
    <w:rsid w:val="00617F50"/>
    <w:rsid w:val="00617F62"/>
    <w:rsid w:val="00620108"/>
    <w:rsid w:val="006203B4"/>
    <w:rsid w:val="0062092F"/>
    <w:rsid w:val="006210F8"/>
    <w:rsid w:val="00621411"/>
    <w:rsid w:val="006214C0"/>
    <w:rsid w:val="006217DD"/>
    <w:rsid w:val="006219C0"/>
    <w:rsid w:val="00621D6E"/>
    <w:rsid w:val="0062296D"/>
    <w:rsid w:val="00622A08"/>
    <w:rsid w:val="00622CC6"/>
    <w:rsid w:val="006238C1"/>
    <w:rsid w:val="00623A6C"/>
    <w:rsid w:val="00623F6F"/>
    <w:rsid w:val="00624272"/>
    <w:rsid w:val="0062472C"/>
    <w:rsid w:val="006264BC"/>
    <w:rsid w:val="00627A72"/>
    <w:rsid w:val="00630488"/>
    <w:rsid w:val="00630877"/>
    <w:rsid w:val="00630F97"/>
    <w:rsid w:val="0063122E"/>
    <w:rsid w:val="0063133B"/>
    <w:rsid w:val="00631E21"/>
    <w:rsid w:val="00632033"/>
    <w:rsid w:val="00632107"/>
    <w:rsid w:val="0063268B"/>
    <w:rsid w:val="0063294A"/>
    <w:rsid w:val="006334FC"/>
    <w:rsid w:val="00633773"/>
    <w:rsid w:val="00633A6B"/>
    <w:rsid w:val="00634A68"/>
    <w:rsid w:val="00634BDB"/>
    <w:rsid w:val="00634DA7"/>
    <w:rsid w:val="006357F7"/>
    <w:rsid w:val="00635B90"/>
    <w:rsid w:val="00635DC3"/>
    <w:rsid w:val="00636003"/>
    <w:rsid w:val="006362F8"/>
    <w:rsid w:val="00636435"/>
    <w:rsid w:val="0063646E"/>
    <w:rsid w:val="00636512"/>
    <w:rsid w:val="00636588"/>
    <w:rsid w:val="0063688B"/>
    <w:rsid w:val="00636B4B"/>
    <w:rsid w:val="00636CC3"/>
    <w:rsid w:val="00637106"/>
    <w:rsid w:val="006372D3"/>
    <w:rsid w:val="00637E82"/>
    <w:rsid w:val="00637E9C"/>
    <w:rsid w:val="00637F45"/>
    <w:rsid w:val="0064002D"/>
    <w:rsid w:val="006400E9"/>
    <w:rsid w:val="006401CA"/>
    <w:rsid w:val="0064036C"/>
    <w:rsid w:val="0064153A"/>
    <w:rsid w:val="00641F2B"/>
    <w:rsid w:val="00642035"/>
    <w:rsid w:val="00642361"/>
    <w:rsid w:val="00642E36"/>
    <w:rsid w:val="00642FD7"/>
    <w:rsid w:val="0064335E"/>
    <w:rsid w:val="0064400F"/>
    <w:rsid w:val="006440C0"/>
    <w:rsid w:val="00644415"/>
    <w:rsid w:val="00644532"/>
    <w:rsid w:val="0064499D"/>
    <w:rsid w:val="00645E3E"/>
    <w:rsid w:val="00646290"/>
    <w:rsid w:val="00646531"/>
    <w:rsid w:val="00646950"/>
    <w:rsid w:val="00646BFF"/>
    <w:rsid w:val="0064774E"/>
    <w:rsid w:val="00650231"/>
    <w:rsid w:val="0065030B"/>
    <w:rsid w:val="00650765"/>
    <w:rsid w:val="00650B48"/>
    <w:rsid w:val="006519EE"/>
    <w:rsid w:val="00651B95"/>
    <w:rsid w:val="00651CE3"/>
    <w:rsid w:val="00651F39"/>
    <w:rsid w:val="006524F4"/>
    <w:rsid w:val="00652BBF"/>
    <w:rsid w:val="00653216"/>
    <w:rsid w:val="0065334D"/>
    <w:rsid w:val="00653BDF"/>
    <w:rsid w:val="006542B0"/>
    <w:rsid w:val="006543EC"/>
    <w:rsid w:val="00654411"/>
    <w:rsid w:val="00654CE8"/>
    <w:rsid w:val="0065543E"/>
    <w:rsid w:val="00655DBA"/>
    <w:rsid w:val="006567D5"/>
    <w:rsid w:val="00656AAF"/>
    <w:rsid w:val="006570E8"/>
    <w:rsid w:val="00657178"/>
    <w:rsid w:val="0065723F"/>
    <w:rsid w:val="00657A33"/>
    <w:rsid w:val="00657DEE"/>
    <w:rsid w:val="00657E0A"/>
    <w:rsid w:val="006601B2"/>
    <w:rsid w:val="00661335"/>
    <w:rsid w:val="00662AF4"/>
    <w:rsid w:val="00662DB9"/>
    <w:rsid w:val="0066309B"/>
    <w:rsid w:val="00663BA8"/>
    <w:rsid w:val="00664212"/>
    <w:rsid w:val="006645BC"/>
    <w:rsid w:val="00664AD3"/>
    <w:rsid w:val="00664EB8"/>
    <w:rsid w:val="00665755"/>
    <w:rsid w:val="00665C6B"/>
    <w:rsid w:val="00665F80"/>
    <w:rsid w:val="0066613F"/>
    <w:rsid w:val="0066614F"/>
    <w:rsid w:val="006662BF"/>
    <w:rsid w:val="00670157"/>
    <w:rsid w:val="00670994"/>
    <w:rsid w:val="00670EB9"/>
    <w:rsid w:val="006717D8"/>
    <w:rsid w:val="006722B1"/>
    <w:rsid w:val="0067255F"/>
    <w:rsid w:val="0067279A"/>
    <w:rsid w:val="00672841"/>
    <w:rsid w:val="0067387B"/>
    <w:rsid w:val="00675243"/>
    <w:rsid w:val="00675405"/>
    <w:rsid w:val="0067543A"/>
    <w:rsid w:val="00675812"/>
    <w:rsid w:val="006759DD"/>
    <w:rsid w:val="00676028"/>
    <w:rsid w:val="0067615C"/>
    <w:rsid w:val="006766BD"/>
    <w:rsid w:val="0067683A"/>
    <w:rsid w:val="006768DC"/>
    <w:rsid w:val="00676C2A"/>
    <w:rsid w:val="006770FC"/>
    <w:rsid w:val="00677341"/>
    <w:rsid w:val="00677591"/>
    <w:rsid w:val="00677A79"/>
    <w:rsid w:val="00677A85"/>
    <w:rsid w:val="006818B3"/>
    <w:rsid w:val="006818C9"/>
    <w:rsid w:val="006821BC"/>
    <w:rsid w:val="00682494"/>
    <w:rsid w:val="00682A0D"/>
    <w:rsid w:val="00682DAC"/>
    <w:rsid w:val="006836BD"/>
    <w:rsid w:val="00683D08"/>
    <w:rsid w:val="00684128"/>
    <w:rsid w:val="00684B38"/>
    <w:rsid w:val="00685A25"/>
    <w:rsid w:val="00686005"/>
    <w:rsid w:val="006860CD"/>
    <w:rsid w:val="0068666F"/>
    <w:rsid w:val="00686686"/>
    <w:rsid w:val="006867ED"/>
    <w:rsid w:val="00686B0B"/>
    <w:rsid w:val="0068773D"/>
    <w:rsid w:val="00687DD0"/>
    <w:rsid w:val="0069002F"/>
    <w:rsid w:val="00690666"/>
    <w:rsid w:val="006912A8"/>
    <w:rsid w:val="00692256"/>
    <w:rsid w:val="00692CBC"/>
    <w:rsid w:val="00692DA6"/>
    <w:rsid w:val="0069364C"/>
    <w:rsid w:val="00693913"/>
    <w:rsid w:val="00693924"/>
    <w:rsid w:val="0069397E"/>
    <w:rsid w:val="00693C27"/>
    <w:rsid w:val="00694397"/>
    <w:rsid w:val="00694494"/>
    <w:rsid w:val="00694B24"/>
    <w:rsid w:val="00695C12"/>
    <w:rsid w:val="00695D30"/>
    <w:rsid w:val="00696131"/>
    <w:rsid w:val="006961C7"/>
    <w:rsid w:val="0069677F"/>
    <w:rsid w:val="00696F6D"/>
    <w:rsid w:val="006971C0"/>
    <w:rsid w:val="00697269"/>
    <w:rsid w:val="00697297"/>
    <w:rsid w:val="0069796E"/>
    <w:rsid w:val="00697C65"/>
    <w:rsid w:val="006A011E"/>
    <w:rsid w:val="006A0654"/>
    <w:rsid w:val="006A0D84"/>
    <w:rsid w:val="006A0DF1"/>
    <w:rsid w:val="006A142B"/>
    <w:rsid w:val="006A192F"/>
    <w:rsid w:val="006A1AA0"/>
    <w:rsid w:val="006A3279"/>
    <w:rsid w:val="006A370E"/>
    <w:rsid w:val="006A3D50"/>
    <w:rsid w:val="006A4444"/>
    <w:rsid w:val="006A47D7"/>
    <w:rsid w:val="006A4DFB"/>
    <w:rsid w:val="006A53F4"/>
    <w:rsid w:val="006A58CD"/>
    <w:rsid w:val="006A66D8"/>
    <w:rsid w:val="006A6DCA"/>
    <w:rsid w:val="006A6DCC"/>
    <w:rsid w:val="006A6EF0"/>
    <w:rsid w:val="006A78C6"/>
    <w:rsid w:val="006A78DE"/>
    <w:rsid w:val="006A79D9"/>
    <w:rsid w:val="006A7C65"/>
    <w:rsid w:val="006A7CD5"/>
    <w:rsid w:val="006B009F"/>
    <w:rsid w:val="006B0624"/>
    <w:rsid w:val="006B069B"/>
    <w:rsid w:val="006B1077"/>
    <w:rsid w:val="006B16DE"/>
    <w:rsid w:val="006B1F85"/>
    <w:rsid w:val="006B1FD0"/>
    <w:rsid w:val="006B3078"/>
    <w:rsid w:val="006B32A4"/>
    <w:rsid w:val="006B32A9"/>
    <w:rsid w:val="006B33D8"/>
    <w:rsid w:val="006B36BD"/>
    <w:rsid w:val="006B3939"/>
    <w:rsid w:val="006B3A9F"/>
    <w:rsid w:val="006B4111"/>
    <w:rsid w:val="006B4438"/>
    <w:rsid w:val="006B4CFA"/>
    <w:rsid w:val="006B5205"/>
    <w:rsid w:val="006B5232"/>
    <w:rsid w:val="006B557F"/>
    <w:rsid w:val="006B5C6F"/>
    <w:rsid w:val="006B61E2"/>
    <w:rsid w:val="006B6CC8"/>
    <w:rsid w:val="006B6E7D"/>
    <w:rsid w:val="006B76BC"/>
    <w:rsid w:val="006B78A4"/>
    <w:rsid w:val="006C1007"/>
    <w:rsid w:val="006C10AD"/>
    <w:rsid w:val="006C1F75"/>
    <w:rsid w:val="006C2716"/>
    <w:rsid w:val="006C36BD"/>
    <w:rsid w:val="006C3C6A"/>
    <w:rsid w:val="006C42DD"/>
    <w:rsid w:val="006C5CAD"/>
    <w:rsid w:val="006C617B"/>
    <w:rsid w:val="006C6207"/>
    <w:rsid w:val="006C6D43"/>
    <w:rsid w:val="006C7168"/>
    <w:rsid w:val="006C727A"/>
    <w:rsid w:val="006C75FC"/>
    <w:rsid w:val="006C77D3"/>
    <w:rsid w:val="006C7811"/>
    <w:rsid w:val="006D0000"/>
    <w:rsid w:val="006D02DF"/>
    <w:rsid w:val="006D0549"/>
    <w:rsid w:val="006D0898"/>
    <w:rsid w:val="006D0CD7"/>
    <w:rsid w:val="006D0E78"/>
    <w:rsid w:val="006D127D"/>
    <w:rsid w:val="006D1615"/>
    <w:rsid w:val="006D16CF"/>
    <w:rsid w:val="006D1A18"/>
    <w:rsid w:val="006D2108"/>
    <w:rsid w:val="006D2634"/>
    <w:rsid w:val="006D28B6"/>
    <w:rsid w:val="006D2F83"/>
    <w:rsid w:val="006D3273"/>
    <w:rsid w:val="006D3354"/>
    <w:rsid w:val="006D3814"/>
    <w:rsid w:val="006D3AEB"/>
    <w:rsid w:val="006D40B0"/>
    <w:rsid w:val="006D495D"/>
    <w:rsid w:val="006D565F"/>
    <w:rsid w:val="006D57AD"/>
    <w:rsid w:val="006D5C03"/>
    <w:rsid w:val="006D5D1F"/>
    <w:rsid w:val="006D5E89"/>
    <w:rsid w:val="006D6132"/>
    <w:rsid w:val="006D68EC"/>
    <w:rsid w:val="006E044D"/>
    <w:rsid w:val="006E06A0"/>
    <w:rsid w:val="006E0B68"/>
    <w:rsid w:val="006E1D1D"/>
    <w:rsid w:val="006E1FBD"/>
    <w:rsid w:val="006E276F"/>
    <w:rsid w:val="006E2C67"/>
    <w:rsid w:val="006E370E"/>
    <w:rsid w:val="006E3911"/>
    <w:rsid w:val="006E3BEA"/>
    <w:rsid w:val="006E3C97"/>
    <w:rsid w:val="006E3DE5"/>
    <w:rsid w:val="006E3F2D"/>
    <w:rsid w:val="006E40FB"/>
    <w:rsid w:val="006E4183"/>
    <w:rsid w:val="006E5684"/>
    <w:rsid w:val="006E59E9"/>
    <w:rsid w:val="006E5A22"/>
    <w:rsid w:val="006E66F6"/>
    <w:rsid w:val="006E6792"/>
    <w:rsid w:val="006E67D3"/>
    <w:rsid w:val="006E6D34"/>
    <w:rsid w:val="006E75BC"/>
    <w:rsid w:val="006E7BB1"/>
    <w:rsid w:val="006F050A"/>
    <w:rsid w:val="006F10D5"/>
    <w:rsid w:val="006F27A1"/>
    <w:rsid w:val="006F2F96"/>
    <w:rsid w:val="006F38F8"/>
    <w:rsid w:val="006F41B4"/>
    <w:rsid w:val="006F4AAC"/>
    <w:rsid w:val="006F5331"/>
    <w:rsid w:val="006F576D"/>
    <w:rsid w:val="006F5FFE"/>
    <w:rsid w:val="006F7C4D"/>
    <w:rsid w:val="006F7F72"/>
    <w:rsid w:val="007008F8"/>
    <w:rsid w:val="00700C5A"/>
    <w:rsid w:val="00701368"/>
    <w:rsid w:val="0070229F"/>
    <w:rsid w:val="0070313D"/>
    <w:rsid w:val="007032E4"/>
    <w:rsid w:val="00703DA3"/>
    <w:rsid w:val="007044FC"/>
    <w:rsid w:val="00704512"/>
    <w:rsid w:val="00704571"/>
    <w:rsid w:val="00704B89"/>
    <w:rsid w:val="00705186"/>
    <w:rsid w:val="00705259"/>
    <w:rsid w:val="00706290"/>
    <w:rsid w:val="0070631B"/>
    <w:rsid w:val="0070647D"/>
    <w:rsid w:val="00706486"/>
    <w:rsid w:val="007065E6"/>
    <w:rsid w:val="007068D3"/>
    <w:rsid w:val="00706D3A"/>
    <w:rsid w:val="00706E07"/>
    <w:rsid w:val="0070786B"/>
    <w:rsid w:val="00707D21"/>
    <w:rsid w:val="007103B5"/>
    <w:rsid w:val="0071081B"/>
    <w:rsid w:val="0071178D"/>
    <w:rsid w:val="00711F25"/>
    <w:rsid w:val="007131C7"/>
    <w:rsid w:val="007131D1"/>
    <w:rsid w:val="00714028"/>
    <w:rsid w:val="0071421D"/>
    <w:rsid w:val="0071463A"/>
    <w:rsid w:val="00714EF9"/>
    <w:rsid w:val="00714F8E"/>
    <w:rsid w:val="00715700"/>
    <w:rsid w:val="00716C32"/>
    <w:rsid w:val="00716E86"/>
    <w:rsid w:val="00717190"/>
    <w:rsid w:val="0071758B"/>
    <w:rsid w:val="007175AD"/>
    <w:rsid w:val="00717BDE"/>
    <w:rsid w:val="00717C04"/>
    <w:rsid w:val="0072086A"/>
    <w:rsid w:val="00720C95"/>
    <w:rsid w:val="00721036"/>
    <w:rsid w:val="00721577"/>
    <w:rsid w:val="0072232B"/>
    <w:rsid w:val="007239C2"/>
    <w:rsid w:val="0072456A"/>
    <w:rsid w:val="00724B03"/>
    <w:rsid w:val="00724BBE"/>
    <w:rsid w:val="00724D88"/>
    <w:rsid w:val="00726057"/>
    <w:rsid w:val="0072608D"/>
    <w:rsid w:val="00726DC3"/>
    <w:rsid w:val="00726F73"/>
    <w:rsid w:val="00727004"/>
    <w:rsid w:val="00727AAF"/>
    <w:rsid w:val="007301AE"/>
    <w:rsid w:val="0073030D"/>
    <w:rsid w:val="007305B2"/>
    <w:rsid w:val="0073063F"/>
    <w:rsid w:val="00730A1A"/>
    <w:rsid w:val="00731139"/>
    <w:rsid w:val="00731682"/>
    <w:rsid w:val="00732DD9"/>
    <w:rsid w:val="00732F51"/>
    <w:rsid w:val="00733245"/>
    <w:rsid w:val="00733529"/>
    <w:rsid w:val="0073454F"/>
    <w:rsid w:val="00734DE5"/>
    <w:rsid w:val="00734E12"/>
    <w:rsid w:val="00735477"/>
    <w:rsid w:val="0073547D"/>
    <w:rsid w:val="00735887"/>
    <w:rsid w:val="00735ACA"/>
    <w:rsid w:val="00735B13"/>
    <w:rsid w:val="00736F64"/>
    <w:rsid w:val="0073736B"/>
    <w:rsid w:val="007375BD"/>
    <w:rsid w:val="007377DA"/>
    <w:rsid w:val="00737A47"/>
    <w:rsid w:val="00737B48"/>
    <w:rsid w:val="00737E5C"/>
    <w:rsid w:val="007400D7"/>
    <w:rsid w:val="00740386"/>
    <w:rsid w:val="007406A7"/>
    <w:rsid w:val="00741BBF"/>
    <w:rsid w:val="00742ACD"/>
    <w:rsid w:val="0074355A"/>
    <w:rsid w:val="00743DBA"/>
    <w:rsid w:val="0074446C"/>
    <w:rsid w:val="00744734"/>
    <w:rsid w:val="007449E7"/>
    <w:rsid w:val="00745413"/>
    <w:rsid w:val="00745ACD"/>
    <w:rsid w:val="00745B80"/>
    <w:rsid w:val="00745C90"/>
    <w:rsid w:val="007460AD"/>
    <w:rsid w:val="00746B28"/>
    <w:rsid w:val="00746BA9"/>
    <w:rsid w:val="00746EBA"/>
    <w:rsid w:val="00747ECF"/>
    <w:rsid w:val="0075003F"/>
    <w:rsid w:val="00750DF3"/>
    <w:rsid w:val="00750EC4"/>
    <w:rsid w:val="0075221B"/>
    <w:rsid w:val="00752D17"/>
    <w:rsid w:val="00753276"/>
    <w:rsid w:val="007544FB"/>
    <w:rsid w:val="00754EB9"/>
    <w:rsid w:val="00755CF0"/>
    <w:rsid w:val="00755D07"/>
    <w:rsid w:val="00756EED"/>
    <w:rsid w:val="0075701E"/>
    <w:rsid w:val="00757223"/>
    <w:rsid w:val="007604D4"/>
    <w:rsid w:val="0076091B"/>
    <w:rsid w:val="00760A13"/>
    <w:rsid w:val="00761260"/>
    <w:rsid w:val="00761C13"/>
    <w:rsid w:val="00761EB6"/>
    <w:rsid w:val="00762883"/>
    <w:rsid w:val="00762B18"/>
    <w:rsid w:val="00762D12"/>
    <w:rsid w:val="00763249"/>
    <w:rsid w:val="00763969"/>
    <w:rsid w:val="00763CBD"/>
    <w:rsid w:val="00764057"/>
    <w:rsid w:val="007642AC"/>
    <w:rsid w:val="00764E1C"/>
    <w:rsid w:val="0076505B"/>
    <w:rsid w:val="007659D5"/>
    <w:rsid w:val="00766C09"/>
    <w:rsid w:val="00766EE9"/>
    <w:rsid w:val="007672A6"/>
    <w:rsid w:val="00767381"/>
    <w:rsid w:val="007676EB"/>
    <w:rsid w:val="007677EB"/>
    <w:rsid w:val="007677FF"/>
    <w:rsid w:val="007707A6"/>
    <w:rsid w:val="00770D11"/>
    <w:rsid w:val="0077111A"/>
    <w:rsid w:val="007715D6"/>
    <w:rsid w:val="007717F9"/>
    <w:rsid w:val="007720E2"/>
    <w:rsid w:val="007720F3"/>
    <w:rsid w:val="007721F3"/>
    <w:rsid w:val="00772226"/>
    <w:rsid w:val="00773BC7"/>
    <w:rsid w:val="007746F6"/>
    <w:rsid w:val="00774C4B"/>
    <w:rsid w:val="00774CEA"/>
    <w:rsid w:val="00775654"/>
    <w:rsid w:val="007756C6"/>
    <w:rsid w:val="007756CC"/>
    <w:rsid w:val="0077612B"/>
    <w:rsid w:val="00776294"/>
    <w:rsid w:val="007763C0"/>
    <w:rsid w:val="00776700"/>
    <w:rsid w:val="00776A92"/>
    <w:rsid w:val="00776B39"/>
    <w:rsid w:val="007772FF"/>
    <w:rsid w:val="00777804"/>
    <w:rsid w:val="007778FB"/>
    <w:rsid w:val="007801F4"/>
    <w:rsid w:val="00780506"/>
    <w:rsid w:val="00780D19"/>
    <w:rsid w:val="00781996"/>
    <w:rsid w:val="00781B87"/>
    <w:rsid w:val="00781D9E"/>
    <w:rsid w:val="007820FD"/>
    <w:rsid w:val="00782859"/>
    <w:rsid w:val="00782EF6"/>
    <w:rsid w:val="0078328F"/>
    <w:rsid w:val="007838F5"/>
    <w:rsid w:val="007841DF"/>
    <w:rsid w:val="007843EA"/>
    <w:rsid w:val="00784FF0"/>
    <w:rsid w:val="00785242"/>
    <w:rsid w:val="00785E5F"/>
    <w:rsid w:val="00786386"/>
    <w:rsid w:val="00786AF3"/>
    <w:rsid w:val="00786C53"/>
    <w:rsid w:val="00786E45"/>
    <w:rsid w:val="007879B3"/>
    <w:rsid w:val="00787B0A"/>
    <w:rsid w:val="00790477"/>
    <w:rsid w:val="00790592"/>
    <w:rsid w:val="0079147F"/>
    <w:rsid w:val="00791637"/>
    <w:rsid w:val="00791916"/>
    <w:rsid w:val="00791CF0"/>
    <w:rsid w:val="007921CE"/>
    <w:rsid w:val="0079283D"/>
    <w:rsid w:val="00792E1C"/>
    <w:rsid w:val="00792E45"/>
    <w:rsid w:val="007934C6"/>
    <w:rsid w:val="00793A73"/>
    <w:rsid w:val="00793EC8"/>
    <w:rsid w:val="007941DD"/>
    <w:rsid w:val="007945A4"/>
    <w:rsid w:val="0079490D"/>
    <w:rsid w:val="00794F45"/>
    <w:rsid w:val="00795255"/>
    <w:rsid w:val="0079580B"/>
    <w:rsid w:val="00796409"/>
    <w:rsid w:val="00796667"/>
    <w:rsid w:val="00796703"/>
    <w:rsid w:val="007971F2"/>
    <w:rsid w:val="00797370"/>
    <w:rsid w:val="0079756D"/>
    <w:rsid w:val="0079782A"/>
    <w:rsid w:val="007A05A0"/>
    <w:rsid w:val="007A05A6"/>
    <w:rsid w:val="007A0B59"/>
    <w:rsid w:val="007A0EA7"/>
    <w:rsid w:val="007A1AB6"/>
    <w:rsid w:val="007A1D44"/>
    <w:rsid w:val="007A2693"/>
    <w:rsid w:val="007A2987"/>
    <w:rsid w:val="007A2D98"/>
    <w:rsid w:val="007A2E5E"/>
    <w:rsid w:val="007A30DF"/>
    <w:rsid w:val="007A45DB"/>
    <w:rsid w:val="007A4F23"/>
    <w:rsid w:val="007A59E7"/>
    <w:rsid w:val="007A5D19"/>
    <w:rsid w:val="007A5F14"/>
    <w:rsid w:val="007A6B80"/>
    <w:rsid w:val="007A726E"/>
    <w:rsid w:val="007A7424"/>
    <w:rsid w:val="007A77C7"/>
    <w:rsid w:val="007A7AFE"/>
    <w:rsid w:val="007B0AC1"/>
    <w:rsid w:val="007B1C6E"/>
    <w:rsid w:val="007B241D"/>
    <w:rsid w:val="007B26B2"/>
    <w:rsid w:val="007B29DC"/>
    <w:rsid w:val="007B2BAD"/>
    <w:rsid w:val="007B2ECA"/>
    <w:rsid w:val="007B30F8"/>
    <w:rsid w:val="007B34CA"/>
    <w:rsid w:val="007B3C10"/>
    <w:rsid w:val="007B3C7D"/>
    <w:rsid w:val="007B44D1"/>
    <w:rsid w:val="007B4F24"/>
    <w:rsid w:val="007B5D6F"/>
    <w:rsid w:val="007B60C0"/>
    <w:rsid w:val="007B639D"/>
    <w:rsid w:val="007B641B"/>
    <w:rsid w:val="007B6491"/>
    <w:rsid w:val="007B6775"/>
    <w:rsid w:val="007B6D16"/>
    <w:rsid w:val="007B70C9"/>
    <w:rsid w:val="007C03B0"/>
    <w:rsid w:val="007C0B12"/>
    <w:rsid w:val="007C11DB"/>
    <w:rsid w:val="007C17E7"/>
    <w:rsid w:val="007C1834"/>
    <w:rsid w:val="007C1E70"/>
    <w:rsid w:val="007C213E"/>
    <w:rsid w:val="007C2768"/>
    <w:rsid w:val="007C2D9A"/>
    <w:rsid w:val="007C34C7"/>
    <w:rsid w:val="007C34FA"/>
    <w:rsid w:val="007C3BB8"/>
    <w:rsid w:val="007C3EE3"/>
    <w:rsid w:val="007C3FEC"/>
    <w:rsid w:val="007C4340"/>
    <w:rsid w:val="007C4437"/>
    <w:rsid w:val="007C4703"/>
    <w:rsid w:val="007C4CE7"/>
    <w:rsid w:val="007C5EC9"/>
    <w:rsid w:val="007C5F73"/>
    <w:rsid w:val="007C5FEE"/>
    <w:rsid w:val="007C60AF"/>
    <w:rsid w:val="007C69F6"/>
    <w:rsid w:val="007C6DA9"/>
    <w:rsid w:val="007C6E0C"/>
    <w:rsid w:val="007C7088"/>
    <w:rsid w:val="007C76C1"/>
    <w:rsid w:val="007C792F"/>
    <w:rsid w:val="007C7D61"/>
    <w:rsid w:val="007C7EAB"/>
    <w:rsid w:val="007D0351"/>
    <w:rsid w:val="007D083E"/>
    <w:rsid w:val="007D208F"/>
    <w:rsid w:val="007D25E2"/>
    <w:rsid w:val="007D2630"/>
    <w:rsid w:val="007D2B8A"/>
    <w:rsid w:val="007D343E"/>
    <w:rsid w:val="007D4835"/>
    <w:rsid w:val="007D4D89"/>
    <w:rsid w:val="007D5410"/>
    <w:rsid w:val="007D5F61"/>
    <w:rsid w:val="007D60A4"/>
    <w:rsid w:val="007D63D0"/>
    <w:rsid w:val="007D658F"/>
    <w:rsid w:val="007D67BB"/>
    <w:rsid w:val="007D7043"/>
    <w:rsid w:val="007D77B1"/>
    <w:rsid w:val="007E0284"/>
    <w:rsid w:val="007E08DE"/>
    <w:rsid w:val="007E0D80"/>
    <w:rsid w:val="007E1045"/>
    <w:rsid w:val="007E1BD0"/>
    <w:rsid w:val="007E1BDB"/>
    <w:rsid w:val="007E2635"/>
    <w:rsid w:val="007E35E0"/>
    <w:rsid w:val="007E4079"/>
    <w:rsid w:val="007E578D"/>
    <w:rsid w:val="007E5BB4"/>
    <w:rsid w:val="007E5BB6"/>
    <w:rsid w:val="007E6ABA"/>
    <w:rsid w:val="007E6B11"/>
    <w:rsid w:val="007E736D"/>
    <w:rsid w:val="007E75FE"/>
    <w:rsid w:val="007E7903"/>
    <w:rsid w:val="007E7BC1"/>
    <w:rsid w:val="007E7F75"/>
    <w:rsid w:val="007F00B9"/>
    <w:rsid w:val="007F05B1"/>
    <w:rsid w:val="007F089F"/>
    <w:rsid w:val="007F09A6"/>
    <w:rsid w:val="007F0A62"/>
    <w:rsid w:val="007F0BCA"/>
    <w:rsid w:val="007F16FB"/>
    <w:rsid w:val="007F1D4C"/>
    <w:rsid w:val="007F1FD0"/>
    <w:rsid w:val="007F2521"/>
    <w:rsid w:val="007F3C07"/>
    <w:rsid w:val="007F4312"/>
    <w:rsid w:val="007F477D"/>
    <w:rsid w:val="007F49F2"/>
    <w:rsid w:val="007F4B8F"/>
    <w:rsid w:val="007F4C4D"/>
    <w:rsid w:val="007F5595"/>
    <w:rsid w:val="007F6016"/>
    <w:rsid w:val="007F6147"/>
    <w:rsid w:val="007F61F9"/>
    <w:rsid w:val="007F741D"/>
    <w:rsid w:val="007F7D09"/>
    <w:rsid w:val="00800059"/>
    <w:rsid w:val="008003FD"/>
    <w:rsid w:val="00800C95"/>
    <w:rsid w:val="00800F67"/>
    <w:rsid w:val="00801684"/>
    <w:rsid w:val="008017EF"/>
    <w:rsid w:val="00801865"/>
    <w:rsid w:val="00802037"/>
    <w:rsid w:val="00802329"/>
    <w:rsid w:val="0080262D"/>
    <w:rsid w:val="008027D8"/>
    <w:rsid w:val="00803008"/>
    <w:rsid w:val="00804A50"/>
    <w:rsid w:val="00804E2D"/>
    <w:rsid w:val="00804E76"/>
    <w:rsid w:val="0080504A"/>
    <w:rsid w:val="00805226"/>
    <w:rsid w:val="00805B01"/>
    <w:rsid w:val="008071A0"/>
    <w:rsid w:val="008103AB"/>
    <w:rsid w:val="00811167"/>
    <w:rsid w:val="00811799"/>
    <w:rsid w:val="00811E6D"/>
    <w:rsid w:val="00812B20"/>
    <w:rsid w:val="00812D4B"/>
    <w:rsid w:val="00813390"/>
    <w:rsid w:val="008138F4"/>
    <w:rsid w:val="008143BF"/>
    <w:rsid w:val="00814FB4"/>
    <w:rsid w:val="00814FF4"/>
    <w:rsid w:val="0081518C"/>
    <w:rsid w:val="00815690"/>
    <w:rsid w:val="00815B6A"/>
    <w:rsid w:val="00815C38"/>
    <w:rsid w:val="00815C5A"/>
    <w:rsid w:val="00815CEB"/>
    <w:rsid w:val="00815D28"/>
    <w:rsid w:val="00815FCF"/>
    <w:rsid w:val="008164BE"/>
    <w:rsid w:val="00817353"/>
    <w:rsid w:val="00817567"/>
    <w:rsid w:val="008203DA"/>
    <w:rsid w:val="00820919"/>
    <w:rsid w:val="00820B0B"/>
    <w:rsid w:val="008219AA"/>
    <w:rsid w:val="00821D3B"/>
    <w:rsid w:val="00822713"/>
    <w:rsid w:val="00822B0B"/>
    <w:rsid w:val="00822F6F"/>
    <w:rsid w:val="008230FB"/>
    <w:rsid w:val="0082451F"/>
    <w:rsid w:val="00824D4C"/>
    <w:rsid w:val="00824EE5"/>
    <w:rsid w:val="00825504"/>
    <w:rsid w:val="00825668"/>
    <w:rsid w:val="008257C9"/>
    <w:rsid w:val="00825854"/>
    <w:rsid w:val="00825904"/>
    <w:rsid w:val="00825ACD"/>
    <w:rsid w:val="00825B96"/>
    <w:rsid w:val="008265A1"/>
    <w:rsid w:val="008278C8"/>
    <w:rsid w:val="008308D1"/>
    <w:rsid w:val="00830C28"/>
    <w:rsid w:val="008316F9"/>
    <w:rsid w:val="008318BD"/>
    <w:rsid w:val="008319CB"/>
    <w:rsid w:val="00831C16"/>
    <w:rsid w:val="00831EF3"/>
    <w:rsid w:val="00832462"/>
    <w:rsid w:val="00833490"/>
    <w:rsid w:val="008335AF"/>
    <w:rsid w:val="0083395D"/>
    <w:rsid w:val="00834660"/>
    <w:rsid w:val="008346AF"/>
    <w:rsid w:val="00834B67"/>
    <w:rsid w:val="0083538B"/>
    <w:rsid w:val="00835795"/>
    <w:rsid w:val="0083595C"/>
    <w:rsid w:val="00835A20"/>
    <w:rsid w:val="00835D50"/>
    <w:rsid w:val="00836734"/>
    <w:rsid w:val="00836B04"/>
    <w:rsid w:val="008372A7"/>
    <w:rsid w:val="0083741D"/>
    <w:rsid w:val="00837665"/>
    <w:rsid w:val="00837AB0"/>
    <w:rsid w:val="00837F0D"/>
    <w:rsid w:val="0084011F"/>
    <w:rsid w:val="00840219"/>
    <w:rsid w:val="00840385"/>
    <w:rsid w:val="008404B8"/>
    <w:rsid w:val="008415A9"/>
    <w:rsid w:val="008417C8"/>
    <w:rsid w:val="00841F8A"/>
    <w:rsid w:val="0084216D"/>
    <w:rsid w:val="0084257E"/>
    <w:rsid w:val="00842697"/>
    <w:rsid w:val="008430F2"/>
    <w:rsid w:val="00843C1F"/>
    <w:rsid w:val="00843F27"/>
    <w:rsid w:val="00844187"/>
    <w:rsid w:val="008449B0"/>
    <w:rsid w:val="00845315"/>
    <w:rsid w:val="0084571A"/>
    <w:rsid w:val="00846B97"/>
    <w:rsid w:val="00846E5C"/>
    <w:rsid w:val="008471A3"/>
    <w:rsid w:val="008477C2"/>
    <w:rsid w:val="008501F7"/>
    <w:rsid w:val="008502D7"/>
    <w:rsid w:val="00850A70"/>
    <w:rsid w:val="00850AEC"/>
    <w:rsid w:val="008514A6"/>
    <w:rsid w:val="00851AD3"/>
    <w:rsid w:val="0085238D"/>
    <w:rsid w:val="0085306D"/>
    <w:rsid w:val="0085320E"/>
    <w:rsid w:val="008536A1"/>
    <w:rsid w:val="00854094"/>
    <w:rsid w:val="0085449F"/>
    <w:rsid w:val="0085450D"/>
    <w:rsid w:val="00855002"/>
    <w:rsid w:val="00855653"/>
    <w:rsid w:val="0085587C"/>
    <w:rsid w:val="00855BC0"/>
    <w:rsid w:val="00856355"/>
    <w:rsid w:val="008578C9"/>
    <w:rsid w:val="0085796F"/>
    <w:rsid w:val="00860620"/>
    <w:rsid w:val="0086064B"/>
    <w:rsid w:val="00860792"/>
    <w:rsid w:val="008607F4"/>
    <w:rsid w:val="008614CA"/>
    <w:rsid w:val="00862035"/>
    <w:rsid w:val="008622CF"/>
    <w:rsid w:val="00862662"/>
    <w:rsid w:val="00863197"/>
    <w:rsid w:val="00864416"/>
    <w:rsid w:val="00864DAF"/>
    <w:rsid w:val="008652B2"/>
    <w:rsid w:val="0086579C"/>
    <w:rsid w:val="00865D11"/>
    <w:rsid w:val="0086619C"/>
    <w:rsid w:val="0086737D"/>
    <w:rsid w:val="00870D14"/>
    <w:rsid w:val="00870D28"/>
    <w:rsid w:val="00870ED4"/>
    <w:rsid w:val="00871AB0"/>
    <w:rsid w:val="00871AE9"/>
    <w:rsid w:val="008723A6"/>
    <w:rsid w:val="0087276C"/>
    <w:rsid w:val="00872955"/>
    <w:rsid w:val="00873B1C"/>
    <w:rsid w:val="00874206"/>
    <w:rsid w:val="00874331"/>
    <w:rsid w:val="00874DD2"/>
    <w:rsid w:val="00875AA5"/>
    <w:rsid w:val="00875FA2"/>
    <w:rsid w:val="00876E2C"/>
    <w:rsid w:val="00876FB5"/>
    <w:rsid w:val="00877339"/>
    <w:rsid w:val="00877576"/>
    <w:rsid w:val="00880429"/>
    <w:rsid w:val="0088059C"/>
    <w:rsid w:val="008814E6"/>
    <w:rsid w:val="008817AA"/>
    <w:rsid w:val="008820D7"/>
    <w:rsid w:val="00882391"/>
    <w:rsid w:val="008823E6"/>
    <w:rsid w:val="00882973"/>
    <w:rsid w:val="00883116"/>
    <w:rsid w:val="008838D5"/>
    <w:rsid w:val="00883E90"/>
    <w:rsid w:val="00883FE1"/>
    <w:rsid w:val="00884D20"/>
    <w:rsid w:val="00885999"/>
    <w:rsid w:val="00885D73"/>
    <w:rsid w:val="00886489"/>
    <w:rsid w:val="0088715B"/>
    <w:rsid w:val="0088724A"/>
    <w:rsid w:val="0088789F"/>
    <w:rsid w:val="008878AA"/>
    <w:rsid w:val="00890389"/>
    <w:rsid w:val="00891432"/>
    <w:rsid w:val="00891533"/>
    <w:rsid w:val="00891721"/>
    <w:rsid w:val="00891918"/>
    <w:rsid w:val="00892379"/>
    <w:rsid w:val="00892780"/>
    <w:rsid w:val="0089285A"/>
    <w:rsid w:val="00892E5E"/>
    <w:rsid w:val="00893254"/>
    <w:rsid w:val="0089337A"/>
    <w:rsid w:val="00894B89"/>
    <w:rsid w:val="00895BA2"/>
    <w:rsid w:val="0089628B"/>
    <w:rsid w:val="0089641F"/>
    <w:rsid w:val="00896985"/>
    <w:rsid w:val="00897F93"/>
    <w:rsid w:val="008A0016"/>
    <w:rsid w:val="008A04B7"/>
    <w:rsid w:val="008A122E"/>
    <w:rsid w:val="008A128B"/>
    <w:rsid w:val="008A15C6"/>
    <w:rsid w:val="008A1A98"/>
    <w:rsid w:val="008A1B5A"/>
    <w:rsid w:val="008A1D3A"/>
    <w:rsid w:val="008A213C"/>
    <w:rsid w:val="008A22CF"/>
    <w:rsid w:val="008A255D"/>
    <w:rsid w:val="008A43EB"/>
    <w:rsid w:val="008A569E"/>
    <w:rsid w:val="008A5D7C"/>
    <w:rsid w:val="008A6534"/>
    <w:rsid w:val="008A738B"/>
    <w:rsid w:val="008A7AF9"/>
    <w:rsid w:val="008A7C2A"/>
    <w:rsid w:val="008B02A4"/>
    <w:rsid w:val="008B1EDA"/>
    <w:rsid w:val="008B1F6C"/>
    <w:rsid w:val="008B351B"/>
    <w:rsid w:val="008B45EF"/>
    <w:rsid w:val="008B460C"/>
    <w:rsid w:val="008B49F3"/>
    <w:rsid w:val="008B5060"/>
    <w:rsid w:val="008B5789"/>
    <w:rsid w:val="008B5BE6"/>
    <w:rsid w:val="008B5D04"/>
    <w:rsid w:val="008B5DC8"/>
    <w:rsid w:val="008B5DCB"/>
    <w:rsid w:val="008B6837"/>
    <w:rsid w:val="008B68B0"/>
    <w:rsid w:val="008B68BA"/>
    <w:rsid w:val="008B6A3D"/>
    <w:rsid w:val="008B7741"/>
    <w:rsid w:val="008B7EA6"/>
    <w:rsid w:val="008C0EB2"/>
    <w:rsid w:val="008C1DB4"/>
    <w:rsid w:val="008C2638"/>
    <w:rsid w:val="008C2959"/>
    <w:rsid w:val="008C4C5C"/>
    <w:rsid w:val="008C5DE7"/>
    <w:rsid w:val="008C695B"/>
    <w:rsid w:val="008C7780"/>
    <w:rsid w:val="008C7AD7"/>
    <w:rsid w:val="008D12E0"/>
    <w:rsid w:val="008D1A55"/>
    <w:rsid w:val="008D1CDE"/>
    <w:rsid w:val="008D2857"/>
    <w:rsid w:val="008D2BB2"/>
    <w:rsid w:val="008D2E8C"/>
    <w:rsid w:val="008D3306"/>
    <w:rsid w:val="008D3554"/>
    <w:rsid w:val="008D40AD"/>
    <w:rsid w:val="008D429C"/>
    <w:rsid w:val="008D4537"/>
    <w:rsid w:val="008D4C88"/>
    <w:rsid w:val="008D4EDE"/>
    <w:rsid w:val="008D4F99"/>
    <w:rsid w:val="008D674A"/>
    <w:rsid w:val="008D71D8"/>
    <w:rsid w:val="008D72B0"/>
    <w:rsid w:val="008D795C"/>
    <w:rsid w:val="008D7B58"/>
    <w:rsid w:val="008E0402"/>
    <w:rsid w:val="008E0BC6"/>
    <w:rsid w:val="008E1339"/>
    <w:rsid w:val="008E23AE"/>
    <w:rsid w:val="008E2A0B"/>
    <w:rsid w:val="008E30C8"/>
    <w:rsid w:val="008E3440"/>
    <w:rsid w:val="008E3934"/>
    <w:rsid w:val="008E3A32"/>
    <w:rsid w:val="008E3CDE"/>
    <w:rsid w:val="008E44B9"/>
    <w:rsid w:val="008E4FA4"/>
    <w:rsid w:val="008E52EC"/>
    <w:rsid w:val="008E56F9"/>
    <w:rsid w:val="008E5BF2"/>
    <w:rsid w:val="008E61DD"/>
    <w:rsid w:val="008E6230"/>
    <w:rsid w:val="008E62B3"/>
    <w:rsid w:val="008E637B"/>
    <w:rsid w:val="008E6DCB"/>
    <w:rsid w:val="008E7E29"/>
    <w:rsid w:val="008E7E52"/>
    <w:rsid w:val="008F0005"/>
    <w:rsid w:val="008F12EA"/>
    <w:rsid w:val="008F1A75"/>
    <w:rsid w:val="008F1CDE"/>
    <w:rsid w:val="008F1CEF"/>
    <w:rsid w:val="008F1F35"/>
    <w:rsid w:val="008F2D3F"/>
    <w:rsid w:val="008F4F41"/>
    <w:rsid w:val="008F5309"/>
    <w:rsid w:val="008F6381"/>
    <w:rsid w:val="008F65C3"/>
    <w:rsid w:val="008F76FF"/>
    <w:rsid w:val="008F7797"/>
    <w:rsid w:val="008F787A"/>
    <w:rsid w:val="009008A1"/>
    <w:rsid w:val="00901280"/>
    <w:rsid w:val="009017DC"/>
    <w:rsid w:val="00901BEF"/>
    <w:rsid w:val="00901D27"/>
    <w:rsid w:val="00902A60"/>
    <w:rsid w:val="00903025"/>
    <w:rsid w:val="0090484B"/>
    <w:rsid w:val="009054A3"/>
    <w:rsid w:val="009072D7"/>
    <w:rsid w:val="00907703"/>
    <w:rsid w:val="00907949"/>
    <w:rsid w:val="00910272"/>
    <w:rsid w:val="009105B7"/>
    <w:rsid w:val="00910F54"/>
    <w:rsid w:val="009112C9"/>
    <w:rsid w:val="00911D37"/>
    <w:rsid w:val="009127EB"/>
    <w:rsid w:val="009128BE"/>
    <w:rsid w:val="009129E6"/>
    <w:rsid w:val="00912A2B"/>
    <w:rsid w:val="00912D33"/>
    <w:rsid w:val="00913055"/>
    <w:rsid w:val="009135FF"/>
    <w:rsid w:val="009138F6"/>
    <w:rsid w:val="00913949"/>
    <w:rsid w:val="00913ABB"/>
    <w:rsid w:val="00913D0B"/>
    <w:rsid w:val="0091479E"/>
    <w:rsid w:val="009147EE"/>
    <w:rsid w:val="00914B5E"/>
    <w:rsid w:val="009151EA"/>
    <w:rsid w:val="009158F7"/>
    <w:rsid w:val="009159C7"/>
    <w:rsid w:val="00915D81"/>
    <w:rsid w:val="00915E04"/>
    <w:rsid w:val="00915FC7"/>
    <w:rsid w:val="00916146"/>
    <w:rsid w:val="009163E0"/>
    <w:rsid w:val="009163F9"/>
    <w:rsid w:val="0092013C"/>
    <w:rsid w:val="009210E9"/>
    <w:rsid w:val="00921636"/>
    <w:rsid w:val="00921A0C"/>
    <w:rsid w:val="00922383"/>
    <w:rsid w:val="009228AE"/>
    <w:rsid w:val="00923224"/>
    <w:rsid w:val="009232F0"/>
    <w:rsid w:val="009235B5"/>
    <w:rsid w:val="00924621"/>
    <w:rsid w:val="00924A35"/>
    <w:rsid w:val="00924C45"/>
    <w:rsid w:val="00925127"/>
    <w:rsid w:val="0092541B"/>
    <w:rsid w:val="00925F64"/>
    <w:rsid w:val="00925F9C"/>
    <w:rsid w:val="0092678D"/>
    <w:rsid w:val="009276C2"/>
    <w:rsid w:val="00927EA5"/>
    <w:rsid w:val="00930D4E"/>
    <w:rsid w:val="009316D4"/>
    <w:rsid w:val="00932042"/>
    <w:rsid w:val="009327DD"/>
    <w:rsid w:val="00933B96"/>
    <w:rsid w:val="00933B97"/>
    <w:rsid w:val="00933C96"/>
    <w:rsid w:val="00933D61"/>
    <w:rsid w:val="00933E88"/>
    <w:rsid w:val="00934254"/>
    <w:rsid w:val="0093488A"/>
    <w:rsid w:val="00935677"/>
    <w:rsid w:val="00936515"/>
    <w:rsid w:val="00936BD3"/>
    <w:rsid w:val="00936C0C"/>
    <w:rsid w:val="00937475"/>
    <w:rsid w:val="009377B6"/>
    <w:rsid w:val="00940038"/>
    <w:rsid w:val="0094039A"/>
    <w:rsid w:val="00941137"/>
    <w:rsid w:val="0094158F"/>
    <w:rsid w:val="0094211E"/>
    <w:rsid w:val="009422D2"/>
    <w:rsid w:val="00942AE4"/>
    <w:rsid w:val="00942EF6"/>
    <w:rsid w:val="00943808"/>
    <w:rsid w:val="00943E7A"/>
    <w:rsid w:val="00943FB6"/>
    <w:rsid w:val="00944081"/>
    <w:rsid w:val="0094430B"/>
    <w:rsid w:val="00944CB0"/>
    <w:rsid w:val="00945161"/>
    <w:rsid w:val="00946637"/>
    <w:rsid w:val="009468F6"/>
    <w:rsid w:val="00946A6A"/>
    <w:rsid w:val="0094762A"/>
    <w:rsid w:val="00947E07"/>
    <w:rsid w:val="00950D83"/>
    <w:rsid w:val="00950F1A"/>
    <w:rsid w:val="00951CA8"/>
    <w:rsid w:val="0095217A"/>
    <w:rsid w:val="009524C6"/>
    <w:rsid w:val="00952530"/>
    <w:rsid w:val="009533DE"/>
    <w:rsid w:val="00954F45"/>
    <w:rsid w:val="009551CE"/>
    <w:rsid w:val="00955375"/>
    <w:rsid w:val="0095549E"/>
    <w:rsid w:val="009555F0"/>
    <w:rsid w:val="00955EBD"/>
    <w:rsid w:val="00956046"/>
    <w:rsid w:val="009561E5"/>
    <w:rsid w:val="0095622F"/>
    <w:rsid w:val="009569EB"/>
    <w:rsid w:val="00956E3A"/>
    <w:rsid w:val="00956F1D"/>
    <w:rsid w:val="00957915"/>
    <w:rsid w:val="00957BCE"/>
    <w:rsid w:val="00957F90"/>
    <w:rsid w:val="00960119"/>
    <w:rsid w:val="009616A3"/>
    <w:rsid w:val="009628D6"/>
    <w:rsid w:val="00962D41"/>
    <w:rsid w:val="00962EC6"/>
    <w:rsid w:val="00962F12"/>
    <w:rsid w:val="00963320"/>
    <w:rsid w:val="0096397C"/>
    <w:rsid w:val="00963D90"/>
    <w:rsid w:val="00964159"/>
    <w:rsid w:val="009649C7"/>
    <w:rsid w:val="009649D2"/>
    <w:rsid w:val="009652C3"/>
    <w:rsid w:val="00965975"/>
    <w:rsid w:val="00965A88"/>
    <w:rsid w:val="00966728"/>
    <w:rsid w:val="00966E69"/>
    <w:rsid w:val="0096749C"/>
    <w:rsid w:val="009706C6"/>
    <w:rsid w:val="00970826"/>
    <w:rsid w:val="0097123E"/>
    <w:rsid w:val="00971649"/>
    <w:rsid w:val="0097199D"/>
    <w:rsid w:val="00971ABF"/>
    <w:rsid w:val="009726A5"/>
    <w:rsid w:val="0097326F"/>
    <w:rsid w:val="00973653"/>
    <w:rsid w:val="0097399D"/>
    <w:rsid w:val="0097405F"/>
    <w:rsid w:val="00974365"/>
    <w:rsid w:val="00974724"/>
    <w:rsid w:val="009749D1"/>
    <w:rsid w:val="00974C4C"/>
    <w:rsid w:val="00975A2B"/>
    <w:rsid w:val="00975C0A"/>
    <w:rsid w:val="009765BF"/>
    <w:rsid w:val="009777EA"/>
    <w:rsid w:val="0097786F"/>
    <w:rsid w:val="00977A13"/>
    <w:rsid w:val="00977D1B"/>
    <w:rsid w:val="00977FF3"/>
    <w:rsid w:val="00980415"/>
    <w:rsid w:val="00980A96"/>
    <w:rsid w:val="00980F6A"/>
    <w:rsid w:val="0098164B"/>
    <w:rsid w:val="00982B74"/>
    <w:rsid w:val="00984128"/>
    <w:rsid w:val="00984367"/>
    <w:rsid w:val="009850A6"/>
    <w:rsid w:val="00985142"/>
    <w:rsid w:val="009856C7"/>
    <w:rsid w:val="00985A7C"/>
    <w:rsid w:val="00986428"/>
    <w:rsid w:val="00986DC1"/>
    <w:rsid w:val="009872E4"/>
    <w:rsid w:val="00987330"/>
    <w:rsid w:val="00987C4B"/>
    <w:rsid w:val="00990BAB"/>
    <w:rsid w:val="00990C00"/>
    <w:rsid w:val="00990D92"/>
    <w:rsid w:val="00990EEE"/>
    <w:rsid w:val="00991454"/>
    <w:rsid w:val="0099147E"/>
    <w:rsid w:val="009919EF"/>
    <w:rsid w:val="009926C8"/>
    <w:rsid w:val="0099366C"/>
    <w:rsid w:val="00993E51"/>
    <w:rsid w:val="0099466A"/>
    <w:rsid w:val="00994885"/>
    <w:rsid w:val="00994D21"/>
    <w:rsid w:val="00994E65"/>
    <w:rsid w:val="0099500A"/>
    <w:rsid w:val="0099522C"/>
    <w:rsid w:val="00995388"/>
    <w:rsid w:val="00995C92"/>
    <w:rsid w:val="00996068"/>
    <w:rsid w:val="00996DDC"/>
    <w:rsid w:val="0099704C"/>
    <w:rsid w:val="00997648"/>
    <w:rsid w:val="00997736"/>
    <w:rsid w:val="00997D62"/>
    <w:rsid w:val="00997FC1"/>
    <w:rsid w:val="009A07CC"/>
    <w:rsid w:val="009A0A88"/>
    <w:rsid w:val="009A1042"/>
    <w:rsid w:val="009A17F6"/>
    <w:rsid w:val="009A2C48"/>
    <w:rsid w:val="009A2EF7"/>
    <w:rsid w:val="009A3246"/>
    <w:rsid w:val="009A3E2B"/>
    <w:rsid w:val="009A43C2"/>
    <w:rsid w:val="009A5268"/>
    <w:rsid w:val="009A52F9"/>
    <w:rsid w:val="009A5EEB"/>
    <w:rsid w:val="009A632D"/>
    <w:rsid w:val="009A6926"/>
    <w:rsid w:val="009A69EC"/>
    <w:rsid w:val="009A6A9F"/>
    <w:rsid w:val="009A7160"/>
    <w:rsid w:val="009A73D1"/>
    <w:rsid w:val="009A750F"/>
    <w:rsid w:val="009A759E"/>
    <w:rsid w:val="009A779F"/>
    <w:rsid w:val="009A7ACE"/>
    <w:rsid w:val="009B03F7"/>
    <w:rsid w:val="009B0B95"/>
    <w:rsid w:val="009B0CD1"/>
    <w:rsid w:val="009B131F"/>
    <w:rsid w:val="009B18E9"/>
    <w:rsid w:val="009B1912"/>
    <w:rsid w:val="009B1BD1"/>
    <w:rsid w:val="009B2579"/>
    <w:rsid w:val="009B26D4"/>
    <w:rsid w:val="009B31DA"/>
    <w:rsid w:val="009B3581"/>
    <w:rsid w:val="009B387F"/>
    <w:rsid w:val="009B3959"/>
    <w:rsid w:val="009B406B"/>
    <w:rsid w:val="009B4117"/>
    <w:rsid w:val="009B53DC"/>
    <w:rsid w:val="009B554A"/>
    <w:rsid w:val="009B579C"/>
    <w:rsid w:val="009B698D"/>
    <w:rsid w:val="009B6E4B"/>
    <w:rsid w:val="009B7170"/>
    <w:rsid w:val="009B7F44"/>
    <w:rsid w:val="009C13B5"/>
    <w:rsid w:val="009C13E8"/>
    <w:rsid w:val="009C1F77"/>
    <w:rsid w:val="009C243E"/>
    <w:rsid w:val="009C2721"/>
    <w:rsid w:val="009C2ADB"/>
    <w:rsid w:val="009C35F4"/>
    <w:rsid w:val="009C374C"/>
    <w:rsid w:val="009C3E40"/>
    <w:rsid w:val="009C4B00"/>
    <w:rsid w:val="009C4B19"/>
    <w:rsid w:val="009C50E3"/>
    <w:rsid w:val="009C5E31"/>
    <w:rsid w:val="009C688E"/>
    <w:rsid w:val="009C72C1"/>
    <w:rsid w:val="009C7665"/>
    <w:rsid w:val="009C76C6"/>
    <w:rsid w:val="009C7DF5"/>
    <w:rsid w:val="009D06F8"/>
    <w:rsid w:val="009D06FF"/>
    <w:rsid w:val="009D0C20"/>
    <w:rsid w:val="009D0C49"/>
    <w:rsid w:val="009D1469"/>
    <w:rsid w:val="009D1483"/>
    <w:rsid w:val="009D1B0E"/>
    <w:rsid w:val="009D1D8B"/>
    <w:rsid w:val="009D215D"/>
    <w:rsid w:val="009D21B5"/>
    <w:rsid w:val="009D29D4"/>
    <w:rsid w:val="009D29DC"/>
    <w:rsid w:val="009D2A75"/>
    <w:rsid w:val="009D2B34"/>
    <w:rsid w:val="009D2E0D"/>
    <w:rsid w:val="009D52F8"/>
    <w:rsid w:val="009D5D47"/>
    <w:rsid w:val="009D6299"/>
    <w:rsid w:val="009D6446"/>
    <w:rsid w:val="009D738D"/>
    <w:rsid w:val="009D7A11"/>
    <w:rsid w:val="009D7AD6"/>
    <w:rsid w:val="009D7BEE"/>
    <w:rsid w:val="009D7EBE"/>
    <w:rsid w:val="009E03ED"/>
    <w:rsid w:val="009E13FB"/>
    <w:rsid w:val="009E1BD3"/>
    <w:rsid w:val="009E1DD5"/>
    <w:rsid w:val="009E2848"/>
    <w:rsid w:val="009E2CFE"/>
    <w:rsid w:val="009E2F24"/>
    <w:rsid w:val="009E30FC"/>
    <w:rsid w:val="009E3259"/>
    <w:rsid w:val="009E3B3D"/>
    <w:rsid w:val="009E48AA"/>
    <w:rsid w:val="009E48E3"/>
    <w:rsid w:val="009E4D54"/>
    <w:rsid w:val="009E5095"/>
    <w:rsid w:val="009E5A70"/>
    <w:rsid w:val="009E5AB3"/>
    <w:rsid w:val="009E5F46"/>
    <w:rsid w:val="009E66D9"/>
    <w:rsid w:val="009E6964"/>
    <w:rsid w:val="009E763D"/>
    <w:rsid w:val="009E7A84"/>
    <w:rsid w:val="009E7B85"/>
    <w:rsid w:val="009F0140"/>
    <w:rsid w:val="009F1249"/>
    <w:rsid w:val="009F12E9"/>
    <w:rsid w:val="009F1FDA"/>
    <w:rsid w:val="009F21B1"/>
    <w:rsid w:val="009F21B2"/>
    <w:rsid w:val="009F2326"/>
    <w:rsid w:val="009F287D"/>
    <w:rsid w:val="009F2AD4"/>
    <w:rsid w:val="009F2F9F"/>
    <w:rsid w:val="009F3AF3"/>
    <w:rsid w:val="009F3FBA"/>
    <w:rsid w:val="009F42A9"/>
    <w:rsid w:val="009F449E"/>
    <w:rsid w:val="009F452E"/>
    <w:rsid w:val="009F49E6"/>
    <w:rsid w:val="009F5C66"/>
    <w:rsid w:val="009F5EF8"/>
    <w:rsid w:val="009F621E"/>
    <w:rsid w:val="009F687D"/>
    <w:rsid w:val="009F6F5F"/>
    <w:rsid w:val="009F70E5"/>
    <w:rsid w:val="009F7A2C"/>
    <w:rsid w:val="009F7CF8"/>
    <w:rsid w:val="00A00374"/>
    <w:rsid w:val="00A0083A"/>
    <w:rsid w:val="00A00B74"/>
    <w:rsid w:val="00A0127B"/>
    <w:rsid w:val="00A0130D"/>
    <w:rsid w:val="00A01824"/>
    <w:rsid w:val="00A01A01"/>
    <w:rsid w:val="00A01C2E"/>
    <w:rsid w:val="00A022FD"/>
    <w:rsid w:val="00A0237B"/>
    <w:rsid w:val="00A025D3"/>
    <w:rsid w:val="00A02C80"/>
    <w:rsid w:val="00A02D33"/>
    <w:rsid w:val="00A02EE4"/>
    <w:rsid w:val="00A0354B"/>
    <w:rsid w:val="00A05BCC"/>
    <w:rsid w:val="00A05D43"/>
    <w:rsid w:val="00A06187"/>
    <w:rsid w:val="00A06BBA"/>
    <w:rsid w:val="00A0742D"/>
    <w:rsid w:val="00A104DF"/>
    <w:rsid w:val="00A10B89"/>
    <w:rsid w:val="00A11036"/>
    <w:rsid w:val="00A111B4"/>
    <w:rsid w:val="00A114CB"/>
    <w:rsid w:val="00A11652"/>
    <w:rsid w:val="00A11682"/>
    <w:rsid w:val="00A11727"/>
    <w:rsid w:val="00A11EC9"/>
    <w:rsid w:val="00A1229B"/>
    <w:rsid w:val="00A12353"/>
    <w:rsid w:val="00A12FAF"/>
    <w:rsid w:val="00A1318F"/>
    <w:rsid w:val="00A13734"/>
    <w:rsid w:val="00A13807"/>
    <w:rsid w:val="00A144BB"/>
    <w:rsid w:val="00A14C89"/>
    <w:rsid w:val="00A14CE8"/>
    <w:rsid w:val="00A151F4"/>
    <w:rsid w:val="00A153E4"/>
    <w:rsid w:val="00A15509"/>
    <w:rsid w:val="00A15734"/>
    <w:rsid w:val="00A15B04"/>
    <w:rsid w:val="00A15D2E"/>
    <w:rsid w:val="00A15D52"/>
    <w:rsid w:val="00A16197"/>
    <w:rsid w:val="00A16332"/>
    <w:rsid w:val="00A163F4"/>
    <w:rsid w:val="00A166CB"/>
    <w:rsid w:val="00A16BE1"/>
    <w:rsid w:val="00A16EFD"/>
    <w:rsid w:val="00A201AB"/>
    <w:rsid w:val="00A20DD4"/>
    <w:rsid w:val="00A20FBE"/>
    <w:rsid w:val="00A20FE8"/>
    <w:rsid w:val="00A21C3B"/>
    <w:rsid w:val="00A21E6F"/>
    <w:rsid w:val="00A21F07"/>
    <w:rsid w:val="00A22BC3"/>
    <w:rsid w:val="00A22C78"/>
    <w:rsid w:val="00A22CF0"/>
    <w:rsid w:val="00A23329"/>
    <w:rsid w:val="00A2492F"/>
    <w:rsid w:val="00A24960"/>
    <w:rsid w:val="00A24BBC"/>
    <w:rsid w:val="00A24D52"/>
    <w:rsid w:val="00A25065"/>
    <w:rsid w:val="00A25DFE"/>
    <w:rsid w:val="00A25F26"/>
    <w:rsid w:val="00A261C8"/>
    <w:rsid w:val="00A263D9"/>
    <w:rsid w:val="00A26D46"/>
    <w:rsid w:val="00A270E2"/>
    <w:rsid w:val="00A27E95"/>
    <w:rsid w:val="00A30B3B"/>
    <w:rsid w:val="00A31254"/>
    <w:rsid w:val="00A31C16"/>
    <w:rsid w:val="00A31EE1"/>
    <w:rsid w:val="00A32092"/>
    <w:rsid w:val="00A320CC"/>
    <w:rsid w:val="00A32CF7"/>
    <w:rsid w:val="00A33C18"/>
    <w:rsid w:val="00A33D25"/>
    <w:rsid w:val="00A33FD0"/>
    <w:rsid w:val="00A347D0"/>
    <w:rsid w:val="00A34828"/>
    <w:rsid w:val="00A34938"/>
    <w:rsid w:val="00A34CD6"/>
    <w:rsid w:val="00A354FB"/>
    <w:rsid w:val="00A35B6C"/>
    <w:rsid w:val="00A367D0"/>
    <w:rsid w:val="00A3696E"/>
    <w:rsid w:val="00A36C5A"/>
    <w:rsid w:val="00A37077"/>
    <w:rsid w:val="00A37D65"/>
    <w:rsid w:val="00A37E57"/>
    <w:rsid w:val="00A400E4"/>
    <w:rsid w:val="00A407D3"/>
    <w:rsid w:val="00A40C98"/>
    <w:rsid w:val="00A42554"/>
    <w:rsid w:val="00A42F80"/>
    <w:rsid w:val="00A43E0D"/>
    <w:rsid w:val="00A4436D"/>
    <w:rsid w:val="00A44897"/>
    <w:rsid w:val="00A44D79"/>
    <w:rsid w:val="00A45103"/>
    <w:rsid w:val="00A45EDC"/>
    <w:rsid w:val="00A460C4"/>
    <w:rsid w:val="00A46B9C"/>
    <w:rsid w:val="00A47E35"/>
    <w:rsid w:val="00A47EF3"/>
    <w:rsid w:val="00A503D2"/>
    <w:rsid w:val="00A50789"/>
    <w:rsid w:val="00A50B69"/>
    <w:rsid w:val="00A50C73"/>
    <w:rsid w:val="00A52196"/>
    <w:rsid w:val="00A521A9"/>
    <w:rsid w:val="00A5287D"/>
    <w:rsid w:val="00A5301C"/>
    <w:rsid w:val="00A53D34"/>
    <w:rsid w:val="00A54219"/>
    <w:rsid w:val="00A548C0"/>
    <w:rsid w:val="00A5522E"/>
    <w:rsid w:val="00A5564A"/>
    <w:rsid w:val="00A55980"/>
    <w:rsid w:val="00A56575"/>
    <w:rsid w:val="00A5670E"/>
    <w:rsid w:val="00A56E20"/>
    <w:rsid w:val="00A56F27"/>
    <w:rsid w:val="00A574FA"/>
    <w:rsid w:val="00A57988"/>
    <w:rsid w:val="00A579FA"/>
    <w:rsid w:val="00A57B25"/>
    <w:rsid w:val="00A57D5B"/>
    <w:rsid w:val="00A60024"/>
    <w:rsid w:val="00A60296"/>
    <w:rsid w:val="00A6100E"/>
    <w:rsid w:val="00A614FE"/>
    <w:rsid w:val="00A6151C"/>
    <w:rsid w:val="00A615A3"/>
    <w:rsid w:val="00A616EA"/>
    <w:rsid w:val="00A6210A"/>
    <w:rsid w:val="00A62D54"/>
    <w:rsid w:val="00A62F92"/>
    <w:rsid w:val="00A63639"/>
    <w:rsid w:val="00A6389B"/>
    <w:rsid w:val="00A63C9D"/>
    <w:rsid w:val="00A641F7"/>
    <w:rsid w:val="00A64D96"/>
    <w:rsid w:val="00A64E3B"/>
    <w:rsid w:val="00A6503E"/>
    <w:rsid w:val="00A65A9E"/>
    <w:rsid w:val="00A65E51"/>
    <w:rsid w:val="00A65E68"/>
    <w:rsid w:val="00A65EC5"/>
    <w:rsid w:val="00A662FE"/>
    <w:rsid w:val="00A6641A"/>
    <w:rsid w:val="00A66D71"/>
    <w:rsid w:val="00A6707F"/>
    <w:rsid w:val="00A674F4"/>
    <w:rsid w:val="00A67CF6"/>
    <w:rsid w:val="00A67FDA"/>
    <w:rsid w:val="00A7033C"/>
    <w:rsid w:val="00A70348"/>
    <w:rsid w:val="00A7094D"/>
    <w:rsid w:val="00A70F86"/>
    <w:rsid w:val="00A71355"/>
    <w:rsid w:val="00A7192E"/>
    <w:rsid w:val="00A72118"/>
    <w:rsid w:val="00A72638"/>
    <w:rsid w:val="00A728AC"/>
    <w:rsid w:val="00A72AC8"/>
    <w:rsid w:val="00A731D0"/>
    <w:rsid w:val="00A734C2"/>
    <w:rsid w:val="00A738FF"/>
    <w:rsid w:val="00A748FC"/>
    <w:rsid w:val="00A754E7"/>
    <w:rsid w:val="00A75782"/>
    <w:rsid w:val="00A76562"/>
    <w:rsid w:val="00A76BB7"/>
    <w:rsid w:val="00A77767"/>
    <w:rsid w:val="00A779F9"/>
    <w:rsid w:val="00A808E3"/>
    <w:rsid w:val="00A80A0C"/>
    <w:rsid w:val="00A80BE9"/>
    <w:rsid w:val="00A812AA"/>
    <w:rsid w:val="00A8158C"/>
    <w:rsid w:val="00A81BEE"/>
    <w:rsid w:val="00A81F9A"/>
    <w:rsid w:val="00A82493"/>
    <w:rsid w:val="00A82572"/>
    <w:rsid w:val="00A82D2A"/>
    <w:rsid w:val="00A83850"/>
    <w:rsid w:val="00A83A96"/>
    <w:rsid w:val="00A83ECA"/>
    <w:rsid w:val="00A84289"/>
    <w:rsid w:val="00A8473E"/>
    <w:rsid w:val="00A84782"/>
    <w:rsid w:val="00A84C4D"/>
    <w:rsid w:val="00A84C4F"/>
    <w:rsid w:val="00A84CE0"/>
    <w:rsid w:val="00A850B2"/>
    <w:rsid w:val="00A857D3"/>
    <w:rsid w:val="00A85BE1"/>
    <w:rsid w:val="00A86AC3"/>
    <w:rsid w:val="00A87615"/>
    <w:rsid w:val="00A878FC"/>
    <w:rsid w:val="00A87ABB"/>
    <w:rsid w:val="00A87AF7"/>
    <w:rsid w:val="00A87C93"/>
    <w:rsid w:val="00A87DB8"/>
    <w:rsid w:val="00A90071"/>
    <w:rsid w:val="00A90355"/>
    <w:rsid w:val="00A9037D"/>
    <w:rsid w:val="00A908FF"/>
    <w:rsid w:val="00A91395"/>
    <w:rsid w:val="00A91475"/>
    <w:rsid w:val="00A915E9"/>
    <w:rsid w:val="00A91F1F"/>
    <w:rsid w:val="00A91F9D"/>
    <w:rsid w:val="00A92116"/>
    <w:rsid w:val="00A9217E"/>
    <w:rsid w:val="00A921B1"/>
    <w:rsid w:val="00A921CB"/>
    <w:rsid w:val="00A925CC"/>
    <w:rsid w:val="00A934A8"/>
    <w:rsid w:val="00A94731"/>
    <w:rsid w:val="00A954D2"/>
    <w:rsid w:val="00A956D8"/>
    <w:rsid w:val="00A96443"/>
    <w:rsid w:val="00A964AB"/>
    <w:rsid w:val="00A968C0"/>
    <w:rsid w:val="00A9722B"/>
    <w:rsid w:val="00A97EAC"/>
    <w:rsid w:val="00A97F90"/>
    <w:rsid w:val="00AA01EF"/>
    <w:rsid w:val="00AA04E1"/>
    <w:rsid w:val="00AA14E2"/>
    <w:rsid w:val="00AA1C80"/>
    <w:rsid w:val="00AA21F2"/>
    <w:rsid w:val="00AA28AE"/>
    <w:rsid w:val="00AA3067"/>
    <w:rsid w:val="00AA3DFB"/>
    <w:rsid w:val="00AA4368"/>
    <w:rsid w:val="00AA4AFD"/>
    <w:rsid w:val="00AA4DF5"/>
    <w:rsid w:val="00AB02D4"/>
    <w:rsid w:val="00AB0D29"/>
    <w:rsid w:val="00AB10C6"/>
    <w:rsid w:val="00AB10FF"/>
    <w:rsid w:val="00AB150D"/>
    <w:rsid w:val="00AB1C09"/>
    <w:rsid w:val="00AB3FEE"/>
    <w:rsid w:val="00AB41FB"/>
    <w:rsid w:val="00AB4AC2"/>
    <w:rsid w:val="00AB529F"/>
    <w:rsid w:val="00AB5B62"/>
    <w:rsid w:val="00AB5BF1"/>
    <w:rsid w:val="00AB5F4E"/>
    <w:rsid w:val="00AB61EF"/>
    <w:rsid w:val="00AB6277"/>
    <w:rsid w:val="00AB6AF7"/>
    <w:rsid w:val="00AB73C6"/>
    <w:rsid w:val="00AB7749"/>
    <w:rsid w:val="00AB7A28"/>
    <w:rsid w:val="00AC07CC"/>
    <w:rsid w:val="00AC0E86"/>
    <w:rsid w:val="00AC0FB3"/>
    <w:rsid w:val="00AC1366"/>
    <w:rsid w:val="00AC1626"/>
    <w:rsid w:val="00AC1646"/>
    <w:rsid w:val="00AC19AE"/>
    <w:rsid w:val="00AC2713"/>
    <w:rsid w:val="00AC3FD4"/>
    <w:rsid w:val="00AC486D"/>
    <w:rsid w:val="00AC49B1"/>
    <w:rsid w:val="00AC580D"/>
    <w:rsid w:val="00AC5D3D"/>
    <w:rsid w:val="00AC6055"/>
    <w:rsid w:val="00AC62EE"/>
    <w:rsid w:val="00AC6C1F"/>
    <w:rsid w:val="00AC6FB0"/>
    <w:rsid w:val="00AC7635"/>
    <w:rsid w:val="00AC792E"/>
    <w:rsid w:val="00AC7C2A"/>
    <w:rsid w:val="00AD07B5"/>
    <w:rsid w:val="00AD081E"/>
    <w:rsid w:val="00AD11E1"/>
    <w:rsid w:val="00AD1319"/>
    <w:rsid w:val="00AD2075"/>
    <w:rsid w:val="00AD2676"/>
    <w:rsid w:val="00AD300F"/>
    <w:rsid w:val="00AD3D34"/>
    <w:rsid w:val="00AD46D6"/>
    <w:rsid w:val="00AD4A66"/>
    <w:rsid w:val="00AD4B74"/>
    <w:rsid w:val="00AD4E85"/>
    <w:rsid w:val="00AD52EF"/>
    <w:rsid w:val="00AD55FE"/>
    <w:rsid w:val="00AD56B3"/>
    <w:rsid w:val="00AD5A3B"/>
    <w:rsid w:val="00AD5BC7"/>
    <w:rsid w:val="00AD5FA1"/>
    <w:rsid w:val="00AD66E8"/>
    <w:rsid w:val="00AD6B52"/>
    <w:rsid w:val="00AD6CA5"/>
    <w:rsid w:val="00AD7B37"/>
    <w:rsid w:val="00AD7CB3"/>
    <w:rsid w:val="00AD7E46"/>
    <w:rsid w:val="00AE02CC"/>
    <w:rsid w:val="00AE0B39"/>
    <w:rsid w:val="00AE135D"/>
    <w:rsid w:val="00AE1C1B"/>
    <w:rsid w:val="00AE1D09"/>
    <w:rsid w:val="00AE2421"/>
    <w:rsid w:val="00AE2C4D"/>
    <w:rsid w:val="00AE36DE"/>
    <w:rsid w:val="00AE3C2C"/>
    <w:rsid w:val="00AE3C92"/>
    <w:rsid w:val="00AE4E5E"/>
    <w:rsid w:val="00AE5021"/>
    <w:rsid w:val="00AE552A"/>
    <w:rsid w:val="00AE59CD"/>
    <w:rsid w:val="00AE6178"/>
    <w:rsid w:val="00AE75A5"/>
    <w:rsid w:val="00AE7940"/>
    <w:rsid w:val="00AE7CB5"/>
    <w:rsid w:val="00AF02C8"/>
    <w:rsid w:val="00AF0EFE"/>
    <w:rsid w:val="00AF101C"/>
    <w:rsid w:val="00AF1314"/>
    <w:rsid w:val="00AF1565"/>
    <w:rsid w:val="00AF170F"/>
    <w:rsid w:val="00AF2529"/>
    <w:rsid w:val="00AF2683"/>
    <w:rsid w:val="00AF2734"/>
    <w:rsid w:val="00AF293E"/>
    <w:rsid w:val="00AF353F"/>
    <w:rsid w:val="00AF3649"/>
    <w:rsid w:val="00AF397B"/>
    <w:rsid w:val="00AF44CD"/>
    <w:rsid w:val="00AF4D4C"/>
    <w:rsid w:val="00AF56FC"/>
    <w:rsid w:val="00AF5C62"/>
    <w:rsid w:val="00AF7093"/>
    <w:rsid w:val="00AF73A9"/>
    <w:rsid w:val="00AF7724"/>
    <w:rsid w:val="00AF7782"/>
    <w:rsid w:val="00AF7819"/>
    <w:rsid w:val="00AF7FA6"/>
    <w:rsid w:val="00B01642"/>
    <w:rsid w:val="00B01752"/>
    <w:rsid w:val="00B019EB"/>
    <w:rsid w:val="00B01B81"/>
    <w:rsid w:val="00B01E2A"/>
    <w:rsid w:val="00B022F6"/>
    <w:rsid w:val="00B02687"/>
    <w:rsid w:val="00B029B9"/>
    <w:rsid w:val="00B02D44"/>
    <w:rsid w:val="00B033EC"/>
    <w:rsid w:val="00B038DD"/>
    <w:rsid w:val="00B039EE"/>
    <w:rsid w:val="00B04DDC"/>
    <w:rsid w:val="00B0560B"/>
    <w:rsid w:val="00B06011"/>
    <w:rsid w:val="00B064A2"/>
    <w:rsid w:val="00B0656A"/>
    <w:rsid w:val="00B06A53"/>
    <w:rsid w:val="00B06CCF"/>
    <w:rsid w:val="00B06D3A"/>
    <w:rsid w:val="00B073B3"/>
    <w:rsid w:val="00B07478"/>
    <w:rsid w:val="00B07C48"/>
    <w:rsid w:val="00B10242"/>
    <w:rsid w:val="00B10332"/>
    <w:rsid w:val="00B10F62"/>
    <w:rsid w:val="00B11519"/>
    <w:rsid w:val="00B115B2"/>
    <w:rsid w:val="00B12267"/>
    <w:rsid w:val="00B122F6"/>
    <w:rsid w:val="00B1256C"/>
    <w:rsid w:val="00B12B08"/>
    <w:rsid w:val="00B14134"/>
    <w:rsid w:val="00B1427A"/>
    <w:rsid w:val="00B14CC2"/>
    <w:rsid w:val="00B15F2D"/>
    <w:rsid w:val="00B16058"/>
    <w:rsid w:val="00B1614E"/>
    <w:rsid w:val="00B16AA1"/>
    <w:rsid w:val="00B16CAF"/>
    <w:rsid w:val="00B17194"/>
    <w:rsid w:val="00B179DB"/>
    <w:rsid w:val="00B20510"/>
    <w:rsid w:val="00B2053B"/>
    <w:rsid w:val="00B21124"/>
    <w:rsid w:val="00B2139D"/>
    <w:rsid w:val="00B21857"/>
    <w:rsid w:val="00B2191F"/>
    <w:rsid w:val="00B22F1F"/>
    <w:rsid w:val="00B2396F"/>
    <w:rsid w:val="00B24059"/>
    <w:rsid w:val="00B241B2"/>
    <w:rsid w:val="00B24E39"/>
    <w:rsid w:val="00B24EAF"/>
    <w:rsid w:val="00B25297"/>
    <w:rsid w:val="00B25BE0"/>
    <w:rsid w:val="00B263CB"/>
    <w:rsid w:val="00B2677D"/>
    <w:rsid w:val="00B26EFA"/>
    <w:rsid w:val="00B275FE"/>
    <w:rsid w:val="00B2786F"/>
    <w:rsid w:val="00B27A8F"/>
    <w:rsid w:val="00B30123"/>
    <w:rsid w:val="00B30280"/>
    <w:rsid w:val="00B304D2"/>
    <w:rsid w:val="00B3073C"/>
    <w:rsid w:val="00B309E6"/>
    <w:rsid w:val="00B30FE5"/>
    <w:rsid w:val="00B32295"/>
    <w:rsid w:val="00B32307"/>
    <w:rsid w:val="00B325B8"/>
    <w:rsid w:val="00B32BF2"/>
    <w:rsid w:val="00B33B0E"/>
    <w:rsid w:val="00B3538E"/>
    <w:rsid w:val="00B35AB0"/>
    <w:rsid w:val="00B35D74"/>
    <w:rsid w:val="00B35F50"/>
    <w:rsid w:val="00B362C1"/>
    <w:rsid w:val="00B3739B"/>
    <w:rsid w:val="00B37790"/>
    <w:rsid w:val="00B3792D"/>
    <w:rsid w:val="00B379F8"/>
    <w:rsid w:val="00B37B6D"/>
    <w:rsid w:val="00B37F52"/>
    <w:rsid w:val="00B40019"/>
    <w:rsid w:val="00B411B1"/>
    <w:rsid w:val="00B41D9D"/>
    <w:rsid w:val="00B4248D"/>
    <w:rsid w:val="00B42BEA"/>
    <w:rsid w:val="00B44092"/>
    <w:rsid w:val="00B452FA"/>
    <w:rsid w:val="00B46060"/>
    <w:rsid w:val="00B4667B"/>
    <w:rsid w:val="00B4729C"/>
    <w:rsid w:val="00B4761A"/>
    <w:rsid w:val="00B478FE"/>
    <w:rsid w:val="00B47CBE"/>
    <w:rsid w:val="00B508BB"/>
    <w:rsid w:val="00B5113E"/>
    <w:rsid w:val="00B517C1"/>
    <w:rsid w:val="00B5252B"/>
    <w:rsid w:val="00B52E2E"/>
    <w:rsid w:val="00B53002"/>
    <w:rsid w:val="00B533AD"/>
    <w:rsid w:val="00B54726"/>
    <w:rsid w:val="00B54D68"/>
    <w:rsid w:val="00B55472"/>
    <w:rsid w:val="00B55F14"/>
    <w:rsid w:val="00B5772B"/>
    <w:rsid w:val="00B57A76"/>
    <w:rsid w:val="00B6182B"/>
    <w:rsid w:val="00B61D11"/>
    <w:rsid w:val="00B62380"/>
    <w:rsid w:val="00B62529"/>
    <w:rsid w:val="00B6282E"/>
    <w:rsid w:val="00B62B42"/>
    <w:rsid w:val="00B62D99"/>
    <w:rsid w:val="00B63293"/>
    <w:rsid w:val="00B632F0"/>
    <w:rsid w:val="00B638DE"/>
    <w:rsid w:val="00B63A45"/>
    <w:rsid w:val="00B6445C"/>
    <w:rsid w:val="00B647E1"/>
    <w:rsid w:val="00B65183"/>
    <w:rsid w:val="00B674C3"/>
    <w:rsid w:val="00B675F3"/>
    <w:rsid w:val="00B678CD"/>
    <w:rsid w:val="00B67A51"/>
    <w:rsid w:val="00B67D82"/>
    <w:rsid w:val="00B67E2B"/>
    <w:rsid w:val="00B701A6"/>
    <w:rsid w:val="00B701BC"/>
    <w:rsid w:val="00B705E9"/>
    <w:rsid w:val="00B708B3"/>
    <w:rsid w:val="00B70B13"/>
    <w:rsid w:val="00B7136B"/>
    <w:rsid w:val="00B71A29"/>
    <w:rsid w:val="00B71F90"/>
    <w:rsid w:val="00B72770"/>
    <w:rsid w:val="00B72C52"/>
    <w:rsid w:val="00B74BF7"/>
    <w:rsid w:val="00B74F57"/>
    <w:rsid w:val="00B754B7"/>
    <w:rsid w:val="00B75565"/>
    <w:rsid w:val="00B76178"/>
    <w:rsid w:val="00B76287"/>
    <w:rsid w:val="00B76311"/>
    <w:rsid w:val="00B76721"/>
    <w:rsid w:val="00B76B71"/>
    <w:rsid w:val="00B76D2E"/>
    <w:rsid w:val="00B76EAD"/>
    <w:rsid w:val="00B76FE7"/>
    <w:rsid w:val="00B773D2"/>
    <w:rsid w:val="00B777D6"/>
    <w:rsid w:val="00B8057E"/>
    <w:rsid w:val="00B80721"/>
    <w:rsid w:val="00B80F56"/>
    <w:rsid w:val="00B81DA0"/>
    <w:rsid w:val="00B81EB2"/>
    <w:rsid w:val="00B825C4"/>
    <w:rsid w:val="00B82A37"/>
    <w:rsid w:val="00B82EC4"/>
    <w:rsid w:val="00B83096"/>
    <w:rsid w:val="00B838FB"/>
    <w:rsid w:val="00B852B7"/>
    <w:rsid w:val="00B857CE"/>
    <w:rsid w:val="00B85A29"/>
    <w:rsid w:val="00B85CD0"/>
    <w:rsid w:val="00B85F93"/>
    <w:rsid w:val="00B86071"/>
    <w:rsid w:val="00B87908"/>
    <w:rsid w:val="00B87B9B"/>
    <w:rsid w:val="00B90229"/>
    <w:rsid w:val="00B902E6"/>
    <w:rsid w:val="00B90324"/>
    <w:rsid w:val="00B917ED"/>
    <w:rsid w:val="00B91854"/>
    <w:rsid w:val="00B91901"/>
    <w:rsid w:val="00B91EA4"/>
    <w:rsid w:val="00B920BE"/>
    <w:rsid w:val="00B92103"/>
    <w:rsid w:val="00B9307A"/>
    <w:rsid w:val="00B932A6"/>
    <w:rsid w:val="00B93700"/>
    <w:rsid w:val="00B94BE8"/>
    <w:rsid w:val="00B957F4"/>
    <w:rsid w:val="00B95AC2"/>
    <w:rsid w:val="00B969A6"/>
    <w:rsid w:val="00B96DC7"/>
    <w:rsid w:val="00B970EC"/>
    <w:rsid w:val="00B974CB"/>
    <w:rsid w:val="00B97853"/>
    <w:rsid w:val="00BA00A8"/>
    <w:rsid w:val="00BA052A"/>
    <w:rsid w:val="00BA0550"/>
    <w:rsid w:val="00BA09E0"/>
    <w:rsid w:val="00BA2301"/>
    <w:rsid w:val="00BA3425"/>
    <w:rsid w:val="00BA5D9A"/>
    <w:rsid w:val="00BA6676"/>
    <w:rsid w:val="00BA679E"/>
    <w:rsid w:val="00BA6B04"/>
    <w:rsid w:val="00BA6C5B"/>
    <w:rsid w:val="00BA6E42"/>
    <w:rsid w:val="00BA73BE"/>
    <w:rsid w:val="00BB00E2"/>
    <w:rsid w:val="00BB1173"/>
    <w:rsid w:val="00BB196D"/>
    <w:rsid w:val="00BB1AD3"/>
    <w:rsid w:val="00BB24E0"/>
    <w:rsid w:val="00BB258A"/>
    <w:rsid w:val="00BB2AD9"/>
    <w:rsid w:val="00BB3074"/>
    <w:rsid w:val="00BB3406"/>
    <w:rsid w:val="00BB39F0"/>
    <w:rsid w:val="00BB3BF5"/>
    <w:rsid w:val="00BB3DA0"/>
    <w:rsid w:val="00BB42F6"/>
    <w:rsid w:val="00BB5334"/>
    <w:rsid w:val="00BB646F"/>
    <w:rsid w:val="00BB7027"/>
    <w:rsid w:val="00BB7608"/>
    <w:rsid w:val="00BB7D5B"/>
    <w:rsid w:val="00BB7EC6"/>
    <w:rsid w:val="00BC0478"/>
    <w:rsid w:val="00BC057A"/>
    <w:rsid w:val="00BC0A92"/>
    <w:rsid w:val="00BC0E2A"/>
    <w:rsid w:val="00BC108E"/>
    <w:rsid w:val="00BC15E6"/>
    <w:rsid w:val="00BC18AD"/>
    <w:rsid w:val="00BC21B4"/>
    <w:rsid w:val="00BC270A"/>
    <w:rsid w:val="00BC28CA"/>
    <w:rsid w:val="00BC2C02"/>
    <w:rsid w:val="00BC32B3"/>
    <w:rsid w:val="00BC3306"/>
    <w:rsid w:val="00BC330D"/>
    <w:rsid w:val="00BC3743"/>
    <w:rsid w:val="00BC40C4"/>
    <w:rsid w:val="00BC433B"/>
    <w:rsid w:val="00BC59AC"/>
    <w:rsid w:val="00BC5E14"/>
    <w:rsid w:val="00BC6353"/>
    <w:rsid w:val="00BC65C7"/>
    <w:rsid w:val="00BC6B07"/>
    <w:rsid w:val="00BC743B"/>
    <w:rsid w:val="00BC78EA"/>
    <w:rsid w:val="00BD1242"/>
    <w:rsid w:val="00BD219D"/>
    <w:rsid w:val="00BD2FD7"/>
    <w:rsid w:val="00BD3129"/>
    <w:rsid w:val="00BD32A8"/>
    <w:rsid w:val="00BD3803"/>
    <w:rsid w:val="00BD3F5D"/>
    <w:rsid w:val="00BD3FE8"/>
    <w:rsid w:val="00BD4227"/>
    <w:rsid w:val="00BD4CEA"/>
    <w:rsid w:val="00BD4F5D"/>
    <w:rsid w:val="00BD5276"/>
    <w:rsid w:val="00BD5329"/>
    <w:rsid w:val="00BD5474"/>
    <w:rsid w:val="00BD5BAC"/>
    <w:rsid w:val="00BD620B"/>
    <w:rsid w:val="00BD6995"/>
    <w:rsid w:val="00BD7BEF"/>
    <w:rsid w:val="00BE042C"/>
    <w:rsid w:val="00BE0CFC"/>
    <w:rsid w:val="00BE139A"/>
    <w:rsid w:val="00BE20BC"/>
    <w:rsid w:val="00BE2329"/>
    <w:rsid w:val="00BE268F"/>
    <w:rsid w:val="00BE2798"/>
    <w:rsid w:val="00BE2AC2"/>
    <w:rsid w:val="00BE2C26"/>
    <w:rsid w:val="00BE33FE"/>
    <w:rsid w:val="00BE4579"/>
    <w:rsid w:val="00BE4650"/>
    <w:rsid w:val="00BE4EF1"/>
    <w:rsid w:val="00BE552D"/>
    <w:rsid w:val="00BE5E27"/>
    <w:rsid w:val="00BE691C"/>
    <w:rsid w:val="00BE6E99"/>
    <w:rsid w:val="00BE75E3"/>
    <w:rsid w:val="00BE79B6"/>
    <w:rsid w:val="00BF00AF"/>
    <w:rsid w:val="00BF0284"/>
    <w:rsid w:val="00BF049C"/>
    <w:rsid w:val="00BF0515"/>
    <w:rsid w:val="00BF0A9F"/>
    <w:rsid w:val="00BF0B13"/>
    <w:rsid w:val="00BF0D1E"/>
    <w:rsid w:val="00BF1827"/>
    <w:rsid w:val="00BF1CF3"/>
    <w:rsid w:val="00BF2991"/>
    <w:rsid w:val="00BF2A1B"/>
    <w:rsid w:val="00BF2A2C"/>
    <w:rsid w:val="00BF2C6B"/>
    <w:rsid w:val="00BF3258"/>
    <w:rsid w:val="00BF3300"/>
    <w:rsid w:val="00BF4281"/>
    <w:rsid w:val="00BF4820"/>
    <w:rsid w:val="00BF4CC4"/>
    <w:rsid w:val="00BF4D36"/>
    <w:rsid w:val="00BF57C0"/>
    <w:rsid w:val="00BF6376"/>
    <w:rsid w:val="00BF64C3"/>
    <w:rsid w:val="00BF684C"/>
    <w:rsid w:val="00BF7BCF"/>
    <w:rsid w:val="00BF7DBE"/>
    <w:rsid w:val="00C0143B"/>
    <w:rsid w:val="00C0154C"/>
    <w:rsid w:val="00C0232E"/>
    <w:rsid w:val="00C02567"/>
    <w:rsid w:val="00C0323E"/>
    <w:rsid w:val="00C03714"/>
    <w:rsid w:val="00C03868"/>
    <w:rsid w:val="00C03E03"/>
    <w:rsid w:val="00C040F5"/>
    <w:rsid w:val="00C045D7"/>
    <w:rsid w:val="00C04BE1"/>
    <w:rsid w:val="00C04BE4"/>
    <w:rsid w:val="00C055FB"/>
    <w:rsid w:val="00C05F22"/>
    <w:rsid w:val="00C060AC"/>
    <w:rsid w:val="00C062DC"/>
    <w:rsid w:val="00C063BF"/>
    <w:rsid w:val="00C06D8A"/>
    <w:rsid w:val="00C10F94"/>
    <w:rsid w:val="00C11309"/>
    <w:rsid w:val="00C1140F"/>
    <w:rsid w:val="00C115BD"/>
    <w:rsid w:val="00C11889"/>
    <w:rsid w:val="00C11DDE"/>
    <w:rsid w:val="00C12557"/>
    <w:rsid w:val="00C12C26"/>
    <w:rsid w:val="00C12D40"/>
    <w:rsid w:val="00C1344F"/>
    <w:rsid w:val="00C13641"/>
    <w:rsid w:val="00C13A0B"/>
    <w:rsid w:val="00C146B9"/>
    <w:rsid w:val="00C147B5"/>
    <w:rsid w:val="00C15156"/>
    <w:rsid w:val="00C15660"/>
    <w:rsid w:val="00C15DBD"/>
    <w:rsid w:val="00C16F10"/>
    <w:rsid w:val="00C16F74"/>
    <w:rsid w:val="00C174BC"/>
    <w:rsid w:val="00C176C9"/>
    <w:rsid w:val="00C17916"/>
    <w:rsid w:val="00C20192"/>
    <w:rsid w:val="00C20EA1"/>
    <w:rsid w:val="00C21E69"/>
    <w:rsid w:val="00C21F6A"/>
    <w:rsid w:val="00C220E3"/>
    <w:rsid w:val="00C222F8"/>
    <w:rsid w:val="00C225AC"/>
    <w:rsid w:val="00C226F7"/>
    <w:rsid w:val="00C228EE"/>
    <w:rsid w:val="00C22A45"/>
    <w:rsid w:val="00C22C1F"/>
    <w:rsid w:val="00C24A73"/>
    <w:rsid w:val="00C25DC0"/>
    <w:rsid w:val="00C2657A"/>
    <w:rsid w:val="00C268BA"/>
    <w:rsid w:val="00C2769D"/>
    <w:rsid w:val="00C27966"/>
    <w:rsid w:val="00C27C9D"/>
    <w:rsid w:val="00C27DDA"/>
    <w:rsid w:val="00C30481"/>
    <w:rsid w:val="00C3081A"/>
    <w:rsid w:val="00C314CF"/>
    <w:rsid w:val="00C31690"/>
    <w:rsid w:val="00C320F6"/>
    <w:rsid w:val="00C3365D"/>
    <w:rsid w:val="00C34004"/>
    <w:rsid w:val="00C340E8"/>
    <w:rsid w:val="00C34356"/>
    <w:rsid w:val="00C35775"/>
    <w:rsid w:val="00C366D0"/>
    <w:rsid w:val="00C37320"/>
    <w:rsid w:val="00C373C5"/>
    <w:rsid w:val="00C37624"/>
    <w:rsid w:val="00C406A2"/>
    <w:rsid w:val="00C40A87"/>
    <w:rsid w:val="00C40D52"/>
    <w:rsid w:val="00C41E4E"/>
    <w:rsid w:val="00C41FE2"/>
    <w:rsid w:val="00C420B1"/>
    <w:rsid w:val="00C42449"/>
    <w:rsid w:val="00C42523"/>
    <w:rsid w:val="00C42A7D"/>
    <w:rsid w:val="00C4309C"/>
    <w:rsid w:val="00C43139"/>
    <w:rsid w:val="00C43F0B"/>
    <w:rsid w:val="00C44D0B"/>
    <w:rsid w:val="00C44DCD"/>
    <w:rsid w:val="00C46252"/>
    <w:rsid w:val="00C4628B"/>
    <w:rsid w:val="00C465A3"/>
    <w:rsid w:val="00C46D5D"/>
    <w:rsid w:val="00C46D69"/>
    <w:rsid w:val="00C46DAC"/>
    <w:rsid w:val="00C47670"/>
    <w:rsid w:val="00C4769C"/>
    <w:rsid w:val="00C477D3"/>
    <w:rsid w:val="00C50203"/>
    <w:rsid w:val="00C50C2E"/>
    <w:rsid w:val="00C50D62"/>
    <w:rsid w:val="00C51115"/>
    <w:rsid w:val="00C518F3"/>
    <w:rsid w:val="00C5243F"/>
    <w:rsid w:val="00C52A34"/>
    <w:rsid w:val="00C52C32"/>
    <w:rsid w:val="00C53429"/>
    <w:rsid w:val="00C535C7"/>
    <w:rsid w:val="00C53A7B"/>
    <w:rsid w:val="00C540CA"/>
    <w:rsid w:val="00C547B5"/>
    <w:rsid w:val="00C54983"/>
    <w:rsid w:val="00C54B65"/>
    <w:rsid w:val="00C54E2D"/>
    <w:rsid w:val="00C54F7D"/>
    <w:rsid w:val="00C54FC7"/>
    <w:rsid w:val="00C552B0"/>
    <w:rsid w:val="00C55498"/>
    <w:rsid w:val="00C56176"/>
    <w:rsid w:val="00C56259"/>
    <w:rsid w:val="00C569E8"/>
    <w:rsid w:val="00C56B1E"/>
    <w:rsid w:val="00C56D7E"/>
    <w:rsid w:val="00C56EF7"/>
    <w:rsid w:val="00C56EFF"/>
    <w:rsid w:val="00C57FC0"/>
    <w:rsid w:val="00C60A4C"/>
    <w:rsid w:val="00C60C22"/>
    <w:rsid w:val="00C61125"/>
    <w:rsid w:val="00C61CBE"/>
    <w:rsid w:val="00C61D48"/>
    <w:rsid w:val="00C61DAD"/>
    <w:rsid w:val="00C62F9C"/>
    <w:rsid w:val="00C62FCE"/>
    <w:rsid w:val="00C63EAA"/>
    <w:rsid w:val="00C64C15"/>
    <w:rsid w:val="00C64D41"/>
    <w:rsid w:val="00C65123"/>
    <w:rsid w:val="00C65537"/>
    <w:rsid w:val="00C65BA9"/>
    <w:rsid w:val="00C660A9"/>
    <w:rsid w:val="00C71120"/>
    <w:rsid w:val="00C716FC"/>
    <w:rsid w:val="00C72105"/>
    <w:rsid w:val="00C73052"/>
    <w:rsid w:val="00C731E4"/>
    <w:rsid w:val="00C736D7"/>
    <w:rsid w:val="00C736F5"/>
    <w:rsid w:val="00C7421C"/>
    <w:rsid w:val="00C745D7"/>
    <w:rsid w:val="00C74876"/>
    <w:rsid w:val="00C749F8"/>
    <w:rsid w:val="00C74AE1"/>
    <w:rsid w:val="00C757E1"/>
    <w:rsid w:val="00C75ABD"/>
    <w:rsid w:val="00C75ACC"/>
    <w:rsid w:val="00C75FEC"/>
    <w:rsid w:val="00C76BC2"/>
    <w:rsid w:val="00C76E5F"/>
    <w:rsid w:val="00C76F8D"/>
    <w:rsid w:val="00C771D0"/>
    <w:rsid w:val="00C77678"/>
    <w:rsid w:val="00C806A8"/>
    <w:rsid w:val="00C80908"/>
    <w:rsid w:val="00C80EA5"/>
    <w:rsid w:val="00C81A6B"/>
    <w:rsid w:val="00C82A86"/>
    <w:rsid w:val="00C82F3C"/>
    <w:rsid w:val="00C8305D"/>
    <w:rsid w:val="00C83760"/>
    <w:rsid w:val="00C84423"/>
    <w:rsid w:val="00C84559"/>
    <w:rsid w:val="00C8499C"/>
    <w:rsid w:val="00C84A31"/>
    <w:rsid w:val="00C86387"/>
    <w:rsid w:val="00C864E1"/>
    <w:rsid w:val="00C867A2"/>
    <w:rsid w:val="00C868F2"/>
    <w:rsid w:val="00C87A95"/>
    <w:rsid w:val="00C87B8A"/>
    <w:rsid w:val="00C90A96"/>
    <w:rsid w:val="00C90EDC"/>
    <w:rsid w:val="00C91709"/>
    <w:rsid w:val="00C918B8"/>
    <w:rsid w:val="00C92240"/>
    <w:rsid w:val="00C92591"/>
    <w:rsid w:val="00C92B30"/>
    <w:rsid w:val="00C9374B"/>
    <w:rsid w:val="00C93A25"/>
    <w:rsid w:val="00C93A2D"/>
    <w:rsid w:val="00C942EA"/>
    <w:rsid w:val="00C9436B"/>
    <w:rsid w:val="00C945DC"/>
    <w:rsid w:val="00C94A6A"/>
    <w:rsid w:val="00C94AFE"/>
    <w:rsid w:val="00C94D2A"/>
    <w:rsid w:val="00C954DD"/>
    <w:rsid w:val="00C95651"/>
    <w:rsid w:val="00C95AC5"/>
    <w:rsid w:val="00C96890"/>
    <w:rsid w:val="00C96BC2"/>
    <w:rsid w:val="00C977FC"/>
    <w:rsid w:val="00C97EB9"/>
    <w:rsid w:val="00CA11A8"/>
    <w:rsid w:val="00CA12D1"/>
    <w:rsid w:val="00CA25EB"/>
    <w:rsid w:val="00CA2CBD"/>
    <w:rsid w:val="00CA37AC"/>
    <w:rsid w:val="00CA3917"/>
    <w:rsid w:val="00CA3B84"/>
    <w:rsid w:val="00CA455A"/>
    <w:rsid w:val="00CA4D07"/>
    <w:rsid w:val="00CA4DD6"/>
    <w:rsid w:val="00CA5029"/>
    <w:rsid w:val="00CA53B3"/>
    <w:rsid w:val="00CA542D"/>
    <w:rsid w:val="00CA569E"/>
    <w:rsid w:val="00CA66DF"/>
    <w:rsid w:val="00CA6BB6"/>
    <w:rsid w:val="00CA6C20"/>
    <w:rsid w:val="00CA7641"/>
    <w:rsid w:val="00CA7C05"/>
    <w:rsid w:val="00CB07D6"/>
    <w:rsid w:val="00CB126F"/>
    <w:rsid w:val="00CB1A19"/>
    <w:rsid w:val="00CB21DB"/>
    <w:rsid w:val="00CB2324"/>
    <w:rsid w:val="00CB2347"/>
    <w:rsid w:val="00CB257D"/>
    <w:rsid w:val="00CB2776"/>
    <w:rsid w:val="00CB3056"/>
    <w:rsid w:val="00CB3779"/>
    <w:rsid w:val="00CB396E"/>
    <w:rsid w:val="00CB3D21"/>
    <w:rsid w:val="00CB400E"/>
    <w:rsid w:val="00CB496A"/>
    <w:rsid w:val="00CB4BF0"/>
    <w:rsid w:val="00CB4FAD"/>
    <w:rsid w:val="00CB5585"/>
    <w:rsid w:val="00CB5A81"/>
    <w:rsid w:val="00CB5C3C"/>
    <w:rsid w:val="00CB5D96"/>
    <w:rsid w:val="00CB5F91"/>
    <w:rsid w:val="00CB641D"/>
    <w:rsid w:val="00CB6626"/>
    <w:rsid w:val="00CB6A62"/>
    <w:rsid w:val="00CB713C"/>
    <w:rsid w:val="00CB71B2"/>
    <w:rsid w:val="00CB71FB"/>
    <w:rsid w:val="00CB7239"/>
    <w:rsid w:val="00CB73B5"/>
    <w:rsid w:val="00CC0E0B"/>
    <w:rsid w:val="00CC117C"/>
    <w:rsid w:val="00CC1E5A"/>
    <w:rsid w:val="00CC221D"/>
    <w:rsid w:val="00CC24E9"/>
    <w:rsid w:val="00CC2525"/>
    <w:rsid w:val="00CC3117"/>
    <w:rsid w:val="00CC3997"/>
    <w:rsid w:val="00CC3A2D"/>
    <w:rsid w:val="00CC3BAB"/>
    <w:rsid w:val="00CC3BAE"/>
    <w:rsid w:val="00CC4565"/>
    <w:rsid w:val="00CC528A"/>
    <w:rsid w:val="00CC53BE"/>
    <w:rsid w:val="00CC599B"/>
    <w:rsid w:val="00CC5C54"/>
    <w:rsid w:val="00CC5D15"/>
    <w:rsid w:val="00CC5EA2"/>
    <w:rsid w:val="00CC639D"/>
    <w:rsid w:val="00CC685A"/>
    <w:rsid w:val="00CC6A34"/>
    <w:rsid w:val="00CC6C7B"/>
    <w:rsid w:val="00CC7309"/>
    <w:rsid w:val="00CC742A"/>
    <w:rsid w:val="00CD0232"/>
    <w:rsid w:val="00CD069D"/>
    <w:rsid w:val="00CD0C32"/>
    <w:rsid w:val="00CD0D0A"/>
    <w:rsid w:val="00CD0E4F"/>
    <w:rsid w:val="00CD0E9F"/>
    <w:rsid w:val="00CD126A"/>
    <w:rsid w:val="00CD1273"/>
    <w:rsid w:val="00CD22CE"/>
    <w:rsid w:val="00CD2316"/>
    <w:rsid w:val="00CD2DA6"/>
    <w:rsid w:val="00CD36BA"/>
    <w:rsid w:val="00CD46BE"/>
    <w:rsid w:val="00CD5042"/>
    <w:rsid w:val="00CD5678"/>
    <w:rsid w:val="00CD5B52"/>
    <w:rsid w:val="00CD5E5C"/>
    <w:rsid w:val="00CD5EF9"/>
    <w:rsid w:val="00CD6291"/>
    <w:rsid w:val="00CD6674"/>
    <w:rsid w:val="00CD74AB"/>
    <w:rsid w:val="00CD74EB"/>
    <w:rsid w:val="00CD7EBD"/>
    <w:rsid w:val="00CE03B6"/>
    <w:rsid w:val="00CE0492"/>
    <w:rsid w:val="00CE0714"/>
    <w:rsid w:val="00CE0BF2"/>
    <w:rsid w:val="00CE0EFC"/>
    <w:rsid w:val="00CE24F2"/>
    <w:rsid w:val="00CE2BC6"/>
    <w:rsid w:val="00CE2FA0"/>
    <w:rsid w:val="00CE3C7A"/>
    <w:rsid w:val="00CE520E"/>
    <w:rsid w:val="00CE5857"/>
    <w:rsid w:val="00CE627C"/>
    <w:rsid w:val="00CE6717"/>
    <w:rsid w:val="00CE6E1D"/>
    <w:rsid w:val="00CE730B"/>
    <w:rsid w:val="00CE7312"/>
    <w:rsid w:val="00CE793E"/>
    <w:rsid w:val="00CE7D0C"/>
    <w:rsid w:val="00CE7E77"/>
    <w:rsid w:val="00CF0675"/>
    <w:rsid w:val="00CF08ED"/>
    <w:rsid w:val="00CF170D"/>
    <w:rsid w:val="00CF1887"/>
    <w:rsid w:val="00CF1AC7"/>
    <w:rsid w:val="00CF1C6C"/>
    <w:rsid w:val="00CF21FD"/>
    <w:rsid w:val="00CF23F3"/>
    <w:rsid w:val="00CF3525"/>
    <w:rsid w:val="00CF3A6E"/>
    <w:rsid w:val="00CF3ACD"/>
    <w:rsid w:val="00CF3F23"/>
    <w:rsid w:val="00CF3FC5"/>
    <w:rsid w:val="00CF4254"/>
    <w:rsid w:val="00CF4405"/>
    <w:rsid w:val="00CF51C4"/>
    <w:rsid w:val="00CF6117"/>
    <w:rsid w:val="00CF63B0"/>
    <w:rsid w:val="00CF6435"/>
    <w:rsid w:val="00CF64D3"/>
    <w:rsid w:val="00CF6AFD"/>
    <w:rsid w:val="00CF6B69"/>
    <w:rsid w:val="00CF72ED"/>
    <w:rsid w:val="00CF736C"/>
    <w:rsid w:val="00CF7765"/>
    <w:rsid w:val="00CF7DF6"/>
    <w:rsid w:val="00D007D4"/>
    <w:rsid w:val="00D00AB5"/>
    <w:rsid w:val="00D00E56"/>
    <w:rsid w:val="00D01349"/>
    <w:rsid w:val="00D01770"/>
    <w:rsid w:val="00D01888"/>
    <w:rsid w:val="00D01B2B"/>
    <w:rsid w:val="00D01D9F"/>
    <w:rsid w:val="00D01F3C"/>
    <w:rsid w:val="00D02758"/>
    <w:rsid w:val="00D02EF9"/>
    <w:rsid w:val="00D03DCA"/>
    <w:rsid w:val="00D04825"/>
    <w:rsid w:val="00D048B7"/>
    <w:rsid w:val="00D068E3"/>
    <w:rsid w:val="00D06EAE"/>
    <w:rsid w:val="00D07197"/>
    <w:rsid w:val="00D07D49"/>
    <w:rsid w:val="00D1032C"/>
    <w:rsid w:val="00D108BF"/>
    <w:rsid w:val="00D10E24"/>
    <w:rsid w:val="00D1136E"/>
    <w:rsid w:val="00D11590"/>
    <w:rsid w:val="00D117AC"/>
    <w:rsid w:val="00D11910"/>
    <w:rsid w:val="00D125C6"/>
    <w:rsid w:val="00D12ABE"/>
    <w:rsid w:val="00D12AC7"/>
    <w:rsid w:val="00D12D03"/>
    <w:rsid w:val="00D1327D"/>
    <w:rsid w:val="00D13941"/>
    <w:rsid w:val="00D13CBB"/>
    <w:rsid w:val="00D13CC3"/>
    <w:rsid w:val="00D141BC"/>
    <w:rsid w:val="00D14E93"/>
    <w:rsid w:val="00D153B6"/>
    <w:rsid w:val="00D1544D"/>
    <w:rsid w:val="00D15BE7"/>
    <w:rsid w:val="00D15E65"/>
    <w:rsid w:val="00D16ACC"/>
    <w:rsid w:val="00D16F82"/>
    <w:rsid w:val="00D16FE6"/>
    <w:rsid w:val="00D170F8"/>
    <w:rsid w:val="00D17153"/>
    <w:rsid w:val="00D1741C"/>
    <w:rsid w:val="00D175BB"/>
    <w:rsid w:val="00D21476"/>
    <w:rsid w:val="00D2177F"/>
    <w:rsid w:val="00D21B24"/>
    <w:rsid w:val="00D21DA8"/>
    <w:rsid w:val="00D21DEB"/>
    <w:rsid w:val="00D22DFA"/>
    <w:rsid w:val="00D241FE"/>
    <w:rsid w:val="00D2458D"/>
    <w:rsid w:val="00D245E3"/>
    <w:rsid w:val="00D24D37"/>
    <w:rsid w:val="00D25560"/>
    <w:rsid w:val="00D2597C"/>
    <w:rsid w:val="00D25B42"/>
    <w:rsid w:val="00D25F7B"/>
    <w:rsid w:val="00D260D1"/>
    <w:rsid w:val="00D26A07"/>
    <w:rsid w:val="00D26CED"/>
    <w:rsid w:val="00D26F6A"/>
    <w:rsid w:val="00D27CA7"/>
    <w:rsid w:val="00D301D0"/>
    <w:rsid w:val="00D30234"/>
    <w:rsid w:val="00D30EA4"/>
    <w:rsid w:val="00D31928"/>
    <w:rsid w:val="00D31BE0"/>
    <w:rsid w:val="00D31D7E"/>
    <w:rsid w:val="00D32413"/>
    <w:rsid w:val="00D324E2"/>
    <w:rsid w:val="00D32927"/>
    <w:rsid w:val="00D33DAC"/>
    <w:rsid w:val="00D34C0F"/>
    <w:rsid w:val="00D34D4B"/>
    <w:rsid w:val="00D35002"/>
    <w:rsid w:val="00D355BF"/>
    <w:rsid w:val="00D36ADF"/>
    <w:rsid w:val="00D37304"/>
    <w:rsid w:val="00D37774"/>
    <w:rsid w:val="00D37803"/>
    <w:rsid w:val="00D3790C"/>
    <w:rsid w:val="00D37985"/>
    <w:rsid w:val="00D37C36"/>
    <w:rsid w:val="00D405A9"/>
    <w:rsid w:val="00D40B3D"/>
    <w:rsid w:val="00D41399"/>
    <w:rsid w:val="00D413CB"/>
    <w:rsid w:val="00D415FC"/>
    <w:rsid w:val="00D41EF9"/>
    <w:rsid w:val="00D420DC"/>
    <w:rsid w:val="00D42536"/>
    <w:rsid w:val="00D42E7B"/>
    <w:rsid w:val="00D43913"/>
    <w:rsid w:val="00D43A30"/>
    <w:rsid w:val="00D442C8"/>
    <w:rsid w:val="00D44E97"/>
    <w:rsid w:val="00D45257"/>
    <w:rsid w:val="00D45363"/>
    <w:rsid w:val="00D4543D"/>
    <w:rsid w:val="00D45D27"/>
    <w:rsid w:val="00D464FC"/>
    <w:rsid w:val="00D4665F"/>
    <w:rsid w:val="00D46D72"/>
    <w:rsid w:val="00D46EA2"/>
    <w:rsid w:val="00D473E7"/>
    <w:rsid w:val="00D509D9"/>
    <w:rsid w:val="00D50B3C"/>
    <w:rsid w:val="00D51474"/>
    <w:rsid w:val="00D5150D"/>
    <w:rsid w:val="00D515CD"/>
    <w:rsid w:val="00D5175F"/>
    <w:rsid w:val="00D51B95"/>
    <w:rsid w:val="00D51CA1"/>
    <w:rsid w:val="00D51FA8"/>
    <w:rsid w:val="00D538D0"/>
    <w:rsid w:val="00D53A51"/>
    <w:rsid w:val="00D5419A"/>
    <w:rsid w:val="00D5448C"/>
    <w:rsid w:val="00D545BC"/>
    <w:rsid w:val="00D54860"/>
    <w:rsid w:val="00D54D5C"/>
    <w:rsid w:val="00D55354"/>
    <w:rsid w:val="00D55529"/>
    <w:rsid w:val="00D56860"/>
    <w:rsid w:val="00D56963"/>
    <w:rsid w:val="00D56C59"/>
    <w:rsid w:val="00D57F70"/>
    <w:rsid w:val="00D6038F"/>
    <w:rsid w:val="00D608BD"/>
    <w:rsid w:val="00D60AD7"/>
    <w:rsid w:val="00D612F8"/>
    <w:rsid w:val="00D6164E"/>
    <w:rsid w:val="00D620C2"/>
    <w:rsid w:val="00D6281F"/>
    <w:rsid w:val="00D62A68"/>
    <w:rsid w:val="00D63049"/>
    <w:rsid w:val="00D63EC6"/>
    <w:rsid w:val="00D64503"/>
    <w:rsid w:val="00D64815"/>
    <w:rsid w:val="00D64D94"/>
    <w:rsid w:val="00D64DF4"/>
    <w:rsid w:val="00D65717"/>
    <w:rsid w:val="00D6685F"/>
    <w:rsid w:val="00D674B8"/>
    <w:rsid w:val="00D678BE"/>
    <w:rsid w:val="00D700D8"/>
    <w:rsid w:val="00D70537"/>
    <w:rsid w:val="00D706A3"/>
    <w:rsid w:val="00D708DE"/>
    <w:rsid w:val="00D70C13"/>
    <w:rsid w:val="00D70C58"/>
    <w:rsid w:val="00D714AB"/>
    <w:rsid w:val="00D71CA3"/>
    <w:rsid w:val="00D72086"/>
    <w:rsid w:val="00D72AC5"/>
    <w:rsid w:val="00D72CC4"/>
    <w:rsid w:val="00D72D4F"/>
    <w:rsid w:val="00D72D72"/>
    <w:rsid w:val="00D7318B"/>
    <w:rsid w:val="00D73844"/>
    <w:rsid w:val="00D739F5"/>
    <w:rsid w:val="00D73F7F"/>
    <w:rsid w:val="00D742A4"/>
    <w:rsid w:val="00D75177"/>
    <w:rsid w:val="00D7570C"/>
    <w:rsid w:val="00D75BE0"/>
    <w:rsid w:val="00D75E32"/>
    <w:rsid w:val="00D75E61"/>
    <w:rsid w:val="00D7629C"/>
    <w:rsid w:val="00D76365"/>
    <w:rsid w:val="00D769EF"/>
    <w:rsid w:val="00D76AB7"/>
    <w:rsid w:val="00D76C93"/>
    <w:rsid w:val="00D77678"/>
    <w:rsid w:val="00D777F5"/>
    <w:rsid w:val="00D77DEB"/>
    <w:rsid w:val="00D8014C"/>
    <w:rsid w:val="00D80D13"/>
    <w:rsid w:val="00D81370"/>
    <w:rsid w:val="00D81621"/>
    <w:rsid w:val="00D81F12"/>
    <w:rsid w:val="00D81F6D"/>
    <w:rsid w:val="00D827BA"/>
    <w:rsid w:val="00D833FD"/>
    <w:rsid w:val="00D84094"/>
    <w:rsid w:val="00D84FD9"/>
    <w:rsid w:val="00D85A4E"/>
    <w:rsid w:val="00D86340"/>
    <w:rsid w:val="00D8660F"/>
    <w:rsid w:val="00D868F8"/>
    <w:rsid w:val="00D86A0F"/>
    <w:rsid w:val="00D86D21"/>
    <w:rsid w:val="00D86D9F"/>
    <w:rsid w:val="00D86F2B"/>
    <w:rsid w:val="00D86FA1"/>
    <w:rsid w:val="00D871FA"/>
    <w:rsid w:val="00D90164"/>
    <w:rsid w:val="00D90206"/>
    <w:rsid w:val="00D902D0"/>
    <w:rsid w:val="00D90F47"/>
    <w:rsid w:val="00D91699"/>
    <w:rsid w:val="00D92031"/>
    <w:rsid w:val="00D9207F"/>
    <w:rsid w:val="00D9277A"/>
    <w:rsid w:val="00D9291C"/>
    <w:rsid w:val="00D92DF3"/>
    <w:rsid w:val="00D93AC4"/>
    <w:rsid w:val="00D9400D"/>
    <w:rsid w:val="00D9460F"/>
    <w:rsid w:val="00D952CE"/>
    <w:rsid w:val="00D95840"/>
    <w:rsid w:val="00D95ABF"/>
    <w:rsid w:val="00D95C4A"/>
    <w:rsid w:val="00D95EF6"/>
    <w:rsid w:val="00D962C0"/>
    <w:rsid w:val="00D9693C"/>
    <w:rsid w:val="00D96BD2"/>
    <w:rsid w:val="00D96C78"/>
    <w:rsid w:val="00D971A6"/>
    <w:rsid w:val="00D97DE7"/>
    <w:rsid w:val="00D97F01"/>
    <w:rsid w:val="00DA0901"/>
    <w:rsid w:val="00DA0EB4"/>
    <w:rsid w:val="00DA154D"/>
    <w:rsid w:val="00DA1705"/>
    <w:rsid w:val="00DA17C4"/>
    <w:rsid w:val="00DA1985"/>
    <w:rsid w:val="00DA1D4B"/>
    <w:rsid w:val="00DA229F"/>
    <w:rsid w:val="00DA28DC"/>
    <w:rsid w:val="00DA2A06"/>
    <w:rsid w:val="00DA2A49"/>
    <w:rsid w:val="00DA31F6"/>
    <w:rsid w:val="00DA323F"/>
    <w:rsid w:val="00DA3DB1"/>
    <w:rsid w:val="00DA3E1B"/>
    <w:rsid w:val="00DA41A5"/>
    <w:rsid w:val="00DA424E"/>
    <w:rsid w:val="00DA464D"/>
    <w:rsid w:val="00DA4B5A"/>
    <w:rsid w:val="00DA58B5"/>
    <w:rsid w:val="00DA5F55"/>
    <w:rsid w:val="00DA6669"/>
    <w:rsid w:val="00DA729D"/>
    <w:rsid w:val="00DA7742"/>
    <w:rsid w:val="00DA7F62"/>
    <w:rsid w:val="00DB090F"/>
    <w:rsid w:val="00DB0940"/>
    <w:rsid w:val="00DB0E75"/>
    <w:rsid w:val="00DB1346"/>
    <w:rsid w:val="00DB16C4"/>
    <w:rsid w:val="00DB1D1F"/>
    <w:rsid w:val="00DB220F"/>
    <w:rsid w:val="00DB27BD"/>
    <w:rsid w:val="00DB27CD"/>
    <w:rsid w:val="00DB2AC9"/>
    <w:rsid w:val="00DB2E7F"/>
    <w:rsid w:val="00DB316D"/>
    <w:rsid w:val="00DB3543"/>
    <w:rsid w:val="00DB3A53"/>
    <w:rsid w:val="00DB4140"/>
    <w:rsid w:val="00DB419F"/>
    <w:rsid w:val="00DB4681"/>
    <w:rsid w:val="00DB478B"/>
    <w:rsid w:val="00DB4CFA"/>
    <w:rsid w:val="00DB4F0F"/>
    <w:rsid w:val="00DB56D5"/>
    <w:rsid w:val="00DB5956"/>
    <w:rsid w:val="00DB5A86"/>
    <w:rsid w:val="00DB5F4E"/>
    <w:rsid w:val="00DB6BED"/>
    <w:rsid w:val="00DB7000"/>
    <w:rsid w:val="00DB7629"/>
    <w:rsid w:val="00DB7A4F"/>
    <w:rsid w:val="00DC0F33"/>
    <w:rsid w:val="00DC1173"/>
    <w:rsid w:val="00DC12B6"/>
    <w:rsid w:val="00DC145C"/>
    <w:rsid w:val="00DC18E0"/>
    <w:rsid w:val="00DC1BFB"/>
    <w:rsid w:val="00DC2C33"/>
    <w:rsid w:val="00DC3217"/>
    <w:rsid w:val="00DC3248"/>
    <w:rsid w:val="00DC3BB7"/>
    <w:rsid w:val="00DC3F43"/>
    <w:rsid w:val="00DC44AE"/>
    <w:rsid w:val="00DC46AB"/>
    <w:rsid w:val="00DC4DBD"/>
    <w:rsid w:val="00DC5658"/>
    <w:rsid w:val="00DC5CE4"/>
    <w:rsid w:val="00DC5F9D"/>
    <w:rsid w:val="00DC5FA8"/>
    <w:rsid w:val="00DC6099"/>
    <w:rsid w:val="00DC63A8"/>
    <w:rsid w:val="00DC6950"/>
    <w:rsid w:val="00DC7529"/>
    <w:rsid w:val="00DD0546"/>
    <w:rsid w:val="00DD10E0"/>
    <w:rsid w:val="00DD1C50"/>
    <w:rsid w:val="00DD2170"/>
    <w:rsid w:val="00DD23EB"/>
    <w:rsid w:val="00DD2758"/>
    <w:rsid w:val="00DD2C90"/>
    <w:rsid w:val="00DD3A5B"/>
    <w:rsid w:val="00DD3CB6"/>
    <w:rsid w:val="00DD4336"/>
    <w:rsid w:val="00DD439C"/>
    <w:rsid w:val="00DD4C68"/>
    <w:rsid w:val="00DD4DB6"/>
    <w:rsid w:val="00DD5B9F"/>
    <w:rsid w:val="00DD6878"/>
    <w:rsid w:val="00DD68C0"/>
    <w:rsid w:val="00DD72BA"/>
    <w:rsid w:val="00DE1255"/>
    <w:rsid w:val="00DE137F"/>
    <w:rsid w:val="00DE17AB"/>
    <w:rsid w:val="00DE1B84"/>
    <w:rsid w:val="00DE2AB6"/>
    <w:rsid w:val="00DE2D0C"/>
    <w:rsid w:val="00DE33FA"/>
    <w:rsid w:val="00DE38BB"/>
    <w:rsid w:val="00DE3F86"/>
    <w:rsid w:val="00DE452A"/>
    <w:rsid w:val="00DE4EC9"/>
    <w:rsid w:val="00DE6228"/>
    <w:rsid w:val="00DE7C8A"/>
    <w:rsid w:val="00DE7EA0"/>
    <w:rsid w:val="00DE7F49"/>
    <w:rsid w:val="00DF0241"/>
    <w:rsid w:val="00DF11B9"/>
    <w:rsid w:val="00DF1973"/>
    <w:rsid w:val="00DF28C0"/>
    <w:rsid w:val="00DF3373"/>
    <w:rsid w:val="00DF34C9"/>
    <w:rsid w:val="00DF387B"/>
    <w:rsid w:val="00DF49FF"/>
    <w:rsid w:val="00DF4A60"/>
    <w:rsid w:val="00DF5565"/>
    <w:rsid w:val="00DF6D03"/>
    <w:rsid w:val="00DF7C11"/>
    <w:rsid w:val="00E00A8F"/>
    <w:rsid w:val="00E00F76"/>
    <w:rsid w:val="00E0192E"/>
    <w:rsid w:val="00E019BD"/>
    <w:rsid w:val="00E01BDD"/>
    <w:rsid w:val="00E01D75"/>
    <w:rsid w:val="00E0205B"/>
    <w:rsid w:val="00E02E10"/>
    <w:rsid w:val="00E0319E"/>
    <w:rsid w:val="00E037EC"/>
    <w:rsid w:val="00E03DF6"/>
    <w:rsid w:val="00E048E2"/>
    <w:rsid w:val="00E04ACE"/>
    <w:rsid w:val="00E05674"/>
    <w:rsid w:val="00E05884"/>
    <w:rsid w:val="00E0588A"/>
    <w:rsid w:val="00E05E88"/>
    <w:rsid w:val="00E0601F"/>
    <w:rsid w:val="00E063E7"/>
    <w:rsid w:val="00E06861"/>
    <w:rsid w:val="00E074E0"/>
    <w:rsid w:val="00E0767A"/>
    <w:rsid w:val="00E07747"/>
    <w:rsid w:val="00E10597"/>
    <w:rsid w:val="00E10806"/>
    <w:rsid w:val="00E10FCB"/>
    <w:rsid w:val="00E114F5"/>
    <w:rsid w:val="00E11CB3"/>
    <w:rsid w:val="00E12158"/>
    <w:rsid w:val="00E12819"/>
    <w:rsid w:val="00E12C40"/>
    <w:rsid w:val="00E13D9A"/>
    <w:rsid w:val="00E13EAD"/>
    <w:rsid w:val="00E13FAD"/>
    <w:rsid w:val="00E1455B"/>
    <w:rsid w:val="00E149E6"/>
    <w:rsid w:val="00E15016"/>
    <w:rsid w:val="00E17D8B"/>
    <w:rsid w:val="00E17E2A"/>
    <w:rsid w:val="00E2039C"/>
    <w:rsid w:val="00E206E7"/>
    <w:rsid w:val="00E209FA"/>
    <w:rsid w:val="00E22C40"/>
    <w:rsid w:val="00E22E7D"/>
    <w:rsid w:val="00E23570"/>
    <w:rsid w:val="00E2379F"/>
    <w:rsid w:val="00E23879"/>
    <w:rsid w:val="00E24058"/>
    <w:rsid w:val="00E241AE"/>
    <w:rsid w:val="00E248EA"/>
    <w:rsid w:val="00E25309"/>
    <w:rsid w:val="00E2638D"/>
    <w:rsid w:val="00E2649C"/>
    <w:rsid w:val="00E26585"/>
    <w:rsid w:val="00E2687F"/>
    <w:rsid w:val="00E270DC"/>
    <w:rsid w:val="00E276F9"/>
    <w:rsid w:val="00E27A0C"/>
    <w:rsid w:val="00E27E2F"/>
    <w:rsid w:val="00E3000F"/>
    <w:rsid w:val="00E3057A"/>
    <w:rsid w:val="00E30986"/>
    <w:rsid w:val="00E31DA8"/>
    <w:rsid w:val="00E327A7"/>
    <w:rsid w:val="00E32850"/>
    <w:rsid w:val="00E32913"/>
    <w:rsid w:val="00E329C8"/>
    <w:rsid w:val="00E331C4"/>
    <w:rsid w:val="00E33292"/>
    <w:rsid w:val="00E3347F"/>
    <w:rsid w:val="00E33E93"/>
    <w:rsid w:val="00E34277"/>
    <w:rsid w:val="00E34341"/>
    <w:rsid w:val="00E34A3B"/>
    <w:rsid w:val="00E34A3C"/>
    <w:rsid w:val="00E354E4"/>
    <w:rsid w:val="00E355AA"/>
    <w:rsid w:val="00E35939"/>
    <w:rsid w:val="00E35A96"/>
    <w:rsid w:val="00E36002"/>
    <w:rsid w:val="00E37293"/>
    <w:rsid w:val="00E37DDF"/>
    <w:rsid w:val="00E40263"/>
    <w:rsid w:val="00E403B8"/>
    <w:rsid w:val="00E40A91"/>
    <w:rsid w:val="00E41390"/>
    <w:rsid w:val="00E4170B"/>
    <w:rsid w:val="00E41881"/>
    <w:rsid w:val="00E41EE1"/>
    <w:rsid w:val="00E424D6"/>
    <w:rsid w:val="00E42E5D"/>
    <w:rsid w:val="00E43444"/>
    <w:rsid w:val="00E440AC"/>
    <w:rsid w:val="00E4424F"/>
    <w:rsid w:val="00E44600"/>
    <w:rsid w:val="00E452FE"/>
    <w:rsid w:val="00E46184"/>
    <w:rsid w:val="00E4660D"/>
    <w:rsid w:val="00E472D9"/>
    <w:rsid w:val="00E47745"/>
    <w:rsid w:val="00E50686"/>
    <w:rsid w:val="00E50878"/>
    <w:rsid w:val="00E50C05"/>
    <w:rsid w:val="00E5100D"/>
    <w:rsid w:val="00E512DB"/>
    <w:rsid w:val="00E51C12"/>
    <w:rsid w:val="00E51C52"/>
    <w:rsid w:val="00E522F6"/>
    <w:rsid w:val="00E52579"/>
    <w:rsid w:val="00E52591"/>
    <w:rsid w:val="00E527C8"/>
    <w:rsid w:val="00E534E9"/>
    <w:rsid w:val="00E544B0"/>
    <w:rsid w:val="00E544FE"/>
    <w:rsid w:val="00E54993"/>
    <w:rsid w:val="00E54A14"/>
    <w:rsid w:val="00E54E31"/>
    <w:rsid w:val="00E55129"/>
    <w:rsid w:val="00E5554D"/>
    <w:rsid w:val="00E562FD"/>
    <w:rsid w:val="00E56568"/>
    <w:rsid w:val="00E56FB7"/>
    <w:rsid w:val="00E57083"/>
    <w:rsid w:val="00E57D51"/>
    <w:rsid w:val="00E60047"/>
    <w:rsid w:val="00E60119"/>
    <w:rsid w:val="00E6103A"/>
    <w:rsid w:val="00E61DFB"/>
    <w:rsid w:val="00E623CF"/>
    <w:rsid w:val="00E625A9"/>
    <w:rsid w:val="00E629B5"/>
    <w:rsid w:val="00E638DD"/>
    <w:rsid w:val="00E63F2E"/>
    <w:rsid w:val="00E64581"/>
    <w:rsid w:val="00E64BB4"/>
    <w:rsid w:val="00E64F92"/>
    <w:rsid w:val="00E6505D"/>
    <w:rsid w:val="00E653AD"/>
    <w:rsid w:val="00E65754"/>
    <w:rsid w:val="00E65C87"/>
    <w:rsid w:val="00E660D3"/>
    <w:rsid w:val="00E66AB4"/>
    <w:rsid w:val="00E66F98"/>
    <w:rsid w:val="00E67C1E"/>
    <w:rsid w:val="00E70179"/>
    <w:rsid w:val="00E70B7F"/>
    <w:rsid w:val="00E70D20"/>
    <w:rsid w:val="00E71602"/>
    <w:rsid w:val="00E7224E"/>
    <w:rsid w:val="00E72FA2"/>
    <w:rsid w:val="00E7334E"/>
    <w:rsid w:val="00E7348B"/>
    <w:rsid w:val="00E73962"/>
    <w:rsid w:val="00E739CC"/>
    <w:rsid w:val="00E73CEE"/>
    <w:rsid w:val="00E74654"/>
    <w:rsid w:val="00E74DE3"/>
    <w:rsid w:val="00E751B5"/>
    <w:rsid w:val="00E76784"/>
    <w:rsid w:val="00E76886"/>
    <w:rsid w:val="00E76E6A"/>
    <w:rsid w:val="00E77324"/>
    <w:rsid w:val="00E77574"/>
    <w:rsid w:val="00E77951"/>
    <w:rsid w:val="00E8050D"/>
    <w:rsid w:val="00E80EE4"/>
    <w:rsid w:val="00E816F6"/>
    <w:rsid w:val="00E81A9C"/>
    <w:rsid w:val="00E81F57"/>
    <w:rsid w:val="00E82527"/>
    <w:rsid w:val="00E8256A"/>
    <w:rsid w:val="00E8283A"/>
    <w:rsid w:val="00E82DED"/>
    <w:rsid w:val="00E8388D"/>
    <w:rsid w:val="00E8494C"/>
    <w:rsid w:val="00E84E68"/>
    <w:rsid w:val="00E8509C"/>
    <w:rsid w:val="00E857DE"/>
    <w:rsid w:val="00E85CB5"/>
    <w:rsid w:val="00E85FE5"/>
    <w:rsid w:val="00E861B4"/>
    <w:rsid w:val="00E86719"/>
    <w:rsid w:val="00E869C1"/>
    <w:rsid w:val="00E86D0C"/>
    <w:rsid w:val="00E87283"/>
    <w:rsid w:val="00E87DBE"/>
    <w:rsid w:val="00E87EDA"/>
    <w:rsid w:val="00E905CA"/>
    <w:rsid w:val="00E9091C"/>
    <w:rsid w:val="00E90EF4"/>
    <w:rsid w:val="00E912E2"/>
    <w:rsid w:val="00E91522"/>
    <w:rsid w:val="00E91A0B"/>
    <w:rsid w:val="00E91A17"/>
    <w:rsid w:val="00E91E2D"/>
    <w:rsid w:val="00E921DD"/>
    <w:rsid w:val="00E92493"/>
    <w:rsid w:val="00E93038"/>
    <w:rsid w:val="00E941EE"/>
    <w:rsid w:val="00E9463A"/>
    <w:rsid w:val="00E94CE6"/>
    <w:rsid w:val="00E94DEA"/>
    <w:rsid w:val="00E95A6A"/>
    <w:rsid w:val="00E964FA"/>
    <w:rsid w:val="00E97142"/>
    <w:rsid w:val="00E974DA"/>
    <w:rsid w:val="00E97E91"/>
    <w:rsid w:val="00EA0279"/>
    <w:rsid w:val="00EA04EE"/>
    <w:rsid w:val="00EA07C0"/>
    <w:rsid w:val="00EA0A8C"/>
    <w:rsid w:val="00EA10C8"/>
    <w:rsid w:val="00EA1426"/>
    <w:rsid w:val="00EA200B"/>
    <w:rsid w:val="00EA2488"/>
    <w:rsid w:val="00EA2BC3"/>
    <w:rsid w:val="00EA2BCA"/>
    <w:rsid w:val="00EA378E"/>
    <w:rsid w:val="00EA3B2E"/>
    <w:rsid w:val="00EA4C28"/>
    <w:rsid w:val="00EA5692"/>
    <w:rsid w:val="00EA6531"/>
    <w:rsid w:val="00EA6E5C"/>
    <w:rsid w:val="00EA74DD"/>
    <w:rsid w:val="00EB0705"/>
    <w:rsid w:val="00EB179A"/>
    <w:rsid w:val="00EB2083"/>
    <w:rsid w:val="00EB24B7"/>
    <w:rsid w:val="00EB294E"/>
    <w:rsid w:val="00EB2B02"/>
    <w:rsid w:val="00EB33DB"/>
    <w:rsid w:val="00EB4555"/>
    <w:rsid w:val="00EB4879"/>
    <w:rsid w:val="00EB54D6"/>
    <w:rsid w:val="00EB57FE"/>
    <w:rsid w:val="00EB5856"/>
    <w:rsid w:val="00EB5BF0"/>
    <w:rsid w:val="00EB5C6B"/>
    <w:rsid w:val="00EB6009"/>
    <w:rsid w:val="00EB6250"/>
    <w:rsid w:val="00EB6C47"/>
    <w:rsid w:val="00EB7527"/>
    <w:rsid w:val="00EB7616"/>
    <w:rsid w:val="00EB7867"/>
    <w:rsid w:val="00EB7879"/>
    <w:rsid w:val="00EC1686"/>
    <w:rsid w:val="00EC1688"/>
    <w:rsid w:val="00EC1BEE"/>
    <w:rsid w:val="00EC272E"/>
    <w:rsid w:val="00EC2D38"/>
    <w:rsid w:val="00EC3086"/>
    <w:rsid w:val="00EC33EC"/>
    <w:rsid w:val="00EC3A87"/>
    <w:rsid w:val="00EC3BDB"/>
    <w:rsid w:val="00EC3E71"/>
    <w:rsid w:val="00EC4153"/>
    <w:rsid w:val="00EC4239"/>
    <w:rsid w:val="00EC4A74"/>
    <w:rsid w:val="00EC4AE4"/>
    <w:rsid w:val="00EC4EA9"/>
    <w:rsid w:val="00EC543A"/>
    <w:rsid w:val="00EC66D3"/>
    <w:rsid w:val="00EC6985"/>
    <w:rsid w:val="00EC7522"/>
    <w:rsid w:val="00EC752C"/>
    <w:rsid w:val="00EC7C5E"/>
    <w:rsid w:val="00ED017D"/>
    <w:rsid w:val="00ED27DA"/>
    <w:rsid w:val="00ED2803"/>
    <w:rsid w:val="00ED29EF"/>
    <w:rsid w:val="00ED2A6C"/>
    <w:rsid w:val="00ED3012"/>
    <w:rsid w:val="00ED36DF"/>
    <w:rsid w:val="00ED4542"/>
    <w:rsid w:val="00ED46EB"/>
    <w:rsid w:val="00ED50F3"/>
    <w:rsid w:val="00ED5260"/>
    <w:rsid w:val="00ED52EE"/>
    <w:rsid w:val="00ED589B"/>
    <w:rsid w:val="00ED5BB5"/>
    <w:rsid w:val="00ED6679"/>
    <w:rsid w:val="00ED67BE"/>
    <w:rsid w:val="00ED67EF"/>
    <w:rsid w:val="00ED7037"/>
    <w:rsid w:val="00ED7723"/>
    <w:rsid w:val="00EE041F"/>
    <w:rsid w:val="00EE0534"/>
    <w:rsid w:val="00EE092F"/>
    <w:rsid w:val="00EE0FB7"/>
    <w:rsid w:val="00EE1414"/>
    <w:rsid w:val="00EE2111"/>
    <w:rsid w:val="00EE22BA"/>
    <w:rsid w:val="00EE2383"/>
    <w:rsid w:val="00EE3B72"/>
    <w:rsid w:val="00EE3BC3"/>
    <w:rsid w:val="00EE3E59"/>
    <w:rsid w:val="00EE7F43"/>
    <w:rsid w:val="00EF05AD"/>
    <w:rsid w:val="00EF19D0"/>
    <w:rsid w:val="00EF1F3D"/>
    <w:rsid w:val="00EF1FD3"/>
    <w:rsid w:val="00EF293A"/>
    <w:rsid w:val="00EF2AD4"/>
    <w:rsid w:val="00EF48F3"/>
    <w:rsid w:val="00EF4B98"/>
    <w:rsid w:val="00EF4C72"/>
    <w:rsid w:val="00EF4C74"/>
    <w:rsid w:val="00EF4EAF"/>
    <w:rsid w:val="00EF5099"/>
    <w:rsid w:val="00EF5281"/>
    <w:rsid w:val="00EF54E9"/>
    <w:rsid w:val="00EF5A0F"/>
    <w:rsid w:val="00EF5F15"/>
    <w:rsid w:val="00EF5F4A"/>
    <w:rsid w:val="00EF66DC"/>
    <w:rsid w:val="00EF6F8E"/>
    <w:rsid w:val="00EF6FA2"/>
    <w:rsid w:val="00EF723D"/>
    <w:rsid w:val="00EF7627"/>
    <w:rsid w:val="00F0044F"/>
    <w:rsid w:val="00F0282D"/>
    <w:rsid w:val="00F0286E"/>
    <w:rsid w:val="00F029B4"/>
    <w:rsid w:val="00F02BA0"/>
    <w:rsid w:val="00F0310C"/>
    <w:rsid w:val="00F03113"/>
    <w:rsid w:val="00F034EB"/>
    <w:rsid w:val="00F03857"/>
    <w:rsid w:val="00F04200"/>
    <w:rsid w:val="00F0441C"/>
    <w:rsid w:val="00F05524"/>
    <w:rsid w:val="00F0615F"/>
    <w:rsid w:val="00F06ABA"/>
    <w:rsid w:val="00F06B59"/>
    <w:rsid w:val="00F06B64"/>
    <w:rsid w:val="00F06F00"/>
    <w:rsid w:val="00F0710F"/>
    <w:rsid w:val="00F072B5"/>
    <w:rsid w:val="00F1014A"/>
    <w:rsid w:val="00F103E5"/>
    <w:rsid w:val="00F1082D"/>
    <w:rsid w:val="00F10D64"/>
    <w:rsid w:val="00F110E2"/>
    <w:rsid w:val="00F11277"/>
    <w:rsid w:val="00F123E2"/>
    <w:rsid w:val="00F1268F"/>
    <w:rsid w:val="00F1349B"/>
    <w:rsid w:val="00F135DA"/>
    <w:rsid w:val="00F13E8A"/>
    <w:rsid w:val="00F13F50"/>
    <w:rsid w:val="00F145E4"/>
    <w:rsid w:val="00F14DEB"/>
    <w:rsid w:val="00F14E62"/>
    <w:rsid w:val="00F15125"/>
    <w:rsid w:val="00F15B72"/>
    <w:rsid w:val="00F15B8E"/>
    <w:rsid w:val="00F171FB"/>
    <w:rsid w:val="00F2003F"/>
    <w:rsid w:val="00F204B1"/>
    <w:rsid w:val="00F2062D"/>
    <w:rsid w:val="00F2068A"/>
    <w:rsid w:val="00F20782"/>
    <w:rsid w:val="00F212F5"/>
    <w:rsid w:val="00F21594"/>
    <w:rsid w:val="00F21C47"/>
    <w:rsid w:val="00F22A9C"/>
    <w:rsid w:val="00F2307E"/>
    <w:rsid w:val="00F23BAC"/>
    <w:rsid w:val="00F23FFA"/>
    <w:rsid w:val="00F24CF5"/>
    <w:rsid w:val="00F24FDA"/>
    <w:rsid w:val="00F252C9"/>
    <w:rsid w:val="00F25522"/>
    <w:rsid w:val="00F25868"/>
    <w:rsid w:val="00F25888"/>
    <w:rsid w:val="00F25C18"/>
    <w:rsid w:val="00F25E47"/>
    <w:rsid w:val="00F2603D"/>
    <w:rsid w:val="00F262DB"/>
    <w:rsid w:val="00F27035"/>
    <w:rsid w:val="00F27EA5"/>
    <w:rsid w:val="00F3072B"/>
    <w:rsid w:val="00F307F6"/>
    <w:rsid w:val="00F30F28"/>
    <w:rsid w:val="00F3139D"/>
    <w:rsid w:val="00F31894"/>
    <w:rsid w:val="00F318E0"/>
    <w:rsid w:val="00F320CE"/>
    <w:rsid w:val="00F325D4"/>
    <w:rsid w:val="00F32C12"/>
    <w:rsid w:val="00F3363B"/>
    <w:rsid w:val="00F33641"/>
    <w:rsid w:val="00F337A6"/>
    <w:rsid w:val="00F33B37"/>
    <w:rsid w:val="00F34A67"/>
    <w:rsid w:val="00F35429"/>
    <w:rsid w:val="00F36DB9"/>
    <w:rsid w:val="00F36FB1"/>
    <w:rsid w:val="00F373D1"/>
    <w:rsid w:val="00F3752F"/>
    <w:rsid w:val="00F37A73"/>
    <w:rsid w:val="00F37BAE"/>
    <w:rsid w:val="00F37EE3"/>
    <w:rsid w:val="00F40A85"/>
    <w:rsid w:val="00F40F47"/>
    <w:rsid w:val="00F412DC"/>
    <w:rsid w:val="00F419B0"/>
    <w:rsid w:val="00F41E76"/>
    <w:rsid w:val="00F422DD"/>
    <w:rsid w:val="00F42B75"/>
    <w:rsid w:val="00F43156"/>
    <w:rsid w:val="00F4323B"/>
    <w:rsid w:val="00F43EAE"/>
    <w:rsid w:val="00F44DF6"/>
    <w:rsid w:val="00F455B0"/>
    <w:rsid w:val="00F46EE9"/>
    <w:rsid w:val="00F4700C"/>
    <w:rsid w:val="00F472DA"/>
    <w:rsid w:val="00F47900"/>
    <w:rsid w:val="00F50A52"/>
    <w:rsid w:val="00F512C3"/>
    <w:rsid w:val="00F51DE2"/>
    <w:rsid w:val="00F529C1"/>
    <w:rsid w:val="00F53660"/>
    <w:rsid w:val="00F54F79"/>
    <w:rsid w:val="00F5503E"/>
    <w:rsid w:val="00F55D43"/>
    <w:rsid w:val="00F5616E"/>
    <w:rsid w:val="00F57082"/>
    <w:rsid w:val="00F570BB"/>
    <w:rsid w:val="00F57462"/>
    <w:rsid w:val="00F576B8"/>
    <w:rsid w:val="00F60735"/>
    <w:rsid w:val="00F6086A"/>
    <w:rsid w:val="00F60F7F"/>
    <w:rsid w:val="00F61FEC"/>
    <w:rsid w:val="00F6201F"/>
    <w:rsid w:val="00F62812"/>
    <w:rsid w:val="00F63331"/>
    <w:rsid w:val="00F63363"/>
    <w:rsid w:val="00F6396B"/>
    <w:rsid w:val="00F6467A"/>
    <w:rsid w:val="00F656BB"/>
    <w:rsid w:val="00F656C1"/>
    <w:rsid w:val="00F65EC8"/>
    <w:rsid w:val="00F66386"/>
    <w:rsid w:val="00F6640A"/>
    <w:rsid w:val="00F66AFD"/>
    <w:rsid w:val="00F66CD9"/>
    <w:rsid w:val="00F673E5"/>
    <w:rsid w:val="00F70231"/>
    <w:rsid w:val="00F7023E"/>
    <w:rsid w:val="00F702BE"/>
    <w:rsid w:val="00F70E46"/>
    <w:rsid w:val="00F70EA5"/>
    <w:rsid w:val="00F725C7"/>
    <w:rsid w:val="00F72771"/>
    <w:rsid w:val="00F72BCD"/>
    <w:rsid w:val="00F72C2E"/>
    <w:rsid w:val="00F72D7B"/>
    <w:rsid w:val="00F731C3"/>
    <w:rsid w:val="00F7326A"/>
    <w:rsid w:val="00F73694"/>
    <w:rsid w:val="00F73982"/>
    <w:rsid w:val="00F74D0B"/>
    <w:rsid w:val="00F75136"/>
    <w:rsid w:val="00F75AB1"/>
    <w:rsid w:val="00F75BAC"/>
    <w:rsid w:val="00F76600"/>
    <w:rsid w:val="00F76B74"/>
    <w:rsid w:val="00F776CB"/>
    <w:rsid w:val="00F77AF7"/>
    <w:rsid w:val="00F80D4E"/>
    <w:rsid w:val="00F81B5C"/>
    <w:rsid w:val="00F82024"/>
    <w:rsid w:val="00F82C98"/>
    <w:rsid w:val="00F82FE1"/>
    <w:rsid w:val="00F83475"/>
    <w:rsid w:val="00F8365A"/>
    <w:rsid w:val="00F83997"/>
    <w:rsid w:val="00F83A79"/>
    <w:rsid w:val="00F83DDB"/>
    <w:rsid w:val="00F83FDC"/>
    <w:rsid w:val="00F848E3"/>
    <w:rsid w:val="00F84CD8"/>
    <w:rsid w:val="00F8570E"/>
    <w:rsid w:val="00F85F22"/>
    <w:rsid w:val="00F86695"/>
    <w:rsid w:val="00F86908"/>
    <w:rsid w:val="00F86A86"/>
    <w:rsid w:val="00F86E76"/>
    <w:rsid w:val="00F8722D"/>
    <w:rsid w:val="00F87428"/>
    <w:rsid w:val="00F904C4"/>
    <w:rsid w:val="00F90E4D"/>
    <w:rsid w:val="00F916D3"/>
    <w:rsid w:val="00F916F6"/>
    <w:rsid w:val="00F92220"/>
    <w:rsid w:val="00F92257"/>
    <w:rsid w:val="00F925CA"/>
    <w:rsid w:val="00F9278A"/>
    <w:rsid w:val="00F92951"/>
    <w:rsid w:val="00F92DAA"/>
    <w:rsid w:val="00F92EF5"/>
    <w:rsid w:val="00F933A3"/>
    <w:rsid w:val="00F937D2"/>
    <w:rsid w:val="00F93EE5"/>
    <w:rsid w:val="00F942E6"/>
    <w:rsid w:val="00F95B1D"/>
    <w:rsid w:val="00F95C25"/>
    <w:rsid w:val="00F9619D"/>
    <w:rsid w:val="00F96857"/>
    <w:rsid w:val="00F97037"/>
    <w:rsid w:val="00FA0F07"/>
    <w:rsid w:val="00FA166B"/>
    <w:rsid w:val="00FA1939"/>
    <w:rsid w:val="00FA1C87"/>
    <w:rsid w:val="00FA2C0E"/>
    <w:rsid w:val="00FA31D5"/>
    <w:rsid w:val="00FA3799"/>
    <w:rsid w:val="00FA456A"/>
    <w:rsid w:val="00FA55C7"/>
    <w:rsid w:val="00FA5A73"/>
    <w:rsid w:val="00FA5D50"/>
    <w:rsid w:val="00FA5D7C"/>
    <w:rsid w:val="00FA67C3"/>
    <w:rsid w:val="00FA68A5"/>
    <w:rsid w:val="00FA6ADD"/>
    <w:rsid w:val="00FA7527"/>
    <w:rsid w:val="00FA7D41"/>
    <w:rsid w:val="00FB0070"/>
    <w:rsid w:val="00FB0A31"/>
    <w:rsid w:val="00FB0CC1"/>
    <w:rsid w:val="00FB1484"/>
    <w:rsid w:val="00FB21DD"/>
    <w:rsid w:val="00FB23E6"/>
    <w:rsid w:val="00FB3F43"/>
    <w:rsid w:val="00FB4104"/>
    <w:rsid w:val="00FB4165"/>
    <w:rsid w:val="00FB47D9"/>
    <w:rsid w:val="00FB4DCF"/>
    <w:rsid w:val="00FB5104"/>
    <w:rsid w:val="00FB5449"/>
    <w:rsid w:val="00FB6BA2"/>
    <w:rsid w:val="00FB6F90"/>
    <w:rsid w:val="00FB7067"/>
    <w:rsid w:val="00FC0571"/>
    <w:rsid w:val="00FC1C1C"/>
    <w:rsid w:val="00FC21F2"/>
    <w:rsid w:val="00FC283D"/>
    <w:rsid w:val="00FC2962"/>
    <w:rsid w:val="00FC2DAA"/>
    <w:rsid w:val="00FC397D"/>
    <w:rsid w:val="00FC4672"/>
    <w:rsid w:val="00FC5173"/>
    <w:rsid w:val="00FC5603"/>
    <w:rsid w:val="00FC5EAF"/>
    <w:rsid w:val="00FC5EE9"/>
    <w:rsid w:val="00FC63FF"/>
    <w:rsid w:val="00FC6AF8"/>
    <w:rsid w:val="00FC6CC2"/>
    <w:rsid w:val="00FC6FDF"/>
    <w:rsid w:val="00FC71FC"/>
    <w:rsid w:val="00FC7B51"/>
    <w:rsid w:val="00FD025A"/>
    <w:rsid w:val="00FD0853"/>
    <w:rsid w:val="00FD08AA"/>
    <w:rsid w:val="00FD0AAC"/>
    <w:rsid w:val="00FD0FE5"/>
    <w:rsid w:val="00FD1627"/>
    <w:rsid w:val="00FD1732"/>
    <w:rsid w:val="00FD2802"/>
    <w:rsid w:val="00FD4849"/>
    <w:rsid w:val="00FD4B40"/>
    <w:rsid w:val="00FD4C07"/>
    <w:rsid w:val="00FD4C4B"/>
    <w:rsid w:val="00FD4F8C"/>
    <w:rsid w:val="00FD538B"/>
    <w:rsid w:val="00FD56D6"/>
    <w:rsid w:val="00FD5808"/>
    <w:rsid w:val="00FD58C8"/>
    <w:rsid w:val="00FD74A7"/>
    <w:rsid w:val="00FD76DF"/>
    <w:rsid w:val="00FD7BEF"/>
    <w:rsid w:val="00FD7C16"/>
    <w:rsid w:val="00FD7D33"/>
    <w:rsid w:val="00FE0256"/>
    <w:rsid w:val="00FE04C2"/>
    <w:rsid w:val="00FE0527"/>
    <w:rsid w:val="00FE0AFD"/>
    <w:rsid w:val="00FE0E65"/>
    <w:rsid w:val="00FE1414"/>
    <w:rsid w:val="00FE2360"/>
    <w:rsid w:val="00FE2E7C"/>
    <w:rsid w:val="00FE2FD2"/>
    <w:rsid w:val="00FE3B7B"/>
    <w:rsid w:val="00FE441B"/>
    <w:rsid w:val="00FE481F"/>
    <w:rsid w:val="00FE49D1"/>
    <w:rsid w:val="00FE4E92"/>
    <w:rsid w:val="00FE5FED"/>
    <w:rsid w:val="00FE6718"/>
    <w:rsid w:val="00FE68A0"/>
    <w:rsid w:val="00FE6E63"/>
    <w:rsid w:val="00FE76D6"/>
    <w:rsid w:val="00FE7C9C"/>
    <w:rsid w:val="00FF072C"/>
    <w:rsid w:val="00FF0C85"/>
    <w:rsid w:val="00FF0C8C"/>
    <w:rsid w:val="00FF0D85"/>
    <w:rsid w:val="00FF1765"/>
    <w:rsid w:val="00FF18BE"/>
    <w:rsid w:val="00FF23A2"/>
    <w:rsid w:val="00FF23ED"/>
    <w:rsid w:val="00FF2678"/>
    <w:rsid w:val="00FF27BF"/>
    <w:rsid w:val="00FF3170"/>
    <w:rsid w:val="00FF31C1"/>
    <w:rsid w:val="00FF35CE"/>
    <w:rsid w:val="00FF38EF"/>
    <w:rsid w:val="00FF468E"/>
    <w:rsid w:val="00FF4A23"/>
    <w:rsid w:val="00FF5376"/>
    <w:rsid w:val="00FF60DB"/>
    <w:rsid w:val="00FF66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DFD701"/>
  <w15:docId w15:val="{B390DA00-CA24-46A0-B10D-BBAB7B63A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377BB4"/>
    <w:pPr>
      <w:spacing w:before="240" w:after="240" w:line="360" w:lineRule="auto"/>
    </w:pPr>
    <w:rPr>
      <w:rFonts w:ascii="Calibri" w:hAnsi="Calibri"/>
      <w:sz w:val="24"/>
    </w:rPr>
  </w:style>
  <w:style w:type="paragraph" w:styleId="Nagwek1">
    <w:name w:val="heading 1"/>
    <w:aliases w:val="Title 1,NAGŁÓWEK 1,title1,Title 1 Znak"/>
    <w:basedOn w:val="Normalny"/>
    <w:next w:val="Normalny"/>
    <w:link w:val="Nagwek1Znak"/>
    <w:qFormat/>
    <w:rsid w:val="00587369"/>
    <w:pPr>
      <w:keepNext/>
      <w:pageBreakBefore/>
      <w:tabs>
        <w:tab w:val="num" w:pos="432"/>
      </w:tabs>
      <w:spacing w:before="0" w:after="120"/>
      <w:ind w:left="432" w:hanging="432"/>
      <w:outlineLvl w:val="0"/>
    </w:pPr>
    <w:rPr>
      <w:b/>
      <w:caps/>
      <w:kern w:val="28"/>
      <w:sz w:val="28"/>
    </w:rPr>
  </w:style>
  <w:style w:type="paragraph" w:styleId="Nagwek2">
    <w:name w:val="heading 2"/>
    <w:basedOn w:val="Normalny"/>
    <w:next w:val="Normalny"/>
    <w:link w:val="Nagwek2Znak"/>
    <w:qFormat/>
    <w:rsid w:val="00552FC9"/>
    <w:pPr>
      <w:keepNext/>
      <w:spacing w:before="120" w:after="120"/>
      <w:outlineLvl w:val="1"/>
    </w:pPr>
    <w:rPr>
      <w:b/>
      <w:sz w:val="28"/>
    </w:rPr>
  </w:style>
  <w:style w:type="paragraph" w:styleId="Nagwek3">
    <w:name w:val="heading 3"/>
    <w:basedOn w:val="Normalny"/>
    <w:next w:val="Normalny"/>
    <w:link w:val="Nagwek3Znak"/>
    <w:uiPriority w:val="99"/>
    <w:unhideWhenUsed/>
    <w:qFormat/>
    <w:rsid w:val="00031BF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031BF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031BFA"/>
    <w:pPr>
      <w:keepNext/>
      <w:tabs>
        <w:tab w:val="num" w:pos="1859"/>
      </w:tabs>
      <w:spacing w:before="160" w:after="120"/>
      <w:ind w:left="1859" w:hanging="1008"/>
      <w:outlineLvl w:val="4"/>
    </w:pPr>
    <w:rPr>
      <w:rFonts w:ascii="Arial" w:hAnsi="Arial"/>
      <w:lang w:eastAsia="ar-SA"/>
    </w:rPr>
  </w:style>
  <w:style w:type="paragraph" w:styleId="Nagwek6">
    <w:name w:val="heading 6"/>
    <w:aliases w:val="Nagłówek 6 Tabela"/>
    <w:basedOn w:val="Normalny"/>
    <w:next w:val="Normalny"/>
    <w:link w:val="Nagwek6Znak"/>
    <w:uiPriority w:val="99"/>
    <w:qFormat/>
    <w:rsid w:val="00031BFA"/>
    <w:pPr>
      <w:tabs>
        <w:tab w:val="num" w:pos="1152"/>
      </w:tabs>
      <w:spacing w:after="60"/>
      <w:ind w:left="1152" w:hanging="1152"/>
      <w:outlineLvl w:val="5"/>
    </w:pPr>
    <w:rPr>
      <w:rFonts w:ascii="Arial" w:hAnsi="Arial"/>
      <w:i/>
      <w:sz w:val="22"/>
      <w:szCs w:val="24"/>
      <w:lang w:eastAsia="ar-SA"/>
    </w:rPr>
  </w:style>
  <w:style w:type="paragraph" w:styleId="Nagwek7">
    <w:name w:val="heading 7"/>
    <w:basedOn w:val="Normalny"/>
    <w:next w:val="Normalny"/>
    <w:link w:val="Nagwek7Znak"/>
    <w:uiPriority w:val="99"/>
    <w:qFormat/>
    <w:rsid w:val="00031BFA"/>
    <w:pPr>
      <w:tabs>
        <w:tab w:val="num" w:pos="1296"/>
      </w:tabs>
      <w:spacing w:after="60"/>
      <w:ind w:left="1296" w:hanging="1296"/>
      <w:outlineLvl w:val="6"/>
    </w:pPr>
  </w:style>
  <w:style w:type="paragraph" w:styleId="Nagwek8">
    <w:name w:val="heading 8"/>
    <w:basedOn w:val="Normalny"/>
    <w:next w:val="Normalny"/>
    <w:link w:val="Nagwek8Znak"/>
    <w:uiPriority w:val="99"/>
    <w:qFormat/>
    <w:rsid w:val="00031BFA"/>
    <w:pPr>
      <w:tabs>
        <w:tab w:val="num" w:pos="1440"/>
      </w:tabs>
      <w:spacing w:after="60"/>
      <w:ind w:left="1440" w:hanging="1440"/>
      <w:outlineLvl w:val="7"/>
    </w:pPr>
    <w:rPr>
      <w:i/>
    </w:rPr>
  </w:style>
  <w:style w:type="paragraph" w:styleId="Nagwek9">
    <w:name w:val="heading 9"/>
    <w:basedOn w:val="Normalny"/>
    <w:next w:val="Normalny"/>
    <w:link w:val="Nagwek9Znak"/>
    <w:uiPriority w:val="99"/>
    <w:qFormat/>
    <w:rsid w:val="00031BFA"/>
    <w:pPr>
      <w:tabs>
        <w:tab w:val="num" w:pos="1584"/>
      </w:tabs>
      <w:spacing w:after="60"/>
      <w:ind w:left="1584" w:hanging="1584"/>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A16332"/>
    <w:pPr>
      <w:tabs>
        <w:tab w:val="center" w:pos="4536"/>
        <w:tab w:val="right" w:pos="9072"/>
      </w:tabs>
    </w:pPr>
  </w:style>
  <w:style w:type="character" w:styleId="Numerstrony">
    <w:name w:val="page number"/>
    <w:basedOn w:val="Domylnaczcionkaakapitu"/>
    <w:rsid w:val="00A16332"/>
  </w:style>
  <w:style w:type="paragraph" w:styleId="Nagwek">
    <w:name w:val="header"/>
    <w:basedOn w:val="Normalny"/>
    <w:link w:val="NagwekZnak"/>
    <w:rsid w:val="00A16332"/>
    <w:pPr>
      <w:tabs>
        <w:tab w:val="center" w:pos="4536"/>
        <w:tab w:val="right" w:pos="9072"/>
      </w:tabs>
    </w:pPr>
  </w:style>
  <w:style w:type="paragraph" w:styleId="Tekstpodstawowy">
    <w:name w:val="Body Text"/>
    <w:aliases w:val=" Znak,Znak,Tekst podstawow.(F2),(F2)"/>
    <w:basedOn w:val="Normalny"/>
    <w:link w:val="TekstpodstawowyZnak"/>
    <w:rsid w:val="00A16332"/>
    <w:pPr>
      <w:jc w:val="both"/>
    </w:pPr>
  </w:style>
  <w:style w:type="paragraph" w:styleId="Tekstpodstawowy2">
    <w:name w:val="Body Text 2"/>
    <w:basedOn w:val="Normalny"/>
    <w:link w:val="Tekstpodstawowy2Znak"/>
    <w:rsid w:val="00A16332"/>
  </w:style>
  <w:style w:type="character" w:styleId="Hipercze">
    <w:name w:val="Hyperlink"/>
    <w:uiPriority w:val="99"/>
    <w:rsid w:val="00A16332"/>
    <w:rPr>
      <w:color w:val="0000FF"/>
      <w:u w:val="single"/>
    </w:rPr>
  </w:style>
  <w:style w:type="table" w:styleId="Tabela-Siatka">
    <w:name w:val="Table Grid"/>
    <w:basedOn w:val="Standardowy"/>
    <w:uiPriority w:val="39"/>
    <w:rsid w:val="00A1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rsid w:val="000250F2"/>
    <w:pPr>
      <w:keepNext/>
      <w:suppressAutoHyphens/>
      <w:spacing w:before="60" w:after="60"/>
      <w:jc w:val="center"/>
    </w:pPr>
    <w:rPr>
      <w:b/>
      <w:lang w:eastAsia="ar-SA"/>
    </w:rPr>
  </w:style>
  <w:style w:type="paragraph" w:styleId="Akapitzlist">
    <w:name w:val="List Paragraph"/>
    <w:aliases w:val="wypunktowanie,Normal,Akapit z listą31,Wypunktowanie,Normal2,Asia 2  Akapit z listą,tekst normalny,normalny tekst,Numerowanie,List Paragraph,Akapit z listą BS,L1,sw tekst,Akapit z listą5,Kolorowa lista — akcent 11,Akapit normalny,Lista XXX"/>
    <w:basedOn w:val="Normalny"/>
    <w:link w:val="AkapitzlistZnak"/>
    <w:uiPriority w:val="34"/>
    <w:qFormat/>
    <w:rsid w:val="00F6396B"/>
    <w:pPr>
      <w:ind w:left="708"/>
    </w:pPr>
  </w:style>
  <w:style w:type="character" w:customStyle="1" w:styleId="TekstpodstawowyZnak">
    <w:name w:val="Tekst podstawowy Znak"/>
    <w:aliases w:val=" Znak Znak,Znak Znak1,Tekst podstawow.(F2) Znak,(F2) Znak"/>
    <w:link w:val="Tekstpodstawowy"/>
    <w:qFormat/>
    <w:locked/>
    <w:rsid w:val="00C535C7"/>
    <w:rPr>
      <w:sz w:val="24"/>
      <w:lang w:val="pl-PL" w:eastAsia="pl-PL" w:bidi="ar-SA"/>
    </w:rPr>
  </w:style>
  <w:style w:type="character" w:customStyle="1" w:styleId="ZnakZnak">
    <w:name w:val="Znak Znak"/>
    <w:locked/>
    <w:rsid w:val="00454D58"/>
    <w:rPr>
      <w:sz w:val="24"/>
      <w:lang w:val="pl-PL" w:eastAsia="pl-PL" w:bidi="ar-SA"/>
    </w:rPr>
  </w:style>
  <w:style w:type="character" w:customStyle="1" w:styleId="TekstpodstawowyZnak1">
    <w:name w:val="Tekst podstawowy Znak1"/>
    <w:aliases w:val=" Znak Znak1,Tekst podstawow.(F2) Znak1,(F2) Znak1"/>
    <w:locked/>
    <w:rsid w:val="003000F4"/>
    <w:rPr>
      <w:sz w:val="24"/>
    </w:rPr>
  </w:style>
  <w:style w:type="paragraph" w:styleId="Tekstpodstawowywcity2">
    <w:name w:val="Body Text Indent 2"/>
    <w:basedOn w:val="Normalny"/>
    <w:link w:val="Tekstpodstawowywcity2Znak"/>
    <w:rsid w:val="003000F4"/>
    <w:pPr>
      <w:spacing w:after="120" w:line="480" w:lineRule="auto"/>
      <w:ind w:left="283"/>
    </w:pPr>
  </w:style>
  <w:style w:type="character" w:customStyle="1" w:styleId="Tekstpodstawowywcity2Znak">
    <w:name w:val="Tekst podstawowy wcięty 2 Znak"/>
    <w:basedOn w:val="Domylnaczcionkaakapitu"/>
    <w:link w:val="Tekstpodstawowywcity2"/>
    <w:rsid w:val="003000F4"/>
  </w:style>
  <w:style w:type="paragraph" w:customStyle="1" w:styleId="Default">
    <w:name w:val="Default"/>
    <w:rsid w:val="003000F4"/>
    <w:pPr>
      <w:autoSpaceDE w:val="0"/>
      <w:autoSpaceDN w:val="0"/>
      <w:adjustRightInd w:val="0"/>
    </w:pPr>
    <w:rPr>
      <w:rFonts w:ascii="Arial" w:hAnsi="Arial" w:cs="Arial"/>
      <w:color w:val="000000"/>
      <w:sz w:val="24"/>
      <w:szCs w:val="24"/>
    </w:rPr>
  </w:style>
  <w:style w:type="paragraph" w:customStyle="1" w:styleId="Akapitzlist1">
    <w:name w:val="Akapit z listą1"/>
    <w:basedOn w:val="Normalny"/>
    <w:rsid w:val="003000F4"/>
    <w:pPr>
      <w:ind w:left="720"/>
      <w:contextualSpacing/>
    </w:pPr>
    <w:rPr>
      <w:rFonts w:eastAsia="Calibri"/>
    </w:rPr>
  </w:style>
  <w:style w:type="character" w:customStyle="1" w:styleId="Nagwek2Znak">
    <w:name w:val="Nagłówek 2 Znak"/>
    <w:basedOn w:val="Domylnaczcionkaakapitu"/>
    <w:link w:val="Nagwek2"/>
    <w:rsid w:val="00552FC9"/>
    <w:rPr>
      <w:rFonts w:ascii="Calibri" w:hAnsi="Calibri"/>
      <w:b/>
      <w:sz w:val="28"/>
    </w:rPr>
  </w:style>
  <w:style w:type="character" w:customStyle="1" w:styleId="Tekstpodstawowy2Znak">
    <w:name w:val="Tekst podstawowy 2 Znak"/>
    <w:basedOn w:val="Domylnaczcionkaakapitu"/>
    <w:link w:val="Tekstpodstawowy2"/>
    <w:rsid w:val="003000F4"/>
    <w:rPr>
      <w:sz w:val="24"/>
    </w:rPr>
  </w:style>
  <w:style w:type="paragraph" w:styleId="Zwykytekst">
    <w:name w:val="Plain Text"/>
    <w:basedOn w:val="Normalny"/>
    <w:link w:val="ZwykytekstZnak"/>
    <w:uiPriority w:val="99"/>
    <w:rsid w:val="003000F4"/>
    <w:rPr>
      <w:rFonts w:ascii="Courier New" w:hAnsi="Courier New" w:cs="Courier New"/>
    </w:rPr>
  </w:style>
  <w:style w:type="character" w:customStyle="1" w:styleId="ZwykytekstZnak">
    <w:name w:val="Zwykły tekst Znak"/>
    <w:basedOn w:val="Domylnaczcionkaakapitu"/>
    <w:link w:val="Zwykytekst"/>
    <w:uiPriority w:val="99"/>
    <w:rsid w:val="003000F4"/>
    <w:rPr>
      <w:rFonts w:ascii="Courier New" w:hAnsi="Courier New" w:cs="Courier New"/>
    </w:rPr>
  </w:style>
  <w:style w:type="paragraph" w:styleId="Tekstpodstawowy3">
    <w:name w:val="Body Text 3"/>
    <w:basedOn w:val="Normalny"/>
    <w:link w:val="Tekstpodstawowy3Znak"/>
    <w:rsid w:val="003000F4"/>
    <w:pPr>
      <w:spacing w:after="120"/>
    </w:pPr>
    <w:rPr>
      <w:sz w:val="16"/>
      <w:szCs w:val="16"/>
    </w:rPr>
  </w:style>
  <w:style w:type="character" w:customStyle="1" w:styleId="Tekstpodstawowy3Znak">
    <w:name w:val="Tekst podstawowy 3 Znak"/>
    <w:basedOn w:val="Domylnaczcionkaakapitu"/>
    <w:link w:val="Tekstpodstawowy3"/>
    <w:rsid w:val="003000F4"/>
    <w:rPr>
      <w:sz w:val="16"/>
      <w:szCs w:val="16"/>
    </w:rPr>
  </w:style>
  <w:style w:type="paragraph" w:customStyle="1" w:styleId="Wyliczaniess">
    <w:name w:val="Wyliczanie ss"/>
    <w:rsid w:val="003000F4"/>
    <w:pPr>
      <w:spacing w:before="56" w:after="56"/>
      <w:ind w:left="340" w:hanging="340"/>
    </w:pPr>
    <w:rPr>
      <w:color w:val="000000"/>
      <w:sz w:val="26"/>
      <w:szCs w:val="26"/>
    </w:rPr>
  </w:style>
  <w:style w:type="numbering" w:customStyle="1" w:styleId="Styl1">
    <w:name w:val="Styl1"/>
    <w:rsid w:val="005206A4"/>
    <w:pPr>
      <w:numPr>
        <w:numId w:val="1"/>
      </w:numPr>
    </w:pPr>
  </w:style>
  <w:style w:type="paragraph" w:customStyle="1" w:styleId="BodySingle">
    <w:name w:val="Body Single"/>
    <w:basedOn w:val="Normalny"/>
    <w:rsid w:val="00145E37"/>
    <w:rPr>
      <w:rFonts w:ascii="Tms Rmn" w:hAnsi="Tms Rmn" w:cs="Tms Rmn"/>
      <w:noProof/>
      <w14:shadow w14:blurRad="50800" w14:dist="38100" w14:dir="2700000" w14:sx="100000" w14:sy="100000" w14:kx="0" w14:ky="0" w14:algn="tl">
        <w14:srgbClr w14:val="000000">
          <w14:alpha w14:val="60000"/>
        </w14:srgbClr>
      </w14:shadow>
    </w:rPr>
  </w:style>
  <w:style w:type="character" w:customStyle="1" w:styleId="NagwekZnak">
    <w:name w:val="Nagłówek Znak"/>
    <w:basedOn w:val="Domylnaczcionkaakapitu"/>
    <w:link w:val="Nagwek"/>
    <w:locked/>
    <w:rsid w:val="00A65A9E"/>
  </w:style>
  <w:style w:type="character" w:customStyle="1" w:styleId="tabulatory">
    <w:name w:val="tabulatory"/>
    <w:basedOn w:val="Domylnaczcionkaakapitu"/>
    <w:rsid w:val="003A3019"/>
  </w:style>
  <w:style w:type="paragraph" w:styleId="Tekstdymka">
    <w:name w:val="Balloon Text"/>
    <w:basedOn w:val="Normalny"/>
    <w:link w:val="TekstdymkaZnak"/>
    <w:rsid w:val="003A3019"/>
    <w:rPr>
      <w:rFonts w:ascii="Tahoma" w:hAnsi="Tahoma" w:cs="Tahoma"/>
      <w:sz w:val="16"/>
      <w:szCs w:val="16"/>
    </w:rPr>
  </w:style>
  <w:style w:type="character" w:customStyle="1" w:styleId="TekstdymkaZnak">
    <w:name w:val="Tekst dymka Znak"/>
    <w:basedOn w:val="Domylnaczcionkaakapitu"/>
    <w:link w:val="Tekstdymka"/>
    <w:rsid w:val="003A3019"/>
    <w:rPr>
      <w:rFonts w:ascii="Tahoma" w:hAnsi="Tahoma" w:cs="Tahoma"/>
      <w:sz w:val="16"/>
      <w:szCs w:val="16"/>
    </w:rPr>
  </w:style>
  <w:style w:type="paragraph" w:customStyle="1" w:styleId="Bezodstpw1">
    <w:name w:val="Bez odstępów1"/>
    <w:rsid w:val="00EB24B7"/>
    <w:rPr>
      <w:rFonts w:ascii="Calibri" w:hAnsi="Calibri" w:cs="Calibri"/>
      <w:sz w:val="22"/>
      <w:szCs w:val="22"/>
      <w:lang w:eastAsia="en-US"/>
    </w:rPr>
  </w:style>
  <w:style w:type="character" w:styleId="Odwoanieprzypisudolnego">
    <w:name w:val="footnote reference"/>
    <w:basedOn w:val="Domylnaczcionkaakapitu"/>
    <w:uiPriority w:val="99"/>
    <w:unhideWhenUsed/>
    <w:rsid w:val="00BA09E0"/>
    <w:rPr>
      <w:vertAlign w:val="superscript"/>
    </w:rPr>
  </w:style>
  <w:style w:type="paragraph" w:customStyle="1" w:styleId="Kasia">
    <w:name w:val="Kasia"/>
    <w:basedOn w:val="Normalny"/>
    <w:rsid w:val="00165E49"/>
    <w:pPr>
      <w:tabs>
        <w:tab w:val="left" w:pos="284"/>
      </w:tabs>
      <w:jc w:val="both"/>
    </w:pPr>
    <w:rPr>
      <w:szCs w:val="24"/>
    </w:rPr>
  </w:style>
  <w:style w:type="character" w:styleId="Pogrubienie">
    <w:name w:val="Strong"/>
    <w:basedOn w:val="Domylnaczcionkaakapitu"/>
    <w:uiPriority w:val="22"/>
    <w:qFormat/>
    <w:rsid w:val="00411DF9"/>
    <w:rPr>
      <w:b/>
      <w:bCs/>
    </w:rPr>
  </w:style>
  <w:style w:type="paragraph" w:customStyle="1" w:styleId="StylArial10ptInterlinia15wiersza">
    <w:name w:val="Styl Arial 10 pt Interlinia:  15 wiersza"/>
    <w:basedOn w:val="Normalny"/>
    <w:rsid w:val="00F44DF6"/>
    <w:pPr>
      <w:jc w:val="both"/>
    </w:pPr>
    <w:rPr>
      <w:rFonts w:ascii="Arial" w:hAnsi="Arial"/>
    </w:rPr>
  </w:style>
  <w:style w:type="character" w:styleId="UyteHipercze">
    <w:name w:val="FollowedHyperlink"/>
    <w:basedOn w:val="Domylnaczcionkaakapitu"/>
    <w:rsid w:val="00F44DF6"/>
    <w:rPr>
      <w:color w:val="800080"/>
      <w:u w:val="single"/>
    </w:rPr>
  </w:style>
  <w:style w:type="paragraph" w:styleId="NormalnyWeb">
    <w:name w:val="Normal (Web)"/>
    <w:basedOn w:val="Normalny"/>
    <w:link w:val="NormalnyWebZnak"/>
    <w:uiPriority w:val="99"/>
    <w:rsid w:val="00F44DF6"/>
    <w:pPr>
      <w:spacing w:before="100" w:beforeAutospacing="1" w:after="100" w:afterAutospacing="1"/>
    </w:pPr>
    <w:rPr>
      <w:szCs w:val="24"/>
    </w:rPr>
  </w:style>
  <w:style w:type="paragraph" w:styleId="Listapunktowana">
    <w:name w:val="List Bullet"/>
    <w:basedOn w:val="Normalny"/>
    <w:uiPriority w:val="99"/>
    <w:rsid w:val="00F44DF6"/>
    <w:pPr>
      <w:numPr>
        <w:numId w:val="2"/>
      </w:numPr>
    </w:pPr>
  </w:style>
  <w:style w:type="table" w:customStyle="1" w:styleId="TableNormal">
    <w:name w:val="Table Normal"/>
    <w:rsid w:val="00F44DF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List0">
    <w:name w:val="List 0"/>
    <w:basedOn w:val="Zaimportowanystyl1"/>
    <w:rsid w:val="00F44DF6"/>
    <w:pPr>
      <w:numPr>
        <w:numId w:val="17"/>
      </w:numPr>
    </w:pPr>
  </w:style>
  <w:style w:type="numbering" w:customStyle="1" w:styleId="Zaimportowanystyl1">
    <w:name w:val="Zaimportowany styl 1"/>
    <w:rsid w:val="00F44DF6"/>
  </w:style>
  <w:style w:type="numbering" w:customStyle="1" w:styleId="List1">
    <w:name w:val="List 1"/>
    <w:basedOn w:val="Zaimportowanystyl2"/>
    <w:rsid w:val="00F44DF6"/>
    <w:pPr>
      <w:numPr>
        <w:numId w:val="3"/>
      </w:numPr>
    </w:pPr>
  </w:style>
  <w:style w:type="numbering" w:customStyle="1" w:styleId="Zaimportowanystyl2">
    <w:name w:val="Zaimportowany styl 2"/>
    <w:rsid w:val="00F44DF6"/>
  </w:style>
  <w:style w:type="numbering" w:customStyle="1" w:styleId="Lista21">
    <w:name w:val="Lista 21"/>
    <w:basedOn w:val="Zaimportowanystyl3"/>
    <w:rsid w:val="00F44DF6"/>
    <w:pPr>
      <w:numPr>
        <w:numId w:val="4"/>
      </w:numPr>
    </w:pPr>
  </w:style>
  <w:style w:type="numbering" w:customStyle="1" w:styleId="Zaimportowanystyl3">
    <w:name w:val="Zaimportowany styl 3"/>
    <w:rsid w:val="00F44DF6"/>
  </w:style>
  <w:style w:type="numbering" w:customStyle="1" w:styleId="Lista31">
    <w:name w:val="Lista 31"/>
    <w:basedOn w:val="Zaimportowanystyl4"/>
    <w:rsid w:val="00F44DF6"/>
    <w:pPr>
      <w:numPr>
        <w:numId w:val="5"/>
      </w:numPr>
    </w:pPr>
  </w:style>
  <w:style w:type="numbering" w:customStyle="1" w:styleId="Zaimportowanystyl4">
    <w:name w:val="Zaimportowany styl 4"/>
    <w:rsid w:val="00F44DF6"/>
  </w:style>
  <w:style w:type="numbering" w:customStyle="1" w:styleId="Lista41">
    <w:name w:val="Lista 41"/>
    <w:basedOn w:val="Zaimportowanystyl5"/>
    <w:rsid w:val="00F44DF6"/>
    <w:pPr>
      <w:numPr>
        <w:numId w:val="6"/>
      </w:numPr>
    </w:pPr>
  </w:style>
  <w:style w:type="numbering" w:customStyle="1" w:styleId="Zaimportowanystyl5">
    <w:name w:val="Zaimportowany styl 5"/>
    <w:rsid w:val="00F44DF6"/>
  </w:style>
  <w:style w:type="numbering" w:customStyle="1" w:styleId="Lista51">
    <w:name w:val="Lista 51"/>
    <w:basedOn w:val="Zaimportowanystyl6"/>
    <w:rsid w:val="00F44DF6"/>
    <w:pPr>
      <w:numPr>
        <w:numId w:val="7"/>
      </w:numPr>
    </w:pPr>
  </w:style>
  <w:style w:type="numbering" w:customStyle="1" w:styleId="Zaimportowanystyl6">
    <w:name w:val="Zaimportowany styl 6"/>
    <w:rsid w:val="00F44DF6"/>
  </w:style>
  <w:style w:type="numbering" w:customStyle="1" w:styleId="List6">
    <w:name w:val="List 6"/>
    <w:basedOn w:val="Zaimportowanystyl7"/>
    <w:rsid w:val="00F44DF6"/>
    <w:pPr>
      <w:numPr>
        <w:numId w:val="8"/>
      </w:numPr>
    </w:pPr>
  </w:style>
  <w:style w:type="numbering" w:customStyle="1" w:styleId="Zaimportowanystyl7">
    <w:name w:val="Zaimportowany styl 7"/>
    <w:rsid w:val="00F44DF6"/>
  </w:style>
  <w:style w:type="numbering" w:customStyle="1" w:styleId="List7">
    <w:name w:val="List 7"/>
    <w:basedOn w:val="Zaimportowanystyl8"/>
    <w:rsid w:val="00F44DF6"/>
    <w:pPr>
      <w:numPr>
        <w:numId w:val="16"/>
      </w:numPr>
    </w:pPr>
  </w:style>
  <w:style w:type="numbering" w:customStyle="1" w:styleId="Zaimportowanystyl8">
    <w:name w:val="Zaimportowany styl 8"/>
    <w:rsid w:val="00F44DF6"/>
  </w:style>
  <w:style w:type="numbering" w:customStyle="1" w:styleId="List8">
    <w:name w:val="List 8"/>
    <w:basedOn w:val="Zaimportowanystyl9"/>
    <w:rsid w:val="00F44DF6"/>
    <w:pPr>
      <w:numPr>
        <w:numId w:val="9"/>
      </w:numPr>
    </w:pPr>
  </w:style>
  <w:style w:type="numbering" w:customStyle="1" w:styleId="Zaimportowanystyl9">
    <w:name w:val="Zaimportowany styl 9"/>
    <w:rsid w:val="00F44DF6"/>
  </w:style>
  <w:style w:type="numbering" w:customStyle="1" w:styleId="List9">
    <w:name w:val="List 9"/>
    <w:basedOn w:val="Zaimportowanystyl10"/>
    <w:rsid w:val="00F44DF6"/>
    <w:pPr>
      <w:numPr>
        <w:numId w:val="10"/>
      </w:numPr>
    </w:pPr>
  </w:style>
  <w:style w:type="numbering" w:customStyle="1" w:styleId="Zaimportowanystyl10">
    <w:name w:val="Zaimportowany styl 10"/>
    <w:rsid w:val="00F44DF6"/>
  </w:style>
  <w:style w:type="numbering" w:customStyle="1" w:styleId="List10">
    <w:name w:val="List 10"/>
    <w:basedOn w:val="Zaimportowanystyl11"/>
    <w:rsid w:val="00F44DF6"/>
    <w:pPr>
      <w:numPr>
        <w:numId w:val="11"/>
      </w:numPr>
    </w:pPr>
  </w:style>
  <w:style w:type="numbering" w:customStyle="1" w:styleId="Zaimportowanystyl11">
    <w:name w:val="Zaimportowany styl 11"/>
    <w:rsid w:val="00F44DF6"/>
  </w:style>
  <w:style w:type="numbering" w:customStyle="1" w:styleId="List11">
    <w:name w:val="List 11"/>
    <w:basedOn w:val="Zaimportowanystyl12"/>
    <w:rsid w:val="00F44DF6"/>
    <w:pPr>
      <w:numPr>
        <w:numId w:val="12"/>
      </w:numPr>
    </w:pPr>
  </w:style>
  <w:style w:type="numbering" w:customStyle="1" w:styleId="Zaimportowanystyl12">
    <w:name w:val="Zaimportowany styl 12"/>
    <w:rsid w:val="00F44DF6"/>
  </w:style>
  <w:style w:type="numbering" w:customStyle="1" w:styleId="List12">
    <w:name w:val="List 12"/>
    <w:basedOn w:val="Zaimportowanystyl13"/>
    <w:rsid w:val="00F44DF6"/>
    <w:pPr>
      <w:numPr>
        <w:numId w:val="13"/>
      </w:numPr>
    </w:pPr>
  </w:style>
  <w:style w:type="numbering" w:customStyle="1" w:styleId="Zaimportowanystyl13">
    <w:name w:val="Zaimportowany styl 13"/>
    <w:rsid w:val="00F44DF6"/>
  </w:style>
  <w:style w:type="numbering" w:customStyle="1" w:styleId="List13">
    <w:name w:val="List 13"/>
    <w:basedOn w:val="Zaimportowanystyl14"/>
    <w:rsid w:val="00F44DF6"/>
    <w:pPr>
      <w:numPr>
        <w:numId w:val="14"/>
      </w:numPr>
    </w:pPr>
  </w:style>
  <w:style w:type="numbering" w:customStyle="1" w:styleId="Zaimportowanystyl14">
    <w:name w:val="Zaimportowany styl 14"/>
    <w:rsid w:val="00F44DF6"/>
  </w:style>
  <w:style w:type="numbering" w:customStyle="1" w:styleId="List14">
    <w:name w:val="List 14"/>
    <w:basedOn w:val="Zaimportowanystyl15"/>
    <w:rsid w:val="00F44DF6"/>
    <w:pPr>
      <w:numPr>
        <w:numId w:val="15"/>
      </w:numPr>
    </w:pPr>
  </w:style>
  <w:style w:type="numbering" w:customStyle="1" w:styleId="Zaimportowanystyl15">
    <w:name w:val="Zaimportowany styl 15"/>
    <w:rsid w:val="00F44DF6"/>
  </w:style>
  <w:style w:type="character" w:styleId="Odwoaniedokomentarza">
    <w:name w:val="annotation reference"/>
    <w:basedOn w:val="Domylnaczcionkaakapitu"/>
    <w:uiPriority w:val="99"/>
    <w:unhideWhenUsed/>
    <w:rsid w:val="00F44DF6"/>
    <w:rPr>
      <w:sz w:val="16"/>
      <w:szCs w:val="16"/>
    </w:rPr>
  </w:style>
  <w:style w:type="paragraph" w:styleId="Tekstkomentarza">
    <w:name w:val="annotation text"/>
    <w:basedOn w:val="Normalny"/>
    <w:link w:val="TekstkomentarzaZnak"/>
    <w:unhideWhenUsed/>
    <w:rsid w:val="00F44DF6"/>
    <w:pPr>
      <w:pBdr>
        <w:top w:val="nil"/>
        <w:left w:val="nil"/>
        <w:bottom w:val="nil"/>
        <w:right w:val="nil"/>
        <w:between w:val="nil"/>
        <w:bar w:val="nil"/>
      </w:pBdr>
    </w:pPr>
    <w:rPr>
      <w:rFonts w:eastAsia="Arial Unicode MS" w:hAnsi="Arial Unicode MS" w:cs="Arial Unicode MS"/>
      <w:color w:val="000000"/>
      <w:u w:color="000000"/>
      <w:bdr w:val="nil"/>
    </w:rPr>
  </w:style>
  <w:style w:type="character" w:customStyle="1" w:styleId="TekstkomentarzaZnak">
    <w:name w:val="Tekst komentarza Znak"/>
    <w:basedOn w:val="Domylnaczcionkaakapitu"/>
    <w:link w:val="Tekstkomentarza"/>
    <w:rsid w:val="00F44DF6"/>
    <w:rPr>
      <w:rFonts w:eastAsia="Arial Unicode MS" w:hAnsi="Arial Unicode MS" w:cs="Arial Unicode MS"/>
      <w:color w:val="000000"/>
      <w:u w:color="000000"/>
      <w:bdr w:val="nil"/>
    </w:rPr>
  </w:style>
  <w:style w:type="paragraph" w:styleId="Tematkomentarza">
    <w:name w:val="annotation subject"/>
    <w:basedOn w:val="Tekstkomentarza"/>
    <w:next w:val="Tekstkomentarza"/>
    <w:link w:val="TematkomentarzaZnak"/>
    <w:unhideWhenUsed/>
    <w:rsid w:val="00F44DF6"/>
    <w:rPr>
      <w:b/>
      <w:bCs/>
    </w:rPr>
  </w:style>
  <w:style w:type="character" w:customStyle="1" w:styleId="TematkomentarzaZnak">
    <w:name w:val="Temat komentarza Znak"/>
    <w:basedOn w:val="TekstkomentarzaZnak"/>
    <w:link w:val="Tematkomentarza"/>
    <w:rsid w:val="00F44DF6"/>
    <w:rPr>
      <w:rFonts w:eastAsia="Arial Unicode MS" w:hAnsi="Arial Unicode MS" w:cs="Arial Unicode MS"/>
      <w:b/>
      <w:bCs/>
      <w:color w:val="000000"/>
      <w:u w:color="000000"/>
      <w:bdr w:val="nil"/>
    </w:rPr>
  </w:style>
  <w:style w:type="character" w:customStyle="1" w:styleId="Nagwek3Znak">
    <w:name w:val="Nagłówek 3 Znak"/>
    <w:basedOn w:val="Domylnaczcionkaakapitu"/>
    <w:link w:val="Nagwek3"/>
    <w:uiPriority w:val="99"/>
    <w:rsid w:val="00031BFA"/>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rsid w:val="00031BFA"/>
    <w:rPr>
      <w:rFonts w:asciiTheme="majorHAnsi" w:eastAsiaTheme="majorEastAsia" w:hAnsiTheme="majorHAnsi" w:cstheme="majorBidi"/>
      <w:b/>
      <w:bCs/>
      <w:i/>
      <w:iCs/>
      <w:color w:val="4F81BD" w:themeColor="accent1"/>
    </w:rPr>
  </w:style>
  <w:style w:type="character" w:customStyle="1" w:styleId="Nagwek1Znak">
    <w:name w:val="Nagłówek 1 Znak"/>
    <w:aliases w:val="Title 1 Znak1,NAGŁÓWEK 1 Znak,title1 Znak,Title 1 Znak Znak"/>
    <w:basedOn w:val="Domylnaczcionkaakapitu"/>
    <w:link w:val="Nagwek1"/>
    <w:rsid w:val="00587369"/>
    <w:rPr>
      <w:rFonts w:ascii="Calibri" w:hAnsi="Calibri"/>
      <w:b/>
      <w:caps/>
      <w:kern w:val="28"/>
      <w:sz w:val="28"/>
    </w:rPr>
  </w:style>
  <w:style w:type="character" w:customStyle="1" w:styleId="Nagwek5Znak">
    <w:name w:val="Nagłówek 5 Znak"/>
    <w:basedOn w:val="Domylnaczcionkaakapitu"/>
    <w:link w:val="Nagwek5"/>
    <w:rsid w:val="00031BFA"/>
    <w:rPr>
      <w:rFonts w:ascii="Arial" w:hAnsi="Arial"/>
      <w:lang w:eastAsia="ar-SA"/>
    </w:rPr>
  </w:style>
  <w:style w:type="character" w:customStyle="1" w:styleId="Nagwek6Znak">
    <w:name w:val="Nagłówek 6 Znak"/>
    <w:aliases w:val="Nagłówek 6 Tabela Znak"/>
    <w:basedOn w:val="Domylnaczcionkaakapitu"/>
    <w:link w:val="Nagwek6"/>
    <w:uiPriority w:val="99"/>
    <w:rsid w:val="00031BFA"/>
    <w:rPr>
      <w:rFonts w:ascii="Arial" w:hAnsi="Arial"/>
      <w:i/>
      <w:sz w:val="22"/>
      <w:szCs w:val="24"/>
      <w:lang w:eastAsia="ar-SA"/>
    </w:rPr>
  </w:style>
  <w:style w:type="character" w:customStyle="1" w:styleId="Nagwek7Znak">
    <w:name w:val="Nagłówek 7 Znak"/>
    <w:basedOn w:val="Domylnaczcionkaakapitu"/>
    <w:link w:val="Nagwek7"/>
    <w:uiPriority w:val="99"/>
    <w:rsid w:val="00031BFA"/>
    <w:rPr>
      <w:sz w:val="24"/>
    </w:rPr>
  </w:style>
  <w:style w:type="character" w:customStyle="1" w:styleId="Nagwek8Znak">
    <w:name w:val="Nagłówek 8 Znak"/>
    <w:basedOn w:val="Domylnaczcionkaakapitu"/>
    <w:link w:val="Nagwek8"/>
    <w:uiPriority w:val="99"/>
    <w:rsid w:val="00031BFA"/>
    <w:rPr>
      <w:i/>
      <w:sz w:val="24"/>
    </w:rPr>
  </w:style>
  <w:style w:type="character" w:customStyle="1" w:styleId="Nagwek9Znak">
    <w:name w:val="Nagłówek 9 Znak"/>
    <w:basedOn w:val="Domylnaczcionkaakapitu"/>
    <w:link w:val="Nagwek9"/>
    <w:uiPriority w:val="99"/>
    <w:rsid w:val="00031BFA"/>
    <w:rPr>
      <w:i/>
      <w:sz w:val="18"/>
    </w:rPr>
  </w:style>
  <w:style w:type="paragraph" w:customStyle="1" w:styleId="AtekstROOS">
    <w:name w:val="A_tekst ROOS"/>
    <w:basedOn w:val="Normalny"/>
    <w:next w:val="Normalny"/>
    <w:link w:val="AtekstROOSZnak"/>
    <w:uiPriority w:val="99"/>
    <w:qFormat/>
    <w:rsid w:val="00031BFA"/>
    <w:pPr>
      <w:numPr>
        <w:numId w:val="18"/>
      </w:numPr>
      <w:tabs>
        <w:tab w:val="left" w:pos="284"/>
      </w:tabs>
      <w:spacing w:before="100" w:beforeAutospacing="1" w:after="100" w:afterAutospacing="1"/>
      <w:ind w:left="0" w:firstLine="284"/>
      <w:jc w:val="both"/>
    </w:pPr>
    <w:rPr>
      <w:rFonts w:ascii="Arial" w:hAnsi="Arial"/>
      <w:szCs w:val="24"/>
    </w:rPr>
  </w:style>
  <w:style w:type="character" w:customStyle="1" w:styleId="AtekstROOSZnak">
    <w:name w:val="A_tekst ROOS Znak"/>
    <w:link w:val="AtekstROOS"/>
    <w:uiPriority w:val="99"/>
    <w:rsid w:val="00031BFA"/>
    <w:rPr>
      <w:rFonts w:ascii="Arial" w:hAnsi="Arial"/>
      <w:sz w:val="24"/>
      <w:szCs w:val="24"/>
    </w:rPr>
  </w:style>
  <w:style w:type="paragraph" w:customStyle="1" w:styleId="1wyliczenieROOS">
    <w:name w:val="1_wyliczenie _ROOS"/>
    <w:basedOn w:val="Normalny"/>
    <w:link w:val="1wyliczenieROOSZnak"/>
    <w:qFormat/>
    <w:rsid w:val="00031BFA"/>
    <w:pPr>
      <w:widowControl w:val="0"/>
      <w:numPr>
        <w:numId w:val="20"/>
      </w:numPr>
    </w:pPr>
    <w:rPr>
      <w:rFonts w:ascii="Arial" w:eastAsia="Lucida Sans Unicode" w:hAnsi="Arial"/>
      <w:szCs w:val="16"/>
      <w:lang w:eastAsia="ar-SA"/>
    </w:rPr>
  </w:style>
  <w:style w:type="character" w:customStyle="1" w:styleId="1wyliczenieROOSZnak">
    <w:name w:val="1_wyliczenie _ROOS Znak"/>
    <w:link w:val="1wyliczenieROOS"/>
    <w:rsid w:val="00031BFA"/>
    <w:rPr>
      <w:rFonts w:ascii="Arial" w:eastAsia="Lucida Sans Unicode" w:hAnsi="Arial"/>
      <w:sz w:val="24"/>
      <w:szCs w:val="16"/>
      <w:lang w:eastAsia="ar-SA"/>
    </w:rPr>
  </w:style>
  <w:style w:type="character" w:customStyle="1" w:styleId="Odwoaniedokomentarza3">
    <w:name w:val="Odwołanie do komentarza3"/>
    <w:rsid w:val="00031BFA"/>
    <w:rPr>
      <w:sz w:val="16"/>
      <w:szCs w:val="16"/>
    </w:rPr>
  </w:style>
  <w:style w:type="paragraph" w:customStyle="1" w:styleId="StylPunktWieksze">
    <w:name w:val="Styl Punkt Wieksze"/>
    <w:rsid w:val="00031BFA"/>
    <w:pPr>
      <w:numPr>
        <w:numId w:val="19"/>
      </w:numPr>
      <w:tabs>
        <w:tab w:val="left" w:pos="397"/>
      </w:tabs>
      <w:suppressAutoHyphens/>
      <w:spacing w:line="360" w:lineRule="auto"/>
    </w:pPr>
    <w:rPr>
      <w:rFonts w:eastAsia="Arial"/>
      <w:sz w:val="24"/>
      <w:szCs w:val="24"/>
      <w:lang w:eastAsia="zh-CN"/>
    </w:rPr>
  </w:style>
  <w:style w:type="character" w:customStyle="1" w:styleId="Odwoaniedokomentarza2">
    <w:name w:val="Odwołanie do komentarza2"/>
    <w:basedOn w:val="Domylnaczcionkaakapitu"/>
    <w:rsid w:val="00031BFA"/>
    <w:rPr>
      <w:sz w:val="16"/>
      <w:szCs w:val="16"/>
    </w:rPr>
  </w:style>
  <w:style w:type="paragraph" w:customStyle="1" w:styleId="parametry">
    <w:name w:val="parametry"/>
    <w:basedOn w:val="Normalny"/>
    <w:rsid w:val="00031BFA"/>
    <w:pPr>
      <w:tabs>
        <w:tab w:val="right" w:pos="6804"/>
      </w:tabs>
      <w:suppressAutoHyphens/>
      <w:spacing w:before="120"/>
      <w:jc w:val="both"/>
    </w:pPr>
    <w:rPr>
      <w:szCs w:val="24"/>
      <w:lang w:eastAsia="zh-CN"/>
    </w:rPr>
  </w:style>
  <w:style w:type="paragraph" w:customStyle="1" w:styleId="NormalnyWeb1">
    <w:name w:val="Normalny (Web)1"/>
    <w:basedOn w:val="Normalny"/>
    <w:rsid w:val="00031BFA"/>
    <w:pPr>
      <w:suppressAutoHyphens/>
      <w:spacing w:before="120" w:after="120"/>
      <w:ind w:left="1644" w:hanging="357"/>
      <w:jc w:val="both"/>
    </w:pPr>
    <w:rPr>
      <w:rFonts w:ascii="Arial" w:hAnsi="Arial" w:cs="Arial"/>
      <w:kern w:val="1"/>
      <w:szCs w:val="24"/>
      <w:lang w:eastAsia="zh-CN"/>
    </w:rPr>
  </w:style>
  <w:style w:type="character" w:customStyle="1" w:styleId="StopkaZnak">
    <w:name w:val="Stopka Znak"/>
    <w:basedOn w:val="Domylnaczcionkaakapitu"/>
    <w:link w:val="Stopka"/>
    <w:uiPriority w:val="99"/>
    <w:rsid w:val="00031BFA"/>
  </w:style>
  <w:style w:type="paragraph" w:styleId="Tekstpodstawowywcity3">
    <w:name w:val="Body Text Indent 3"/>
    <w:basedOn w:val="Normalny"/>
    <w:link w:val="Tekstpodstawowywcity3Znak"/>
    <w:rsid w:val="00031BFA"/>
    <w:pPr>
      <w:spacing w:after="120"/>
      <w:ind w:left="283"/>
    </w:pPr>
    <w:rPr>
      <w:sz w:val="16"/>
      <w:szCs w:val="16"/>
    </w:rPr>
  </w:style>
  <w:style w:type="character" w:customStyle="1" w:styleId="Tekstpodstawowywcity3Znak">
    <w:name w:val="Tekst podstawowy wcięty 3 Znak"/>
    <w:basedOn w:val="Domylnaczcionkaakapitu"/>
    <w:link w:val="Tekstpodstawowywcity3"/>
    <w:rsid w:val="00031BFA"/>
    <w:rPr>
      <w:sz w:val="16"/>
      <w:szCs w:val="16"/>
    </w:rPr>
  </w:style>
  <w:style w:type="character" w:customStyle="1" w:styleId="BodyTextChar">
    <w:name w:val="Body Text Char"/>
    <w:aliases w:val="Znak Char"/>
    <w:locked/>
    <w:rsid w:val="00031BFA"/>
    <w:rPr>
      <w:rFonts w:ascii="Times New Roman" w:hAnsi="Times New Roman"/>
      <w:sz w:val="20"/>
      <w:lang w:eastAsia="pl-PL"/>
    </w:rPr>
  </w:style>
  <w:style w:type="paragraph" w:customStyle="1" w:styleId="AtabelaROOS">
    <w:name w:val="A_tabela_ROOS"/>
    <w:basedOn w:val="Normalny"/>
    <w:link w:val="AtabelaROOSZnak"/>
    <w:qFormat/>
    <w:rsid w:val="00031BFA"/>
    <w:pPr>
      <w:tabs>
        <w:tab w:val="left" w:pos="284"/>
      </w:tabs>
      <w:spacing w:beforeAutospacing="1" w:afterAutospacing="1"/>
      <w:jc w:val="center"/>
    </w:pPr>
    <w:rPr>
      <w:rFonts w:ascii="Arial" w:hAnsi="Arial"/>
      <w:iCs/>
      <w:sz w:val="18"/>
      <w:szCs w:val="24"/>
    </w:rPr>
  </w:style>
  <w:style w:type="character" w:customStyle="1" w:styleId="AtabelaROOSZnak">
    <w:name w:val="A_tabela_ROOS Znak"/>
    <w:link w:val="AtabelaROOS"/>
    <w:rsid w:val="00031BFA"/>
    <w:rPr>
      <w:rFonts w:ascii="Arial" w:hAnsi="Arial"/>
      <w:iCs/>
      <w:sz w:val="18"/>
      <w:szCs w:val="24"/>
    </w:rPr>
  </w:style>
  <w:style w:type="paragraph" w:customStyle="1" w:styleId="wyliczanieZnak">
    <w:name w:val="– wyliczanie Znak"/>
    <w:basedOn w:val="Normalny"/>
    <w:rsid w:val="00031BFA"/>
    <w:pPr>
      <w:widowControl w:val="0"/>
      <w:numPr>
        <w:numId w:val="21"/>
      </w:numPr>
    </w:pPr>
    <w:rPr>
      <w:rFonts w:ascii="Arial" w:eastAsia="Lucida Sans Unicode" w:hAnsi="Arial"/>
      <w:sz w:val="22"/>
      <w:szCs w:val="22"/>
      <w:lang w:eastAsia="ar-SA"/>
    </w:rPr>
  </w:style>
  <w:style w:type="character" w:customStyle="1" w:styleId="Odwoaniedokomentarza4">
    <w:name w:val="Odwołanie do komentarza4"/>
    <w:rsid w:val="00031BFA"/>
    <w:rPr>
      <w:sz w:val="16"/>
      <w:szCs w:val="16"/>
    </w:rPr>
  </w:style>
  <w:style w:type="paragraph" w:styleId="Mapadokumentu">
    <w:name w:val="Document Map"/>
    <w:basedOn w:val="Normalny"/>
    <w:link w:val="MapadokumentuZnak"/>
    <w:rsid w:val="00031BFA"/>
    <w:pPr>
      <w:shd w:val="clear" w:color="auto" w:fill="000080"/>
    </w:pPr>
    <w:rPr>
      <w:rFonts w:ascii="Tahoma" w:hAnsi="Tahoma" w:cs="Tahoma"/>
    </w:rPr>
  </w:style>
  <w:style w:type="character" w:customStyle="1" w:styleId="MapadokumentuZnak">
    <w:name w:val="Mapa dokumentu Znak"/>
    <w:basedOn w:val="Domylnaczcionkaakapitu"/>
    <w:link w:val="Mapadokumentu"/>
    <w:rsid w:val="00031BFA"/>
    <w:rPr>
      <w:rFonts w:ascii="Tahoma" w:hAnsi="Tahoma" w:cs="Tahoma"/>
      <w:shd w:val="clear" w:color="auto" w:fill="000080"/>
    </w:rPr>
  </w:style>
  <w:style w:type="character" w:customStyle="1" w:styleId="ZnakZnak11">
    <w:name w:val="Znak Znak11"/>
    <w:rsid w:val="00031BFA"/>
    <w:rPr>
      <w:rFonts w:ascii="Cambria" w:hAnsi="Cambria"/>
      <w:b/>
      <w:bCs/>
      <w:color w:val="365F91"/>
      <w:sz w:val="28"/>
      <w:szCs w:val="28"/>
      <w:lang w:val="pl-PL" w:eastAsia="en-US" w:bidi="ar-SA"/>
    </w:rPr>
  </w:style>
  <w:style w:type="character" w:customStyle="1" w:styleId="ZnakZnak10">
    <w:name w:val="Znak Znak10"/>
    <w:rsid w:val="00031BFA"/>
    <w:rPr>
      <w:sz w:val="24"/>
      <w:szCs w:val="24"/>
      <w:lang w:val="pl-PL" w:eastAsia="ar-SA" w:bidi="ar-SA"/>
    </w:rPr>
  </w:style>
  <w:style w:type="paragraph" w:customStyle="1" w:styleId="numerowanie">
    <w:name w:val="numerowanie"/>
    <w:basedOn w:val="Normalny"/>
    <w:autoRedefine/>
    <w:rsid w:val="00031BFA"/>
    <w:pPr>
      <w:numPr>
        <w:ilvl w:val="2"/>
        <w:numId w:val="22"/>
      </w:numPr>
      <w:tabs>
        <w:tab w:val="left" w:pos="851"/>
      </w:tabs>
      <w:spacing w:before="120" w:after="120"/>
      <w:jc w:val="both"/>
    </w:pPr>
    <w:rPr>
      <w:szCs w:val="24"/>
    </w:rPr>
  </w:style>
  <w:style w:type="paragraph" w:styleId="Tekstpodstawowywcity">
    <w:name w:val="Body Text Indent"/>
    <w:basedOn w:val="Normalny"/>
    <w:link w:val="TekstpodstawowywcityZnak"/>
    <w:unhideWhenUsed/>
    <w:rsid w:val="00031BFA"/>
    <w:pPr>
      <w:spacing w:after="120" w:line="276" w:lineRule="auto"/>
      <w:ind w:left="283"/>
    </w:pPr>
    <w:rPr>
      <w:rFonts w:eastAsia="Calibri"/>
      <w:sz w:val="22"/>
      <w:szCs w:val="22"/>
      <w:lang w:eastAsia="en-US"/>
    </w:rPr>
  </w:style>
  <w:style w:type="character" w:customStyle="1" w:styleId="TekstpodstawowywcityZnak">
    <w:name w:val="Tekst podstawowy wcięty Znak"/>
    <w:basedOn w:val="Domylnaczcionkaakapitu"/>
    <w:link w:val="Tekstpodstawowywcity"/>
    <w:rsid w:val="00031BFA"/>
    <w:rPr>
      <w:rFonts w:ascii="Calibri" w:eastAsia="Calibri" w:hAnsi="Calibri"/>
      <w:sz w:val="22"/>
      <w:szCs w:val="22"/>
      <w:lang w:eastAsia="en-US"/>
    </w:rPr>
  </w:style>
  <w:style w:type="paragraph" w:styleId="Poprawka">
    <w:name w:val="Revision"/>
    <w:hidden/>
    <w:semiHidden/>
    <w:rsid w:val="00031BFA"/>
    <w:rPr>
      <w:rFonts w:ascii="Calibri" w:eastAsia="Calibri" w:hAnsi="Calibri"/>
      <w:sz w:val="22"/>
      <w:szCs w:val="22"/>
      <w:lang w:eastAsia="en-US"/>
    </w:rPr>
  </w:style>
  <w:style w:type="paragraph" w:customStyle="1" w:styleId="tekstost">
    <w:name w:val="tekst ost"/>
    <w:basedOn w:val="Normalny"/>
    <w:rsid w:val="00031BFA"/>
    <w:pPr>
      <w:overflowPunct w:val="0"/>
      <w:autoSpaceDE w:val="0"/>
      <w:autoSpaceDN w:val="0"/>
      <w:adjustRightInd w:val="0"/>
      <w:jc w:val="both"/>
      <w:textAlignment w:val="baseline"/>
    </w:pPr>
  </w:style>
  <w:style w:type="character" w:customStyle="1" w:styleId="NormalnyWebZnak">
    <w:name w:val="Normalny (Web) Znak"/>
    <w:link w:val="NormalnyWeb"/>
    <w:locked/>
    <w:rsid w:val="00031BFA"/>
    <w:rPr>
      <w:sz w:val="24"/>
      <w:szCs w:val="24"/>
    </w:rPr>
  </w:style>
  <w:style w:type="paragraph" w:styleId="Tekstprzypisudolnego">
    <w:name w:val="footnote text"/>
    <w:basedOn w:val="Normalny"/>
    <w:link w:val="TekstprzypisudolnegoZnak"/>
    <w:uiPriority w:val="99"/>
    <w:unhideWhenUsed/>
    <w:rsid w:val="00031BFA"/>
    <w:rPr>
      <w:rFonts w:eastAsia="Calibri"/>
      <w:lang w:eastAsia="en-US"/>
    </w:rPr>
  </w:style>
  <w:style w:type="character" w:customStyle="1" w:styleId="TekstprzypisudolnegoZnak">
    <w:name w:val="Tekst przypisu dolnego Znak"/>
    <w:basedOn w:val="Domylnaczcionkaakapitu"/>
    <w:link w:val="Tekstprzypisudolnego"/>
    <w:uiPriority w:val="99"/>
    <w:rsid w:val="00031BFA"/>
    <w:rPr>
      <w:rFonts w:ascii="Calibri" w:eastAsia="Calibri" w:hAnsi="Calibri"/>
      <w:lang w:eastAsia="en-US"/>
    </w:rPr>
  </w:style>
  <w:style w:type="paragraph" w:styleId="Nagwekspisutreci">
    <w:name w:val="TOC Heading"/>
    <w:basedOn w:val="Nagwek1"/>
    <w:next w:val="Normalny"/>
    <w:qFormat/>
    <w:rsid w:val="00073E35"/>
    <w:pPr>
      <w:keepLines/>
      <w:pageBreakBefore w:val="0"/>
      <w:tabs>
        <w:tab w:val="clear" w:pos="432"/>
      </w:tabs>
      <w:spacing w:before="480" w:after="0" w:line="276" w:lineRule="auto"/>
      <w:ind w:left="0" w:firstLine="0"/>
      <w:outlineLvl w:val="9"/>
    </w:pPr>
    <w:rPr>
      <w:bCs/>
      <w:caps w:val="0"/>
      <w:color w:val="365F91"/>
      <w:kern w:val="0"/>
      <w:szCs w:val="28"/>
      <w:lang w:eastAsia="en-US"/>
    </w:rPr>
  </w:style>
  <w:style w:type="paragraph" w:styleId="Spistreci1">
    <w:name w:val="toc 1"/>
    <w:basedOn w:val="Normalny"/>
    <w:next w:val="Normalny"/>
    <w:autoRedefine/>
    <w:unhideWhenUsed/>
    <w:qFormat/>
    <w:rsid w:val="00031BFA"/>
    <w:pPr>
      <w:spacing w:after="100" w:line="276" w:lineRule="auto"/>
    </w:pPr>
    <w:rPr>
      <w:sz w:val="22"/>
      <w:szCs w:val="22"/>
      <w:lang w:eastAsia="en-US"/>
    </w:rPr>
  </w:style>
  <w:style w:type="paragraph" w:styleId="Tekstprzypisukocowego">
    <w:name w:val="endnote text"/>
    <w:basedOn w:val="Normalny"/>
    <w:link w:val="TekstprzypisukocowegoZnak"/>
    <w:unhideWhenUsed/>
    <w:rsid w:val="00031BFA"/>
    <w:rPr>
      <w:rFonts w:eastAsia="Calibri"/>
      <w:lang w:eastAsia="en-US"/>
    </w:rPr>
  </w:style>
  <w:style w:type="character" w:customStyle="1" w:styleId="TekstprzypisukocowegoZnak">
    <w:name w:val="Tekst przypisu końcowego Znak"/>
    <w:basedOn w:val="Domylnaczcionkaakapitu"/>
    <w:link w:val="Tekstprzypisukocowego"/>
    <w:rsid w:val="00031BFA"/>
    <w:rPr>
      <w:rFonts w:ascii="Calibri" w:eastAsia="Calibri" w:hAnsi="Calibri"/>
      <w:lang w:eastAsia="en-US"/>
    </w:rPr>
  </w:style>
  <w:style w:type="paragraph" w:customStyle="1" w:styleId="WW-NormalnyWeb">
    <w:name w:val="WW-Normalny (Web)"/>
    <w:basedOn w:val="Normalny"/>
    <w:rsid w:val="00031BFA"/>
    <w:pPr>
      <w:suppressAutoHyphens/>
      <w:spacing w:before="100" w:after="119"/>
    </w:pPr>
    <w:rPr>
      <w:rFonts w:ascii="Arial Unicode MS" w:eastAsia="Arial Unicode MS" w:hAnsi="Arial Unicode MS"/>
    </w:rPr>
  </w:style>
  <w:style w:type="character" w:customStyle="1" w:styleId="plainlinks">
    <w:name w:val="plainlinks"/>
    <w:basedOn w:val="Domylnaczcionkaakapitu"/>
    <w:rsid w:val="00031BFA"/>
  </w:style>
  <w:style w:type="numbering" w:styleId="1ai">
    <w:name w:val="Outline List 1"/>
    <w:basedOn w:val="Bezlisty"/>
    <w:rsid w:val="00031BFA"/>
    <w:pPr>
      <w:numPr>
        <w:numId w:val="23"/>
      </w:numPr>
    </w:pPr>
  </w:style>
  <w:style w:type="character" w:customStyle="1" w:styleId="st1">
    <w:name w:val="st1"/>
    <w:basedOn w:val="Domylnaczcionkaakapitu"/>
    <w:rsid w:val="00031BFA"/>
  </w:style>
  <w:style w:type="paragraph" w:customStyle="1" w:styleId="NormalBold">
    <w:name w:val="NormalBold"/>
    <w:basedOn w:val="Normalny"/>
    <w:link w:val="NormalBoldChar"/>
    <w:rsid w:val="00B27A8F"/>
    <w:pPr>
      <w:widowControl w:val="0"/>
    </w:pPr>
    <w:rPr>
      <w:b/>
      <w:lang w:eastAsia="en-GB"/>
    </w:rPr>
  </w:style>
  <w:style w:type="character" w:customStyle="1" w:styleId="NormalBoldChar">
    <w:name w:val="NormalBold Char"/>
    <w:link w:val="NormalBold"/>
    <w:locked/>
    <w:rsid w:val="00B27A8F"/>
    <w:rPr>
      <w:b/>
      <w:sz w:val="24"/>
      <w:lang w:eastAsia="en-GB"/>
    </w:rPr>
  </w:style>
  <w:style w:type="character" w:customStyle="1" w:styleId="DeltaViewInsertion">
    <w:name w:val="DeltaView Insertion"/>
    <w:uiPriority w:val="99"/>
    <w:rsid w:val="00B27A8F"/>
    <w:rPr>
      <w:b/>
      <w:i/>
      <w:spacing w:val="0"/>
    </w:rPr>
  </w:style>
  <w:style w:type="paragraph" w:customStyle="1" w:styleId="Text1">
    <w:name w:val="Text 1"/>
    <w:basedOn w:val="Normalny"/>
    <w:rsid w:val="00B27A8F"/>
    <w:pPr>
      <w:spacing w:before="120" w:after="120"/>
      <w:ind w:left="850"/>
      <w:jc w:val="both"/>
    </w:pPr>
    <w:rPr>
      <w:rFonts w:eastAsia="Calibri"/>
      <w:szCs w:val="22"/>
      <w:lang w:eastAsia="en-GB"/>
    </w:rPr>
  </w:style>
  <w:style w:type="paragraph" w:customStyle="1" w:styleId="NormalLeft">
    <w:name w:val="Normal Left"/>
    <w:basedOn w:val="Normalny"/>
    <w:rsid w:val="00B27A8F"/>
    <w:pPr>
      <w:spacing w:before="120" w:after="120"/>
    </w:pPr>
    <w:rPr>
      <w:rFonts w:eastAsia="Calibri"/>
      <w:szCs w:val="22"/>
      <w:lang w:eastAsia="en-GB"/>
    </w:rPr>
  </w:style>
  <w:style w:type="paragraph" w:customStyle="1" w:styleId="Tiret0">
    <w:name w:val="Tiret 0"/>
    <w:basedOn w:val="Normalny"/>
    <w:rsid w:val="00B27A8F"/>
    <w:pPr>
      <w:numPr>
        <w:numId w:val="24"/>
      </w:numPr>
      <w:spacing w:before="120" w:after="120"/>
      <w:jc w:val="both"/>
    </w:pPr>
    <w:rPr>
      <w:rFonts w:eastAsia="Calibri"/>
      <w:szCs w:val="22"/>
      <w:lang w:eastAsia="en-GB"/>
    </w:rPr>
  </w:style>
  <w:style w:type="paragraph" w:customStyle="1" w:styleId="Tiret1">
    <w:name w:val="Tiret 1"/>
    <w:basedOn w:val="Normalny"/>
    <w:rsid w:val="00B27A8F"/>
    <w:pPr>
      <w:numPr>
        <w:numId w:val="25"/>
      </w:numPr>
      <w:spacing w:before="120" w:after="120"/>
      <w:jc w:val="both"/>
    </w:pPr>
    <w:rPr>
      <w:rFonts w:eastAsia="Calibri"/>
      <w:szCs w:val="22"/>
      <w:lang w:eastAsia="en-GB"/>
    </w:rPr>
  </w:style>
  <w:style w:type="paragraph" w:customStyle="1" w:styleId="NumPar1">
    <w:name w:val="NumPar 1"/>
    <w:basedOn w:val="Normalny"/>
    <w:next w:val="Text1"/>
    <w:rsid w:val="00B27A8F"/>
    <w:pPr>
      <w:numPr>
        <w:numId w:val="26"/>
      </w:numPr>
      <w:spacing w:before="120" w:after="120"/>
      <w:jc w:val="both"/>
    </w:pPr>
    <w:rPr>
      <w:rFonts w:eastAsia="Calibri"/>
      <w:szCs w:val="22"/>
      <w:lang w:eastAsia="en-GB"/>
    </w:rPr>
  </w:style>
  <w:style w:type="paragraph" w:customStyle="1" w:styleId="NumPar2">
    <w:name w:val="NumPar 2"/>
    <w:basedOn w:val="Normalny"/>
    <w:next w:val="Text1"/>
    <w:rsid w:val="00B27A8F"/>
    <w:pPr>
      <w:numPr>
        <w:ilvl w:val="1"/>
        <w:numId w:val="26"/>
      </w:numPr>
      <w:spacing w:before="120" w:after="120"/>
      <w:jc w:val="both"/>
    </w:pPr>
    <w:rPr>
      <w:rFonts w:eastAsia="Calibri"/>
      <w:szCs w:val="22"/>
      <w:lang w:eastAsia="en-GB"/>
    </w:rPr>
  </w:style>
  <w:style w:type="paragraph" w:customStyle="1" w:styleId="NumPar3">
    <w:name w:val="NumPar 3"/>
    <w:basedOn w:val="Normalny"/>
    <w:next w:val="Text1"/>
    <w:rsid w:val="00B27A8F"/>
    <w:pPr>
      <w:numPr>
        <w:ilvl w:val="2"/>
        <w:numId w:val="26"/>
      </w:numPr>
      <w:spacing w:before="120" w:after="120"/>
      <w:jc w:val="both"/>
    </w:pPr>
    <w:rPr>
      <w:rFonts w:eastAsia="Calibri"/>
      <w:szCs w:val="22"/>
      <w:lang w:eastAsia="en-GB"/>
    </w:rPr>
  </w:style>
  <w:style w:type="paragraph" w:customStyle="1" w:styleId="NumPar4">
    <w:name w:val="NumPar 4"/>
    <w:basedOn w:val="Normalny"/>
    <w:next w:val="Text1"/>
    <w:rsid w:val="00B27A8F"/>
    <w:pPr>
      <w:numPr>
        <w:ilvl w:val="3"/>
        <w:numId w:val="26"/>
      </w:numPr>
      <w:spacing w:before="120" w:after="120"/>
      <w:jc w:val="both"/>
    </w:pPr>
    <w:rPr>
      <w:rFonts w:eastAsia="Calibri"/>
      <w:szCs w:val="22"/>
      <w:lang w:eastAsia="en-GB"/>
    </w:rPr>
  </w:style>
  <w:style w:type="paragraph" w:customStyle="1" w:styleId="ChapterTitle">
    <w:name w:val="ChapterTitle"/>
    <w:basedOn w:val="Normalny"/>
    <w:next w:val="Normalny"/>
    <w:rsid w:val="00B27A8F"/>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B27A8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B27A8F"/>
    <w:pPr>
      <w:spacing w:before="120" w:after="120"/>
      <w:jc w:val="center"/>
    </w:pPr>
    <w:rPr>
      <w:rFonts w:eastAsia="Calibri"/>
      <w:b/>
      <w:szCs w:val="22"/>
      <w:u w:val="single"/>
      <w:lang w:eastAsia="en-GB"/>
    </w:rPr>
  </w:style>
  <w:style w:type="character" w:customStyle="1" w:styleId="ListParagraphChar">
    <w:name w:val="List Paragraph Char"/>
    <w:link w:val="Akapitzlist2"/>
    <w:locked/>
    <w:rsid w:val="00E81A9C"/>
  </w:style>
  <w:style w:type="paragraph" w:customStyle="1" w:styleId="Akapitzlist2">
    <w:name w:val="Akapit z listą2"/>
    <w:basedOn w:val="Normalny"/>
    <w:link w:val="ListParagraphChar"/>
    <w:rsid w:val="00E81A9C"/>
    <w:pPr>
      <w:ind w:left="708"/>
    </w:pPr>
  </w:style>
  <w:style w:type="paragraph" w:customStyle="1" w:styleId="Akapitzlist3">
    <w:name w:val="Akapit z listą3"/>
    <w:basedOn w:val="Normalny"/>
    <w:rsid w:val="00ED3012"/>
    <w:pPr>
      <w:ind w:left="708"/>
    </w:pPr>
  </w:style>
  <w:style w:type="character" w:customStyle="1" w:styleId="AkapitzlistZnak">
    <w:name w:val="Akapit z listą Znak"/>
    <w:aliases w:val="wypunktowanie Znak,Normal Znak,Akapit z listą31 Znak,Wypunktowanie Znak,Normal2 Znak,Asia 2  Akapit z listą Znak,tekst normalny Znak,normalny tekst Znak,Numerowanie Znak,List Paragraph Znak,Akapit z listą BS Znak,L1 Znak"/>
    <w:link w:val="Akapitzlist"/>
    <w:uiPriority w:val="34"/>
    <w:qFormat/>
    <w:locked/>
    <w:rsid w:val="00545FF9"/>
  </w:style>
  <w:style w:type="paragraph" w:customStyle="1" w:styleId="Akapitzlist4">
    <w:name w:val="Akapit z listą4"/>
    <w:basedOn w:val="Normalny"/>
    <w:uiPriority w:val="99"/>
    <w:rsid w:val="00617F62"/>
    <w:pPr>
      <w:ind w:left="708"/>
    </w:pPr>
  </w:style>
  <w:style w:type="numbering" w:customStyle="1" w:styleId="WW8Num38">
    <w:name w:val="WW8Num38"/>
    <w:rsid w:val="00FD56D6"/>
    <w:pPr>
      <w:numPr>
        <w:numId w:val="28"/>
      </w:numPr>
    </w:pPr>
  </w:style>
  <w:style w:type="numbering" w:customStyle="1" w:styleId="WW8Num5">
    <w:name w:val="WW8Num5"/>
    <w:rsid w:val="00FD56D6"/>
    <w:pPr>
      <w:numPr>
        <w:numId w:val="27"/>
      </w:numPr>
    </w:pPr>
  </w:style>
  <w:style w:type="character" w:customStyle="1" w:styleId="Nierozpoznanawzmianka1">
    <w:name w:val="Nierozpoznana wzmianka1"/>
    <w:basedOn w:val="Domylnaczcionkaakapitu"/>
    <w:uiPriority w:val="99"/>
    <w:semiHidden/>
    <w:unhideWhenUsed/>
    <w:rsid w:val="0063294A"/>
    <w:rPr>
      <w:color w:val="605E5C"/>
      <w:shd w:val="clear" w:color="auto" w:fill="E1DFDD"/>
    </w:rPr>
  </w:style>
  <w:style w:type="character" w:customStyle="1" w:styleId="Nierozpoznanawzmianka2">
    <w:name w:val="Nierozpoznana wzmianka2"/>
    <w:basedOn w:val="Domylnaczcionkaakapitu"/>
    <w:uiPriority w:val="99"/>
    <w:semiHidden/>
    <w:unhideWhenUsed/>
    <w:rsid w:val="004303B1"/>
    <w:rPr>
      <w:color w:val="605E5C"/>
      <w:shd w:val="clear" w:color="auto" w:fill="E1DFDD"/>
    </w:rPr>
  </w:style>
  <w:style w:type="character" w:customStyle="1" w:styleId="Hyperlink1">
    <w:name w:val="Hyperlink.1"/>
    <w:rsid w:val="00CE6E1D"/>
    <w:rPr>
      <w:color w:val="0000FF"/>
      <w:sz w:val="20"/>
      <w:szCs w:val="20"/>
      <w:u w:val="single" w:color="0000FF"/>
    </w:rPr>
  </w:style>
  <w:style w:type="paragraph" w:customStyle="1" w:styleId="Tekstpodstawowywciety2">
    <w:name w:val="Tekst podstawowy wciety 2"/>
    <w:basedOn w:val="Normalny"/>
    <w:rsid w:val="0042083D"/>
    <w:pPr>
      <w:widowControl w:val="0"/>
      <w:suppressAutoHyphens/>
      <w:autoSpaceDE w:val="0"/>
      <w:ind w:left="284" w:hanging="284"/>
      <w:jc w:val="both"/>
    </w:pPr>
    <w:rPr>
      <w:sz w:val="28"/>
      <w:szCs w:val="28"/>
      <w:lang w:eastAsia="zh-CN"/>
    </w:rPr>
  </w:style>
  <w:style w:type="paragraph" w:customStyle="1" w:styleId="Zwykytekst1">
    <w:name w:val="Zwykły tekst1"/>
    <w:basedOn w:val="Normalny"/>
    <w:rsid w:val="0042083D"/>
    <w:pPr>
      <w:numPr>
        <w:numId w:val="29"/>
      </w:numPr>
      <w:suppressAutoHyphens/>
    </w:pPr>
    <w:rPr>
      <w:lang w:eastAsia="zh-CN"/>
    </w:rPr>
  </w:style>
  <w:style w:type="paragraph" w:customStyle="1" w:styleId="TableParagraph">
    <w:name w:val="Table Paragraph"/>
    <w:basedOn w:val="Normalny"/>
    <w:uiPriority w:val="1"/>
    <w:qFormat/>
    <w:rsid w:val="0042083D"/>
    <w:pPr>
      <w:widowControl w:val="0"/>
      <w:ind w:left="103" w:right="308"/>
    </w:pPr>
    <w:rPr>
      <w:rFonts w:ascii="Arial" w:eastAsia="Arial" w:hAnsi="Arial" w:cs="Arial"/>
      <w:sz w:val="22"/>
      <w:szCs w:val="22"/>
      <w:lang w:val="en-US" w:eastAsia="en-US"/>
    </w:rPr>
  </w:style>
  <w:style w:type="paragraph" w:customStyle="1" w:styleId="Default1">
    <w:name w:val="Default1"/>
    <w:basedOn w:val="Normalny"/>
    <w:rsid w:val="00333EA4"/>
    <w:pPr>
      <w:widowControl w:val="0"/>
      <w:suppressAutoHyphens/>
      <w:autoSpaceDE w:val="0"/>
    </w:pPr>
    <w:rPr>
      <w:color w:val="000000"/>
      <w:kern w:val="1"/>
      <w:szCs w:val="24"/>
      <w:lang w:eastAsia="hi-IN" w:bidi="hi-IN"/>
    </w:rPr>
  </w:style>
  <w:style w:type="paragraph" w:customStyle="1" w:styleId="1">
    <w:name w:val="1."/>
    <w:basedOn w:val="Normalny"/>
    <w:rsid w:val="00701368"/>
    <w:pPr>
      <w:suppressAutoHyphens/>
      <w:snapToGrid w:val="0"/>
      <w:spacing w:line="258" w:lineRule="atLeast"/>
      <w:ind w:left="227" w:hanging="227"/>
      <w:jc w:val="both"/>
    </w:pPr>
    <w:rPr>
      <w:rFonts w:ascii="FrankfurtGothic" w:hAnsi="FrankfurtGothic" w:cs="FrankfurtGothic"/>
      <w:color w:val="000000"/>
      <w:sz w:val="19"/>
      <w:szCs w:val="19"/>
      <w:lang w:eastAsia="zh-CN"/>
    </w:rPr>
  </w:style>
  <w:style w:type="paragraph" w:customStyle="1" w:styleId="ZnakZnakZnakZnakZnakZnakZnak">
    <w:name w:val="Znak Znak Znak Znak Znak Znak Znak"/>
    <w:basedOn w:val="Normalny"/>
    <w:rsid w:val="006217DD"/>
    <w:rPr>
      <w:szCs w:val="24"/>
    </w:rPr>
  </w:style>
  <w:style w:type="character" w:styleId="Uwydatnienie">
    <w:name w:val="Emphasis"/>
    <w:qFormat/>
    <w:rsid w:val="002B5F42"/>
    <w:rPr>
      <w:i/>
      <w:iCs/>
    </w:rPr>
  </w:style>
  <w:style w:type="paragraph" w:customStyle="1" w:styleId="WW-Tekstpodstawowywcity3">
    <w:name w:val="WW-Tekst podstawowy wcięty 3"/>
    <w:basedOn w:val="Normalny"/>
    <w:rsid w:val="001E4FBF"/>
    <w:pPr>
      <w:tabs>
        <w:tab w:val="left" w:pos="16756"/>
      </w:tabs>
      <w:suppressAutoHyphens/>
      <w:ind w:left="284"/>
      <w:jc w:val="both"/>
    </w:pPr>
    <w:rPr>
      <w:kern w:val="1"/>
      <w:lang w:eastAsia="ar-SA"/>
    </w:rPr>
  </w:style>
  <w:style w:type="character" w:styleId="Odwoanieprzypisukocowego">
    <w:name w:val="endnote reference"/>
    <w:basedOn w:val="Domylnaczcionkaakapitu"/>
    <w:semiHidden/>
    <w:unhideWhenUsed/>
    <w:rsid w:val="0050361D"/>
    <w:rPr>
      <w:vertAlign w:val="superscript"/>
    </w:rPr>
  </w:style>
  <w:style w:type="character" w:customStyle="1" w:styleId="markedcontent">
    <w:name w:val="markedcontent"/>
    <w:basedOn w:val="Domylnaczcionkaakapitu"/>
    <w:rsid w:val="00F73982"/>
  </w:style>
  <w:style w:type="character" w:styleId="Nierozpoznanawzmianka">
    <w:name w:val="Unresolved Mention"/>
    <w:basedOn w:val="Domylnaczcionkaakapitu"/>
    <w:uiPriority w:val="99"/>
    <w:semiHidden/>
    <w:unhideWhenUsed/>
    <w:rsid w:val="00311045"/>
    <w:rPr>
      <w:color w:val="605E5C"/>
      <w:shd w:val="clear" w:color="auto" w:fill="E1DFDD"/>
    </w:rPr>
  </w:style>
  <w:style w:type="numbering" w:customStyle="1" w:styleId="List101">
    <w:name w:val="List 101"/>
    <w:basedOn w:val="Bezlisty"/>
    <w:rsid w:val="00D07197"/>
  </w:style>
  <w:style w:type="paragraph" w:styleId="Tytu">
    <w:name w:val="Title"/>
    <w:basedOn w:val="Normalny"/>
    <w:next w:val="Normalny"/>
    <w:link w:val="TytuZnak"/>
    <w:qFormat/>
    <w:rsid w:val="00C57FC0"/>
    <w:pPr>
      <w:contextualSpacing/>
    </w:pPr>
    <w:rPr>
      <w:rFonts w:eastAsiaTheme="majorEastAsia" w:cstheme="majorBidi"/>
      <w:b/>
      <w:spacing w:val="-10"/>
      <w:kern w:val="28"/>
      <w:sz w:val="32"/>
      <w:szCs w:val="56"/>
    </w:rPr>
  </w:style>
  <w:style w:type="character" w:customStyle="1" w:styleId="TytuZnak">
    <w:name w:val="Tytuł Znak"/>
    <w:basedOn w:val="Domylnaczcionkaakapitu"/>
    <w:link w:val="Tytu"/>
    <w:rsid w:val="00C57FC0"/>
    <w:rPr>
      <w:rFonts w:ascii="Calibri" w:eastAsiaTheme="majorEastAsia" w:hAnsi="Calibri" w:cstheme="majorBidi"/>
      <w:b/>
      <w:spacing w:val="-10"/>
      <w:kern w:val="28"/>
      <w:sz w:val="32"/>
      <w:szCs w:val="56"/>
    </w:rPr>
  </w:style>
  <w:style w:type="character" w:styleId="Wyrnienieintensywne">
    <w:name w:val="Intense Emphasis"/>
    <w:basedOn w:val="Domylnaczcionkaakapitu"/>
    <w:uiPriority w:val="21"/>
    <w:qFormat/>
    <w:rsid w:val="00A65EC5"/>
    <w:rPr>
      <w:i/>
      <w:iCs/>
      <w:color w:val="4F81BD" w:themeColor="accent1"/>
    </w:rPr>
  </w:style>
  <w:style w:type="numbering" w:customStyle="1" w:styleId="WWNum18">
    <w:name w:val="WWNum18"/>
    <w:basedOn w:val="Bezlisty"/>
    <w:rsid w:val="00552FC9"/>
    <w:pPr>
      <w:numPr>
        <w:numId w:val="36"/>
      </w:numPr>
    </w:pPr>
  </w:style>
  <w:style w:type="paragraph" w:styleId="Podtytu">
    <w:name w:val="Subtitle"/>
    <w:aliases w:val="SPIS RYSUNKÓW"/>
    <w:basedOn w:val="Normalny"/>
    <w:next w:val="Normalny"/>
    <w:link w:val="PodtytuZnak"/>
    <w:uiPriority w:val="11"/>
    <w:qFormat/>
    <w:rsid w:val="00DB6BED"/>
    <w:pPr>
      <w:spacing w:before="120" w:after="120" w:line="240" w:lineRule="auto"/>
    </w:pPr>
    <w:rPr>
      <w:rFonts w:ascii="Times New Roman" w:hAnsi="Times New Roman"/>
      <w:szCs w:val="24"/>
    </w:rPr>
  </w:style>
  <w:style w:type="character" w:customStyle="1" w:styleId="PodtytuZnak">
    <w:name w:val="Podtytuł Znak"/>
    <w:aliases w:val="SPIS RYSUNKÓW Znak"/>
    <w:basedOn w:val="Domylnaczcionkaakapitu"/>
    <w:link w:val="Podtytu"/>
    <w:uiPriority w:val="11"/>
    <w:rsid w:val="00DB6BE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89396">
      <w:bodyDiv w:val="1"/>
      <w:marLeft w:val="0"/>
      <w:marRight w:val="0"/>
      <w:marTop w:val="0"/>
      <w:marBottom w:val="0"/>
      <w:divBdr>
        <w:top w:val="none" w:sz="0" w:space="0" w:color="auto"/>
        <w:left w:val="none" w:sz="0" w:space="0" w:color="auto"/>
        <w:bottom w:val="none" w:sz="0" w:space="0" w:color="auto"/>
        <w:right w:val="none" w:sz="0" w:space="0" w:color="auto"/>
      </w:divBdr>
    </w:div>
    <w:div w:id="35786544">
      <w:bodyDiv w:val="1"/>
      <w:marLeft w:val="0"/>
      <w:marRight w:val="0"/>
      <w:marTop w:val="0"/>
      <w:marBottom w:val="0"/>
      <w:divBdr>
        <w:top w:val="none" w:sz="0" w:space="0" w:color="auto"/>
        <w:left w:val="none" w:sz="0" w:space="0" w:color="auto"/>
        <w:bottom w:val="none" w:sz="0" w:space="0" w:color="auto"/>
        <w:right w:val="none" w:sz="0" w:space="0" w:color="auto"/>
      </w:divBdr>
    </w:div>
    <w:div w:id="36008989">
      <w:bodyDiv w:val="1"/>
      <w:marLeft w:val="0"/>
      <w:marRight w:val="0"/>
      <w:marTop w:val="0"/>
      <w:marBottom w:val="0"/>
      <w:divBdr>
        <w:top w:val="none" w:sz="0" w:space="0" w:color="auto"/>
        <w:left w:val="none" w:sz="0" w:space="0" w:color="auto"/>
        <w:bottom w:val="none" w:sz="0" w:space="0" w:color="auto"/>
        <w:right w:val="none" w:sz="0" w:space="0" w:color="auto"/>
      </w:divBdr>
    </w:div>
    <w:div w:id="36975012">
      <w:bodyDiv w:val="1"/>
      <w:marLeft w:val="0"/>
      <w:marRight w:val="0"/>
      <w:marTop w:val="0"/>
      <w:marBottom w:val="0"/>
      <w:divBdr>
        <w:top w:val="none" w:sz="0" w:space="0" w:color="auto"/>
        <w:left w:val="none" w:sz="0" w:space="0" w:color="auto"/>
        <w:bottom w:val="none" w:sz="0" w:space="0" w:color="auto"/>
        <w:right w:val="none" w:sz="0" w:space="0" w:color="auto"/>
      </w:divBdr>
    </w:div>
    <w:div w:id="37822881">
      <w:bodyDiv w:val="1"/>
      <w:marLeft w:val="0"/>
      <w:marRight w:val="0"/>
      <w:marTop w:val="0"/>
      <w:marBottom w:val="0"/>
      <w:divBdr>
        <w:top w:val="none" w:sz="0" w:space="0" w:color="auto"/>
        <w:left w:val="none" w:sz="0" w:space="0" w:color="auto"/>
        <w:bottom w:val="none" w:sz="0" w:space="0" w:color="auto"/>
        <w:right w:val="none" w:sz="0" w:space="0" w:color="auto"/>
      </w:divBdr>
    </w:div>
    <w:div w:id="41712599">
      <w:bodyDiv w:val="1"/>
      <w:marLeft w:val="0"/>
      <w:marRight w:val="0"/>
      <w:marTop w:val="0"/>
      <w:marBottom w:val="0"/>
      <w:divBdr>
        <w:top w:val="none" w:sz="0" w:space="0" w:color="auto"/>
        <w:left w:val="none" w:sz="0" w:space="0" w:color="auto"/>
        <w:bottom w:val="none" w:sz="0" w:space="0" w:color="auto"/>
        <w:right w:val="none" w:sz="0" w:space="0" w:color="auto"/>
      </w:divBdr>
    </w:div>
    <w:div w:id="59715865">
      <w:bodyDiv w:val="1"/>
      <w:marLeft w:val="0"/>
      <w:marRight w:val="0"/>
      <w:marTop w:val="0"/>
      <w:marBottom w:val="0"/>
      <w:divBdr>
        <w:top w:val="none" w:sz="0" w:space="0" w:color="auto"/>
        <w:left w:val="none" w:sz="0" w:space="0" w:color="auto"/>
        <w:bottom w:val="none" w:sz="0" w:space="0" w:color="auto"/>
        <w:right w:val="none" w:sz="0" w:space="0" w:color="auto"/>
      </w:divBdr>
    </w:div>
    <w:div w:id="59796093">
      <w:bodyDiv w:val="1"/>
      <w:marLeft w:val="0"/>
      <w:marRight w:val="0"/>
      <w:marTop w:val="0"/>
      <w:marBottom w:val="0"/>
      <w:divBdr>
        <w:top w:val="none" w:sz="0" w:space="0" w:color="auto"/>
        <w:left w:val="none" w:sz="0" w:space="0" w:color="auto"/>
        <w:bottom w:val="none" w:sz="0" w:space="0" w:color="auto"/>
        <w:right w:val="none" w:sz="0" w:space="0" w:color="auto"/>
      </w:divBdr>
    </w:div>
    <w:div w:id="60955922">
      <w:bodyDiv w:val="1"/>
      <w:marLeft w:val="0"/>
      <w:marRight w:val="0"/>
      <w:marTop w:val="0"/>
      <w:marBottom w:val="0"/>
      <w:divBdr>
        <w:top w:val="none" w:sz="0" w:space="0" w:color="auto"/>
        <w:left w:val="none" w:sz="0" w:space="0" w:color="auto"/>
        <w:bottom w:val="none" w:sz="0" w:space="0" w:color="auto"/>
        <w:right w:val="none" w:sz="0" w:space="0" w:color="auto"/>
      </w:divBdr>
    </w:div>
    <w:div w:id="65733713">
      <w:bodyDiv w:val="1"/>
      <w:marLeft w:val="0"/>
      <w:marRight w:val="0"/>
      <w:marTop w:val="0"/>
      <w:marBottom w:val="0"/>
      <w:divBdr>
        <w:top w:val="none" w:sz="0" w:space="0" w:color="auto"/>
        <w:left w:val="none" w:sz="0" w:space="0" w:color="auto"/>
        <w:bottom w:val="none" w:sz="0" w:space="0" w:color="auto"/>
        <w:right w:val="none" w:sz="0" w:space="0" w:color="auto"/>
      </w:divBdr>
    </w:div>
    <w:div w:id="67047069">
      <w:bodyDiv w:val="1"/>
      <w:marLeft w:val="0"/>
      <w:marRight w:val="0"/>
      <w:marTop w:val="0"/>
      <w:marBottom w:val="0"/>
      <w:divBdr>
        <w:top w:val="none" w:sz="0" w:space="0" w:color="auto"/>
        <w:left w:val="none" w:sz="0" w:space="0" w:color="auto"/>
        <w:bottom w:val="none" w:sz="0" w:space="0" w:color="auto"/>
        <w:right w:val="none" w:sz="0" w:space="0" w:color="auto"/>
      </w:divBdr>
    </w:div>
    <w:div w:id="84573029">
      <w:bodyDiv w:val="1"/>
      <w:marLeft w:val="0"/>
      <w:marRight w:val="0"/>
      <w:marTop w:val="0"/>
      <w:marBottom w:val="0"/>
      <w:divBdr>
        <w:top w:val="none" w:sz="0" w:space="0" w:color="auto"/>
        <w:left w:val="none" w:sz="0" w:space="0" w:color="auto"/>
        <w:bottom w:val="none" w:sz="0" w:space="0" w:color="auto"/>
        <w:right w:val="none" w:sz="0" w:space="0" w:color="auto"/>
      </w:divBdr>
    </w:div>
    <w:div w:id="92094968">
      <w:bodyDiv w:val="1"/>
      <w:marLeft w:val="0"/>
      <w:marRight w:val="0"/>
      <w:marTop w:val="0"/>
      <w:marBottom w:val="0"/>
      <w:divBdr>
        <w:top w:val="none" w:sz="0" w:space="0" w:color="auto"/>
        <w:left w:val="none" w:sz="0" w:space="0" w:color="auto"/>
        <w:bottom w:val="none" w:sz="0" w:space="0" w:color="auto"/>
        <w:right w:val="none" w:sz="0" w:space="0" w:color="auto"/>
      </w:divBdr>
    </w:div>
    <w:div w:id="113863735">
      <w:bodyDiv w:val="1"/>
      <w:marLeft w:val="0"/>
      <w:marRight w:val="0"/>
      <w:marTop w:val="0"/>
      <w:marBottom w:val="0"/>
      <w:divBdr>
        <w:top w:val="none" w:sz="0" w:space="0" w:color="auto"/>
        <w:left w:val="none" w:sz="0" w:space="0" w:color="auto"/>
        <w:bottom w:val="none" w:sz="0" w:space="0" w:color="auto"/>
        <w:right w:val="none" w:sz="0" w:space="0" w:color="auto"/>
      </w:divBdr>
    </w:div>
    <w:div w:id="120419681">
      <w:bodyDiv w:val="1"/>
      <w:marLeft w:val="0"/>
      <w:marRight w:val="0"/>
      <w:marTop w:val="0"/>
      <w:marBottom w:val="0"/>
      <w:divBdr>
        <w:top w:val="none" w:sz="0" w:space="0" w:color="auto"/>
        <w:left w:val="none" w:sz="0" w:space="0" w:color="auto"/>
        <w:bottom w:val="none" w:sz="0" w:space="0" w:color="auto"/>
        <w:right w:val="none" w:sz="0" w:space="0" w:color="auto"/>
      </w:divBdr>
    </w:div>
    <w:div w:id="126313979">
      <w:bodyDiv w:val="1"/>
      <w:marLeft w:val="0"/>
      <w:marRight w:val="0"/>
      <w:marTop w:val="0"/>
      <w:marBottom w:val="0"/>
      <w:divBdr>
        <w:top w:val="none" w:sz="0" w:space="0" w:color="auto"/>
        <w:left w:val="none" w:sz="0" w:space="0" w:color="auto"/>
        <w:bottom w:val="none" w:sz="0" w:space="0" w:color="auto"/>
        <w:right w:val="none" w:sz="0" w:space="0" w:color="auto"/>
      </w:divBdr>
    </w:div>
    <w:div w:id="127088680">
      <w:bodyDiv w:val="1"/>
      <w:marLeft w:val="0"/>
      <w:marRight w:val="0"/>
      <w:marTop w:val="0"/>
      <w:marBottom w:val="0"/>
      <w:divBdr>
        <w:top w:val="none" w:sz="0" w:space="0" w:color="auto"/>
        <w:left w:val="none" w:sz="0" w:space="0" w:color="auto"/>
        <w:bottom w:val="none" w:sz="0" w:space="0" w:color="auto"/>
        <w:right w:val="none" w:sz="0" w:space="0" w:color="auto"/>
      </w:divBdr>
    </w:div>
    <w:div w:id="145169887">
      <w:bodyDiv w:val="1"/>
      <w:marLeft w:val="0"/>
      <w:marRight w:val="0"/>
      <w:marTop w:val="0"/>
      <w:marBottom w:val="0"/>
      <w:divBdr>
        <w:top w:val="none" w:sz="0" w:space="0" w:color="auto"/>
        <w:left w:val="none" w:sz="0" w:space="0" w:color="auto"/>
        <w:bottom w:val="none" w:sz="0" w:space="0" w:color="auto"/>
        <w:right w:val="none" w:sz="0" w:space="0" w:color="auto"/>
      </w:divBdr>
    </w:div>
    <w:div w:id="158548950">
      <w:bodyDiv w:val="1"/>
      <w:marLeft w:val="0"/>
      <w:marRight w:val="0"/>
      <w:marTop w:val="0"/>
      <w:marBottom w:val="0"/>
      <w:divBdr>
        <w:top w:val="none" w:sz="0" w:space="0" w:color="auto"/>
        <w:left w:val="none" w:sz="0" w:space="0" w:color="auto"/>
        <w:bottom w:val="none" w:sz="0" w:space="0" w:color="auto"/>
        <w:right w:val="none" w:sz="0" w:space="0" w:color="auto"/>
      </w:divBdr>
    </w:div>
    <w:div w:id="161552769">
      <w:bodyDiv w:val="1"/>
      <w:marLeft w:val="0"/>
      <w:marRight w:val="0"/>
      <w:marTop w:val="0"/>
      <w:marBottom w:val="0"/>
      <w:divBdr>
        <w:top w:val="none" w:sz="0" w:space="0" w:color="auto"/>
        <w:left w:val="none" w:sz="0" w:space="0" w:color="auto"/>
        <w:bottom w:val="none" w:sz="0" w:space="0" w:color="auto"/>
        <w:right w:val="none" w:sz="0" w:space="0" w:color="auto"/>
      </w:divBdr>
    </w:div>
    <w:div w:id="174542877">
      <w:bodyDiv w:val="1"/>
      <w:marLeft w:val="0"/>
      <w:marRight w:val="0"/>
      <w:marTop w:val="0"/>
      <w:marBottom w:val="0"/>
      <w:divBdr>
        <w:top w:val="none" w:sz="0" w:space="0" w:color="auto"/>
        <w:left w:val="none" w:sz="0" w:space="0" w:color="auto"/>
        <w:bottom w:val="none" w:sz="0" w:space="0" w:color="auto"/>
        <w:right w:val="none" w:sz="0" w:space="0" w:color="auto"/>
      </w:divBdr>
    </w:div>
    <w:div w:id="175580540">
      <w:bodyDiv w:val="1"/>
      <w:marLeft w:val="0"/>
      <w:marRight w:val="0"/>
      <w:marTop w:val="0"/>
      <w:marBottom w:val="0"/>
      <w:divBdr>
        <w:top w:val="none" w:sz="0" w:space="0" w:color="auto"/>
        <w:left w:val="none" w:sz="0" w:space="0" w:color="auto"/>
        <w:bottom w:val="none" w:sz="0" w:space="0" w:color="auto"/>
        <w:right w:val="none" w:sz="0" w:space="0" w:color="auto"/>
      </w:divBdr>
    </w:div>
    <w:div w:id="176429214">
      <w:bodyDiv w:val="1"/>
      <w:marLeft w:val="0"/>
      <w:marRight w:val="0"/>
      <w:marTop w:val="0"/>
      <w:marBottom w:val="0"/>
      <w:divBdr>
        <w:top w:val="none" w:sz="0" w:space="0" w:color="auto"/>
        <w:left w:val="none" w:sz="0" w:space="0" w:color="auto"/>
        <w:bottom w:val="none" w:sz="0" w:space="0" w:color="auto"/>
        <w:right w:val="none" w:sz="0" w:space="0" w:color="auto"/>
      </w:divBdr>
    </w:div>
    <w:div w:id="179780248">
      <w:bodyDiv w:val="1"/>
      <w:marLeft w:val="0"/>
      <w:marRight w:val="0"/>
      <w:marTop w:val="0"/>
      <w:marBottom w:val="0"/>
      <w:divBdr>
        <w:top w:val="none" w:sz="0" w:space="0" w:color="auto"/>
        <w:left w:val="none" w:sz="0" w:space="0" w:color="auto"/>
        <w:bottom w:val="none" w:sz="0" w:space="0" w:color="auto"/>
        <w:right w:val="none" w:sz="0" w:space="0" w:color="auto"/>
      </w:divBdr>
    </w:div>
    <w:div w:id="182938248">
      <w:bodyDiv w:val="1"/>
      <w:marLeft w:val="0"/>
      <w:marRight w:val="0"/>
      <w:marTop w:val="0"/>
      <w:marBottom w:val="0"/>
      <w:divBdr>
        <w:top w:val="none" w:sz="0" w:space="0" w:color="auto"/>
        <w:left w:val="none" w:sz="0" w:space="0" w:color="auto"/>
        <w:bottom w:val="none" w:sz="0" w:space="0" w:color="auto"/>
        <w:right w:val="none" w:sz="0" w:space="0" w:color="auto"/>
      </w:divBdr>
    </w:div>
    <w:div w:id="196545996">
      <w:bodyDiv w:val="1"/>
      <w:marLeft w:val="0"/>
      <w:marRight w:val="0"/>
      <w:marTop w:val="0"/>
      <w:marBottom w:val="0"/>
      <w:divBdr>
        <w:top w:val="none" w:sz="0" w:space="0" w:color="auto"/>
        <w:left w:val="none" w:sz="0" w:space="0" w:color="auto"/>
        <w:bottom w:val="none" w:sz="0" w:space="0" w:color="auto"/>
        <w:right w:val="none" w:sz="0" w:space="0" w:color="auto"/>
      </w:divBdr>
    </w:div>
    <w:div w:id="196626910">
      <w:bodyDiv w:val="1"/>
      <w:marLeft w:val="0"/>
      <w:marRight w:val="0"/>
      <w:marTop w:val="0"/>
      <w:marBottom w:val="0"/>
      <w:divBdr>
        <w:top w:val="none" w:sz="0" w:space="0" w:color="auto"/>
        <w:left w:val="none" w:sz="0" w:space="0" w:color="auto"/>
        <w:bottom w:val="none" w:sz="0" w:space="0" w:color="auto"/>
        <w:right w:val="none" w:sz="0" w:space="0" w:color="auto"/>
      </w:divBdr>
    </w:div>
    <w:div w:id="210699293">
      <w:bodyDiv w:val="1"/>
      <w:marLeft w:val="0"/>
      <w:marRight w:val="0"/>
      <w:marTop w:val="0"/>
      <w:marBottom w:val="0"/>
      <w:divBdr>
        <w:top w:val="none" w:sz="0" w:space="0" w:color="auto"/>
        <w:left w:val="none" w:sz="0" w:space="0" w:color="auto"/>
        <w:bottom w:val="none" w:sz="0" w:space="0" w:color="auto"/>
        <w:right w:val="none" w:sz="0" w:space="0" w:color="auto"/>
      </w:divBdr>
    </w:div>
    <w:div w:id="270473062">
      <w:bodyDiv w:val="1"/>
      <w:marLeft w:val="0"/>
      <w:marRight w:val="0"/>
      <w:marTop w:val="0"/>
      <w:marBottom w:val="0"/>
      <w:divBdr>
        <w:top w:val="none" w:sz="0" w:space="0" w:color="auto"/>
        <w:left w:val="none" w:sz="0" w:space="0" w:color="auto"/>
        <w:bottom w:val="none" w:sz="0" w:space="0" w:color="auto"/>
        <w:right w:val="none" w:sz="0" w:space="0" w:color="auto"/>
      </w:divBdr>
    </w:div>
    <w:div w:id="286855538">
      <w:bodyDiv w:val="1"/>
      <w:marLeft w:val="0"/>
      <w:marRight w:val="0"/>
      <w:marTop w:val="0"/>
      <w:marBottom w:val="0"/>
      <w:divBdr>
        <w:top w:val="none" w:sz="0" w:space="0" w:color="auto"/>
        <w:left w:val="none" w:sz="0" w:space="0" w:color="auto"/>
        <w:bottom w:val="none" w:sz="0" w:space="0" w:color="auto"/>
        <w:right w:val="none" w:sz="0" w:space="0" w:color="auto"/>
      </w:divBdr>
    </w:div>
    <w:div w:id="290138790">
      <w:bodyDiv w:val="1"/>
      <w:marLeft w:val="0"/>
      <w:marRight w:val="0"/>
      <w:marTop w:val="0"/>
      <w:marBottom w:val="0"/>
      <w:divBdr>
        <w:top w:val="none" w:sz="0" w:space="0" w:color="auto"/>
        <w:left w:val="none" w:sz="0" w:space="0" w:color="auto"/>
        <w:bottom w:val="none" w:sz="0" w:space="0" w:color="auto"/>
        <w:right w:val="none" w:sz="0" w:space="0" w:color="auto"/>
      </w:divBdr>
    </w:div>
    <w:div w:id="307174286">
      <w:bodyDiv w:val="1"/>
      <w:marLeft w:val="0"/>
      <w:marRight w:val="0"/>
      <w:marTop w:val="0"/>
      <w:marBottom w:val="0"/>
      <w:divBdr>
        <w:top w:val="none" w:sz="0" w:space="0" w:color="auto"/>
        <w:left w:val="none" w:sz="0" w:space="0" w:color="auto"/>
        <w:bottom w:val="none" w:sz="0" w:space="0" w:color="auto"/>
        <w:right w:val="none" w:sz="0" w:space="0" w:color="auto"/>
      </w:divBdr>
    </w:div>
    <w:div w:id="311449000">
      <w:bodyDiv w:val="1"/>
      <w:marLeft w:val="0"/>
      <w:marRight w:val="0"/>
      <w:marTop w:val="0"/>
      <w:marBottom w:val="0"/>
      <w:divBdr>
        <w:top w:val="none" w:sz="0" w:space="0" w:color="auto"/>
        <w:left w:val="none" w:sz="0" w:space="0" w:color="auto"/>
        <w:bottom w:val="none" w:sz="0" w:space="0" w:color="auto"/>
        <w:right w:val="none" w:sz="0" w:space="0" w:color="auto"/>
      </w:divBdr>
    </w:div>
    <w:div w:id="314651194">
      <w:bodyDiv w:val="1"/>
      <w:marLeft w:val="0"/>
      <w:marRight w:val="0"/>
      <w:marTop w:val="0"/>
      <w:marBottom w:val="0"/>
      <w:divBdr>
        <w:top w:val="none" w:sz="0" w:space="0" w:color="auto"/>
        <w:left w:val="none" w:sz="0" w:space="0" w:color="auto"/>
        <w:bottom w:val="none" w:sz="0" w:space="0" w:color="auto"/>
        <w:right w:val="none" w:sz="0" w:space="0" w:color="auto"/>
      </w:divBdr>
    </w:div>
    <w:div w:id="315768684">
      <w:bodyDiv w:val="1"/>
      <w:marLeft w:val="0"/>
      <w:marRight w:val="0"/>
      <w:marTop w:val="0"/>
      <w:marBottom w:val="0"/>
      <w:divBdr>
        <w:top w:val="none" w:sz="0" w:space="0" w:color="auto"/>
        <w:left w:val="none" w:sz="0" w:space="0" w:color="auto"/>
        <w:bottom w:val="none" w:sz="0" w:space="0" w:color="auto"/>
        <w:right w:val="none" w:sz="0" w:space="0" w:color="auto"/>
      </w:divBdr>
    </w:div>
    <w:div w:id="319622277">
      <w:bodyDiv w:val="1"/>
      <w:marLeft w:val="0"/>
      <w:marRight w:val="0"/>
      <w:marTop w:val="0"/>
      <w:marBottom w:val="0"/>
      <w:divBdr>
        <w:top w:val="none" w:sz="0" w:space="0" w:color="auto"/>
        <w:left w:val="none" w:sz="0" w:space="0" w:color="auto"/>
        <w:bottom w:val="none" w:sz="0" w:space="0" w:color="auto"/>
        <w:right w:val="none" w:sz="0" w:space="0" w:color="auto"/>
      </w:divBdr>
    </w:div>
    <w:div w:id="320351413">
      <w:bodyDiv w:val="1"/>
      <w:marLeft w:val="0"/>
      <w:marRight w:val="0"/>
      <w:marTop w:val="0"/>
      <w:marBottom w:val="0"/>
      <w:divBdr>
        <w:top w:val="none" w:sz="0" w:space="0" w:color="auto"/>
        <w:left w:val="none" w:sz="0" w:space="0" w:color="auto"/>
        <w:bottom w:val="none" w:sz="0" w:space="0" w:color="auto"/>
        <w:right w:val="none" w:sz="0" w:space="0" w:color="auto"/>
      </w:divBdr>
    </w:div>
    <w:div w:id="326639476">
      <w:bodyDiv w:val="1"/>
      <w:marLeft w:val="0"/>
      <w:marRight w:val="0"/>
      <w:marTop w:val="0"/>
      <w:marBottom w:val="0"/>
      <w:divBdr>
        <w:top w:val="none" w:sz="0" w:space="0" w:color="auto"/>
        <w:left w:val="none" w:sz="0" w:space="0" w:color="auto"/>
        <w:bottom w:val="none" w:sz="0" w:space="0" w:color="auto"/>
        <w:right w:val="none" w:sz="0" w:space="0" w:color="auto"/>
      </w:divBdr>
    </w:div>
    <w:div w:id="339090289">
      <w:bodyDiv w:val="1"/>
      <w:marLeft w:val="0"/>
      <w:marRight w:val="0"/>
      <w:marTop w:val="0"/>
      <w:marBottom w:val="0"/>
      <w:divBdr>
        <w:top w:val="none" w:sz="0" w:space="0" w:color="auto"/>
        <w:left w:val="none" w:sz="0" w:space="0" w:color="auto"/>
        <w:bottom w:val="none" w:sz="0" w:space="0" w:color="auto"/>
        <w:right w:val="none" w:sz="0" w:space="0" w:color="auto"/>
      </w:divBdr>
    </w:div>
    <w:div w:id="340593159">
      <w:bodyDiv w:val="1"/>
      <w:marLeft w:val="0"/>
      <w:marRight w:val="0"/>
      <w:marTop w:val="0"/>
      <w:marBottom w:val="0"/>
      <w:divBdr>
        <w:top w:val="none" w:sz="0" w:space="0" w:color="auto"/>
        <w:left w:val="none" w:sz="0" w:space="0" w:color="auto"/>
        <w:bottom w:val="none" w:sz="0" w:space="0" w:color="auto"/>
        <w:right w:val="none" w:sz="0" w:space="0" w:color="auto"/>
      </w:divBdr>
    </w:div>
    <w:div w:id="342783238">
      <w:bodyDiv w:val="1"/>
      <w:marLeft w:val="0"/>
      <w:marRight w:val="0"/>
      <w:marTop w:val="0"/>
      <w:marBottom w:val="0"/>
      <w:divBdr>
        <w:top w:val="none" w:sz="0" w:space="0" w:color="auto"/>
        <w:left w:val="none" w:sz="0" w:space="0" w:color="auto"/>
        <w:bottom w:val="none" w:sz="0" w:space="0" w:color="auto"/>
        <w:right w:val="none" w:sz="0" w:space="0" w:color="auto"/>
      </w:divBdr>
    </w:div>
    <w:div w:id="352342919">
      <w:bodyDiv w:val="1"/>
      <w:marLeft w:val="0"/>
      <w:marRight w:val="0"/>
      <w:marTop w:val="0"/>
      <w:marBottom w:val="0"/>
      <w:divBdr>
        <w:top w:val="none" w:sz="0" w:space="0" w:color="auto"/>
        <w:left w:val="none" w:sz="0" w:space="0" w:color="auto"/>
        <w:bottom w:val="none" w:sz="0" w:space="0" w:color="auto"/>
        <w:right w:val="none" w:sz="0" w:space="0" w:color="auto"/>
      </w:divBdr>
    </w:div>
    <w:div w:id="365183812">
      <w:bodyDiv w:val="1"/>
      <w:marLeft w:val="0"/>
      <w:marRight w:val="0"/>
      <w:marTop w:val="0"/>
      <w:marBottom w:val="0"/>
      <w:divBdr>
        <w:top w:val="none" w:sz="0" w:space="0" w:color="auto"/>
        <w:left w:val="none" w:sz="0" w:space="0" w:color="auto"/>
        <w:bottom w:val="none" w:sz="0" w:space="0" w:color="auto"/>
        <w:right w:val="none" w:sz="0" w:space="0" w:color="auto"/>
      </w:divBdr>
    </w:div>
    <w:div w:id="374744163">
      <w:bodyDiv w:val="1"/>
      <w:marLeft w:val="0"/>
      <w:marRight w:val="0"/>
      <w:marTop w:val="0"/>
      <w:marBottom w:val="0"/>
      <w:divBdr>
        <w:top w:val="none" w:sz="0" w:space="0" w:color="auto"/>
        <w:left w:val="none" w:sz="0" w:space="0" w:color="auto"/>
        <w:bottom w:val="none" w:sz="0" w:space="0" w:color="auto"/>
        <w:right w:val="none" w:sz="0" w:space="0" w:color="auto"/>
      </w:divBdr>
    </w:div>
    <w:div w:id="382213247">
      <w:bodyDiv w:val="1"/>
      <w:marLeft w:val="0"/>
      <w:marRight w:val="0"/>
      <w:marTop w:val="0"/>
      <w:marBottom w:val="0"/>
      <w:divBdr>
        <w:top w:val="none" w:sz="0" w:space="0" w:color="auto"/>
        <w:left w:val="none" w:sz="0" w:space="0" w:color="auto"/>
        <w:bottom w:val="none" w:sz="0" w:space="0" w:color="auto"/>
        <w:right w:val="none" w:sz="0" w:space="0" w:color="auto"/>
      </w:divBdr>
    </w:div>
    <w:div w:id="385105193">
      <w:bodyDiv w:val="1"/>
      <w:marLeft w:val="0"/>
      <w:marRight w:val="0"/>
      <w:marTop w:val="0"/>
      <w:marBottom w:val="0"/>
      <w:divBdr>
        <w:top w:val="none" w:sz="0" w:space="0" w:color="auto"/>
        <w:left w:val="none" w:sz="0" w:space="0" w:color="auto"/>
        <w:bottom w:val="none" w:sz="0" w:space="0" w:color="auto"/>
        <w:right w:val="none" w:sz="0" w:space="0" w:color="auto"/>
      </w:divBdr>
    </w:div>
    <w:div w:id="413750284">
      <w:bodyDiv w:val="1"/>
      <w:marLeft w:val="0"/>
      <w:marRight w:val="0"/>
      <w:marTop w:val="0"/>
      <w:marBottom w:val="0"/>
      <w:divBdr>
        <w:top w:val="none" w:sz="0" w:space="0" w:color="auto"/>
        <w:left w:val="none" w:sz="0" w:space="0" w:color="auto"/>
        <w:bottom w:val="none" w:sz="0" w:space="0" w:color="auto"/>
        <w:right w:val="none" w:sz="0" w:space="0" w:color="auto"/>
      </w:divBdr>
    </w:div>
    <w:div w:id="413862947">
      <w:bodyDiv w:val="1"/>
      <w:marLeft w:val="0"/>
      <w:marRight w:val="0"/>
      <w:marTop w:val="0"/>
      <w:marBottom w:val="0"/>
      <w:divBdr>
        <w:top w:val="none" w:sz="0" w:space="0" w:color="auto"/>
        <w:left w:val="none" w:sz="0" w:space="0" w:color="auto"/>
        <w:bottom w:val="none" w:sz="0" w:space="0" w:color="auto"/>
        <w:right w:val="none" w:sz="0" w:space="0" w:color="auto"/>
      </w:divBdr>
    </w:div>
    <w:div w:id="416678500">
      <w:bodyDiv w:val="1"/>
      <w:marLeft w:val="0"/>
      <w:marRight w:val="0"/>
      <w:marTop w:val="0"/>
      <w:marBottom w:val="0"/>
      <w:divBdr>
        <w:top w:val="none" w:sz="0" w:space="0" w:color="auto"/>
        <w:left w:val="none" w:sz="0" w:space="0" w:color="auto"/>
        <w:bottom w:val="none" w:sz="0" w:space="0" w:color="auto"/>
        <w:right w:val="none" w:sz="0" w:space="0" w:color="auto"/>
      </w:divBdr>
    </w:div>
    <w:div w:id="434593841">
      <w:bodyDiv w:val="1"/>
      <w:marLeft w:val="0"/>
      <w:marRight w:val="0"/>
      <w:marTop w:val="0"/>
      <w:marBottom w:val="0"/>
      <w:divBdr>
        <w:top w:val="none" w:sz="0" w:space="0" w:color="auto"/>
        <w:left w:val="none" w:sz="0" w:space="0" w:color="auto"/>
        <w:bottom w:val="none" w:sz="0" w:space="0" w:color="auto"/>
        <w:right w:val="none" w:sz="0" w:space="0" w:color="auto"/>
      </w:divBdr>
    </w:div>
    <w:div w:id="434793352">
      <w:bodyDiv w:val="1"/>
      <w:marLeft w:val="0"/>
      <w:marRight w:val="0"/>
      <w:marTop w:val="0"/>
      <w:marBottom w:val="0"/>
      <w:divBdr>
        <w:top w:val="none" w:sz="0" w:space="0" w:color="auto"/>
        <w:left w:val="none" w:sz="0" w:space="0" w:color="auto"/>
        <w:bottom w:val="none" w:sz="0" w:space="0" w:color="auto"/>
        <w:right w:val="none" w:sz="0" w:space="0" w:color="auto"/>
      </w:divBdr>
    </w:div>
    <w:div w:id="435830354">
      <w:bodyDiv w:val="1"/>
      <w:marLeft w:val="0"/>
      <w:marRight w:val="0"/>
      <w:marTop w:val="0"/>
      <w:marBottom w:val="0"/>
      <w:divBdr>
        <w:top w:val="none" w:sz="0" w:space="0" w:color="auto"/>
        <w:left w:val="none" w:sz="0" w:space="0" w:color="auto"/>
        <w:bottom w:val="none" w:sz="0" w:space="0" w:color="auto"/>
        <w:right w:val="none" w:sz="0" w:space="0" w:color="auto"/>
      </w:divBdr>
    </w:div>
    <w:div w:id="437722455">
      <w:bodyDiv w:val="1"/>
      <w:marLeft w:val="0"/>
      <w:marRight w:val="0"/>
      <w:marTop w:val="0"/>
      <w:marBottom w:val="0"/>
      <w:divBdr>
        <w:top w:val="none" w:sz="0" w:space="0" w:color="auto"/>
        <w:left w:val="none" w:sz="0" w:space="0" w:color="auto"/>
        <w:bottom w:val="none" w:sz="0" w:space="0" w:color="auto"/>
        <w:right w:val="none" w:sz="0" w:space="0" w:color="auto"/>
      </w:divBdr>
    </w:div>
    <w:div w:id="447285892">
      <w:bodyDiv w:val="1"/>
      <w:marLeft w:val="0"/>
      <w:marRight w:val="0"/>
      <w:marTop w:val="0"/>
      <w:marBottom w:val="0"/>
      <w:divBdr>
        <w:top w:val="none" w:sz="0" w:space="0" w:color="auto"/>
        <w:left w:val="none" w:sz="0" w:space="0" w:color="auto"/>
        <w:bottom w:val="none" w:sz="0" w:space="0" w:color="auto"/>
        <w:right w:val="none" w:sz="0" w:space="0" w:color="auto"/>
      </w:divBdr>
    </w:div>
    <w:div w:id="448858575">
      <w:bodyDiv w:val="1"/>
      <w:marLeft w:val="0"/>
      <w:marRight w:val="0"/>
      <w:marTop w:val="0"/>
      <w:marBottom w:val="0"/>
      <w:divBdr>
        <w:top w:val="none" w:sz="0" w:space="0" w:color="auto"/>
        <w:left w:val="none" w:sz="0" w:space="0" w:color="auto"/>
        <w:bottom w:val="none" w:sz="0" w:space="0" w:color="auto"/>
        <w:right w:val="none" w:sz="0" w:space="0" w:color="auto"/>
      </w:divBdr>
    </w:div>
    <w:div w:id="451095545">
      <w:bodyDiv w:val="1"/>
      <w:marLeft w:val="0"/>
      <w:marRight w:val="0"/>
      <w:marTop w:val="0"/>
      <w:marBottom w:val="0"/>
      <w:divBdr>
        <w:top w:val="none" w:sz="0" w:space="0" w:color="auto"/>
        <w:left w:val="none" w:sz="0" w:space="0" w:color="auto"/>
        <w:bottom w:val="none" w:sz="0" w:space="0" w:color="auto"/>
        <w:right w:val="none" w:sz="0" w:space="0" w:color="auto"/>
      </w:divBdr>
    </w:div>
    <w:div w:id="462235470">
      <w:bodyDiv w:val="1"/>
      <w:marLeft w:val="0"/>
      <w:marRight w:val="0"/>
      <w:marTop w:val="0"/>
      <w:marBottom w:val="0"/>
      <w:divBdr>
        <w:top w:val="none" w:sz="0" w:space="0" w:color="auto"/>
        <w:left w:val="none" w:sz="0" w:space="0" w:color="auto"/>
        <w:bottom w:val="none" w:sz="0" w:space="0" w:color="auto"/>
        <w:right w:val="none" w:sz="0" w:space="0" w:color="auto"/>
      </w:divBdr>
    </w:div>
    <w:div w:id="480082132">
      <w:bodyDiv w:val="1"/>
      <w:marLeft w:val="0"/>
      <w:marRight w:val="0"/>
      <w:marTop w:val="0"/>
      <w:marBottom w:val="0"/>
      <w:divBdr>
        <w:top w:val="none" w:sz="0" w:space="0" w:color="auto"/>
        <w:left w:val="none" w:sz="0" w:space="0" w:color="auto"/>
        <w:bottom w:val="none" w:sz="0" w:space="0" w:color="auto"/>
        <w:right w:val="none" w:sz="0" w:space="0" w:color="auto"/>
      </w:divBdr>
    </w:div>
    <w:div w:id="485586114">
      <w:bodyDiv w:val="1"/>
      <w:marLeft w:val="0"/>
      <w:marRight w:val="0"/>
      <w:marTop w:val="0"/>
      <w:marBottom w:val="0"/>
      <w:divBdr>
        <w:top w:val="none" w:sz="0" w:space="0" w:color="auto"/>
        <w:left w:val="none" w:sz="0" w:space="0" w:color="auto"/>
        <w:bottom w:val="none" w:sz="0" w:space="0" w:color="auto"/>
        <w:right w:val="none" w:sz="0" w:space="0" w:color="auto"/>
      </w:divBdr>
    </w:div>
    <w:div w:id="495341808">
      <w:bodyDiv w:val="1"/>
      <w:marLeft w:val="0"/>
      <w:marRight w:val="0"/>
      <w:marTop w:val="0"/>
      <w:marBottom w:val="0"/>
      <w:divBdr>
        <w:top w:val="none" w:sz="0" w:space="0" w:color="auto"/>
        <w:left w:val="none" w:sz="0" w:space="0" w:color="auto"/>
        <w:bottom w:val="none" w:sz="0" w:space="0" w:color="auto"/>
        <w:right w:val="none" w:sz="0" w:space="0" w:color="auto"/>
      </w:divBdr>
    </w:div>
    <w:div w:id="509298565">
      <w:bodyDiv w:val="1"/>
      <w:marLeft w:val="0"/>
      <w:marRight w:val="0"/>
      <w:marTop w:val="0"/>
      <w:marBottom w:val="0"/>
      <w:divBdr>
        <w:top w:val="none" w:sz="0" w:space="0" w:color="auto"/>
        <w:left w:val="none" w:sz="0" w:space="0" w:color="auto"/>
        <w:bottom w:val="none" w:sz="0" w:space="0" w:color="auto"/>
        <w:right w:val="none" w:sz="0" w:space="0" w:color="auto"/>
      </w:divBdr>
    </w:div>
    <w:div w:id="532428119">
      <w:bodyDiv w:val="1"/>
      <w:marLeft w:val="0"/>
      <w:marRight w:val="0"/>
      <w:marTop w:val="0"/>
      <w:marBottom w:val="0"/>
      <w:divBdr>
        <w:top w:val="none" w:sz="0" w:space="0" w:color="auto"/>
        <w:left w:val="none" w:sz="0" w:space="0" w:color="auto"/>
        <w:bottom w:val="none" w:sz="0" w:space="0" w:color="auto"/>
        <w:right w:val="none" w:sz="0" w:space="0" w:color="auto"/>
      </w:divBdr>
    </w:div>
    <w:div w:id="535580887">
      <w:bodyDiv w:val="1"/>
      <w:marLeft w:val="0"/>
      <w:marRight w:val="0"/>
      <w:marTop w:val="0"/>
      <w:marBottom w:val="0"/>
      <w:divBdr>
        <w:top w:val="none" w:sz="0" w:space="0" w:color="auto"/>
        <w:left w:val="none" w:sz="0" w:space="0" w:color="auto"/>
        <w:bottom w:val="none" w:sz="0" w:space="0" w:color="auto"/>
        <w:right w:val="none" w:sz="0" w:space="0" w:color="auto"/>
      </w:divBdr>
    </w:div>
    <w:div w:id="548103952">
      <w:bodyDiv w:val="1"/>
      <w:marLeft w:val="0"/>
      <w:marRight w:val="0"/>
      <w:marTop w:val="0"/>
      <w:marBottom w:val="0"/>
      <w:divBdr>
        <w:top w:val="none" w:sz="0" w:space="0" w:color="auto"/>
        <w:left w:val="none" w:sz="0" w:space="0" w:color="auto"/>
        <w:bottom w:val="none" w:sz="0" w:space="0" w:color="auto"/>
        <w:right w:val="none" w:sz="0" w:space="0" w:color="auto"/>
      </w:divBdr>
    </w:div>
    <w:div w:id="555701475">
      <w:bodyDiv w:val="1"/>
      <w:marLeft w:val="0"/>
      <w:marRight w:val="0"/>
      <w:marTop w:val="0"/>
      <w:marBottom w:val="0"/>
      <w:divBdr>
        <w:top w:val="none" w:sz="0" w:space="0" w:color="auto"/>
        <w:left w:val="none" w:sz="0" w:space="0" w:color="auto"/>
        <w:bottom w:val="none" w:sz="0" w:space="0" w:color="auto"/>
        <w:right w:val="none" w:sz="0" w:space="0" w:color="auto"/>
      </w:divBdr>
    </w:div>
    <w:div w:id="567152594">
      <w:bodyDiv w:val="1"/>
      <w:marLeft w:val="0"/>
      <w:marRight w:val="0"/>
      <w:marTop w:val="0"/>
      <w:marBottom w:val="0"/>
      <w:divBdr>
        <w:top w:val="none" w:sz="0" w:space="0" w:color="auto"/>
        <w:left w:val="none" w:sz="0" w:space="0" w:color="auto"/>
        <w:bottom w:val="none" w:sz="0" w:space="0" w:color="auto"/>
        <w:right w:val="none" w:sz="0" w:space="0" w:color="auto"/>
      </w:divBdr>
    </w:div>
    <w:div w:id="577403013">
      <w:bodyDiv w:val="1"/>
      <w:marLeft w:val="0"/>
      <w:marRight w:val="0"/>
      <w:marTop w:val="0"/>
      <w:marBottom w:val="0"/>
      <w:divBdr>
        <w:top w:val="none" w:sz="0" w:space="0" w:color="auto"/>
        <w:left w:val="none" w:sz="0" w:space="0" w:color="auto"/>
        <w:bottom w:val="none" w:sz="0" w:space="0" w:color="auto"/>
        <w:right w:val="none" w:sz="0" w:space="0" w:color="auto"/>
      </w:divBdr>
    </w:div>
    <w:div w:id="578901270">
      <w:bodyDiv w:val="1"/>
      <w:marLeft w:val="0"/>
      <w:marRight w:val="0"/>
      <w:marTop w:val="0"/>
      <w:marBottom w:val="0"/>
      <w:divBdr>
        <w:top w:val="none" w:sz="0" w:space="0" w:color="auto"/>
        <w:left w:val="none" w:sz="0" w:space="0" w:color="auto"/>
        <w:bottom w:val="none" w:sz="0" w:space="0" w:color="auto"/>
        <w:right w:val="none" w:sz="0" w:space="0" w:color="auto"/>
      </w:divBdr>
    </w:div>
    <w:div w:id="585266496">
      <w:bodyDiv w:val="1"/>
      <w:marLeft w:val="0"/>
      <w:marRight w:val="0"/>
      <w:marTop w:val="0"/>
      <w:marBottom w:val="0"/>
      <w:divBdr>
        <w:top w:val="none" w:sz="0" w:space="0" w:color="auto"/>
        <w:left w:val="none" w:sz="0" w:space="0" w:color="auto"/>
        <w:bottom w:val="none" w:sz="0" w:space="0" w:color="auto"/>
        <w:right w:val="none" w:sz="0" w:space="0" w:color="auto"/>
      </w:divBdr>
    </w:div>
    <w:div w:id="590359760">
      <w:bodyDiv w:val="1"/>
      <w:marLeft w:val="0"/>
      <w:marRight w:val="0"/>
      <w:marTop w:val="0"/>
      <w:marBottom w:val="0"/>
      <w:divBdr>
        <w:top w:val="none" w:sz="0" w:space="0" w:color="auto"/>
        <w:left w:val="none" w:sz="0" w:space="0" w:color="auto"/>
        <w:bottom w:val="none" w:sz="0" w:space="0" w:color="auto"/>
        <w:right w:val="none" w:sz="0" w:space="0" w:color="auto"/>
      </w:divBdr>
    </w:div>
    <w:div w:id="591478196">
      <w:bodyDiv w:val="1"/>
      <w:marLeft w:val="0"/>
      <w:marRight w:val="0"/>
      <w:marTop w:val="0"/>
      <w:marBottom w:val="0"/>
      <w:divBdr>
        <w:top w:val="none" w:sz="0" w:space="0" w:color="auto"/>
        <w:left w:val="none" w:sz="0" w:space="0" w:color="auto"/>
        <w:bottom w:val="none" w:sz="0" w:space="0" w:color="auto"/>
        <w:right w:val="none" w:sz="0" w:space="0" w:color="auto"/>
      </w:divBdr>
    </w:div>
    <w:div w:id="601189925">
      <w:bodyDiv w:val="1"/>
      <w:marLeft w:val="0"/>
      <w:marRight w:val="0"/>
      <w:marTop w:val="0"/>
      <w:marBottom w:val="0"/>
      <w:divBdr>
        <w:top w:val="none" w:sz="0" w:space="0" w:color="auto"/>
        <w:left w:val="none" w:sz="0" w:space="0" w:color="auto"/>
        <w:bottom w:val="none" w:sz="0" w:space="0" w:color="auto"/>
        <w:right w:val="none" w:sz="0" w:space="0" w:color="auto"/>
      </w:divBdr>
    </w:div>
    <w:div w:id="601769694">
      <w:bodyDiv w:val="1"/>
      <w:marLeft w:val="0"/>
      <w:marRight w:val="0"/>
      <w:marTop w:val="0"/>
      <w:marBottom w:val="0"/>
      <w:divBdr>
        <w:top w:val="none" w:sz="0" w:space="0" w:color="auto"/>
        <w:left w:val="none" w:sz="0" w:space="0" w:color="auto"/>
        <w:bottom w:val="none" w:sz="0" w:space="0" w:color="auto"/>
        <w:right w:val="none" w:sz="0" w:space="0" w:color="auto"/>
      </w:divBdr>
    </w:div>
    <w:div w:id="605314363">
      <w:bodyDiv w:val="1"/>
      <w:marLeft w:val="0"/>
      <w:marRight w:val="0"/>
      <w:marTop w:val="0"/>
      <w:marBottom w:val="0"/>
      <w:divBdr>
        <w:top w:val="none" w:sz="0" w:space="0" w:color="auto"/>
        <w:left w:val="none" w:sz="0" w:space="0" w:color="auto"/>
        <w:bottom w:val="none" w:sz="0" w:space="0" w:color="auto"/>
        <w:right w:val="none" w:sz="0" w:space="0" w:color="auto"/>
      </w:divBdr>
    </w:div>
    <w:div w:id="635795190">
      <w:bodyDiv w:val="1"/>
      <w:marLeft w:val="0"/>
      <w:marRight w:val="0"/>
      <w:marTop w:val="0"/>
      <w:marBottom w:val="0"/>
      <w:divBdr>
        <w:top w:val="none" w:sz="0" w:space="0" w:color="auto"/>
        <w:left w:val="none" w:sz="0" w:space="0" w:color="auto"/>
        <w:bottom w:val="none" w:sz="0" w:space="0" w:color="auto"/>
        <w:right w:val="none" w:sz="0" w:space="0" w:color="auto"/>
      </w:divBdr>
    </w:div>
    <w:div w:id="636494210">
      <w:bodyDiv w:val="1"/>
      <w:marLeft w:val="0"/>
      <w:marRight w:val="0"/>
      <w:marTop w:val="0"/>
      <w:marBottom w:val="0"/>
      <w:divBdr>
        <w:top w:val="none" w:sz="0" w:space="0" w:color="auto"/>
        <w:left w:val="none" w:sz="0" w:space="0" w:color="auto"/>
        <w:bottom w:val="none" w:sz="0" w:space="0" w:color="auto"/>
        <w:right w:val="none" w:sz="0" w:space="0" w:color="auto"/>
      </w:divBdr>
    </w:div>
    <w:div w:id="644508892">
      <w:bodyDiv w:val="1"/>
      <w:marLeft w:val="0"/>
      <w:marRight w:val="0"/>
      <w:marTop w:val="0"/>
      <w:marBottom w:val="0"/>
      <w:divBdr>
        <w:top w:val="none" w:sz="0" w:space="0" w:color="auto"/>
        <w:left w:val="none" w:sz="0" w:space="0" w:color="auto"/>
        <w:bottom w:val="none" w:sz="0" w:space="0" w:color="auto"/>
        <w:right w:val="none" w:sz="0" w:space="0" w:color="auto"/>
      </w:divBdr>
    </w:div>
    <w:div w:id="650985361">
      <w:bodyDiv w:val="1"/>
      <w:marLeft w:val="0"/>
      <w:marRight w:val="0"/>
      <w:marTop w:val="0"/>
      <w:marBottom w:val="0"/>
      <w:divBdr>
        <w:top w:val="none" w:sz="0" w:space="0" w:color="auto"/>
        <w:left w:val="none" w:sz="0" w:space="0" w:color="auto"/>
        <w:bottom w:val="none" w:sz="0" w:space="0" w:color="auto"/>
        <w:right w:val="none" w:sz="0" w:space="0" w:color="auto"/>
      </w:divBdr>
    </w:div>
    <w:div w:id="669647610">
      <w:bodyDiv w:val="1"/>
      <w:marLeft w:val="0"/>
      <w:marRight w:val="0"/>
      <w:marTop w:val="0"/>
      <w:marBottom w:val="0"/>
      <w:divBdr>
        <w:top w:val="none" w:sz="0" w:space="0" w:color="auto"/>
        <w:left w:val="none" w:sz="0" w:space="0" w:color="auto"/>
        <w:bottom w:val="none" w:sz="0" w:space="0" w:color="auto"/>
        <w:right w:val="none" w:sz="0" w:space="0" w:color="auto"/>
      </w:divBdr>
    </w:div>
    <w:div w:id="685599910">
      <w:bodyDiv w:val="1"/>
      <w:marLeft w:val="0"/>
      <w:marRight w:val="0"/>
      <w:marTop w:val="0"/>
      <w:marBottom w:val="0"/>
      <w:divBdr>
        <w:top w:val="none" w:sz="0" w:space="0" w:color="auto"/>
        <w:left w:val="none" w:sz="0" w:space="0" w:color="auto"/>
        <w:bottom w:val="none" w:sz="0" w:space="0" w:color="auto"/>
        <w:right w:val="none" w:sz="0" w:space="0" w:color="auto"/>
      </w:divBdr>
    </w:div>
    <w:div w:id="686567412">
      <w:bodyDiv w:val="1"/>
      <w:marLeft w:val="0"/>
      <w:marRight w:val="0"/>
      <w:marTop w:val="0"/>
      <w:marBottom w:val="0"/>
      <w:divBdr>
        <w:top w:val="none" w:sz="0" w:space="0" w:color="auto"/>
        <w:left w:val="none" w:sz="0" w:space="0" w:color="auto"/>
        <w:bottom w:val="none" w:sz="0" w:space="0" w:color="auto"/>
        <w:right w:val="none" w:sz="0" w:space="0" w:color="auto"/>
      </w:divBdr>
    </w:div>
    <w:div w:id="692191530">
      <w:bodyDiv w:val="1"/>
      <w:marLeft w:val="0"/>
      <w:marRight w:val="0"/>
      <w:marTop w:val="0"/>
      <w:marBottom w:val="0"/>
      <w:divBdr>
        <w:top w:val="none" w:sz="0" w:space="0" w:color="auto"/>
        <w:left w:val="none" w:sz="0" w:space="0" w:color="auto"/>
        <w:bottom w:val="none" w:sz="0" w:space="0" w:color="auto"/>
        <w:right w:val="none" w:sz="0" w:space="0" w:color="auto"/>
      </w:divBdr>
    </w:div>
    <w:div w:id="697775393">
      <w:bodyDiv w:val="1"/>
      <w:marLeft w:val="0"/>
      <w:marRight w:val="0"/>
      <w:marTop w:val="0"/>
      <w:marBottom w:val="0"/>
      <w:divBdr>
        <w:top w:val="none" w:sz="0" w:space="0" w:color="auto"/>
        <w:left w:val="none" w:sz="0" w:space="0" w:color="auto"/>
        <w:bottom w:val="none" w:sz="0" w:space="0" w:color="auto"/>
        <w:right w:val="none" w:sz="0" w:space="0" w:color="auto"/>
      </w:divBdr>
    </w:div>
    <w:div w:id="698746885">
      <w:bodyDiv w:val="1"/>
      <w:marLeft w:val="0"/>
      <w:marRight w:val="0"/>
      <w:marTop w:val="0"/>
      <w:marBottom w:val="0"/>
      <w:divBdr>
        <w:top w:val="none" w:sz="0" w:space="0" w:color="auto"/>
        <w:left w:val="none" w:sz="0" w:space="0" w:color="auto"/>
        <w:bottom w:val="none" w:sz="0" w:space="0" w:color="auto"/>
        <w:right w:val="none" w:sz="0" w:space="0" w:color="auto"/>
      </w:divBdr>
    </w:div>
    <w:div w:id="704872378">
      <w:bodyDiv w:val="1"/>
      <w:marLeft w:val="0"/>
      <w:marRight w:val="0"/>
      <w:marTop w:val="0"/>
      <w:marBottom w:val="0"/>
      <w:divBdr>
        <w:top w:val="none" w:sz="0" w:space="0" w:color="auto"/>
        <w:left w:val="none" w:sz="0" w:space="0" w:color="auto"/>
        <w:bottom w:val="none" w:sz="0" w:space="0" w:color="auto"/>
        <w:right w:val="none" w:sz="0" w:space="0" w:color="auto"/>
      </w:divBdr>
    </w:div>
    <w:div w:id="710108112">
      <w:bodyDiv w:val="1"/>
      <w:marLeft w:val="0"/>
      <w:marRight w:val="0"/>
      <w:marTop w:val="0"/>
      <w:marBottom w:val="0"/>
      <w:divBdr>
        <w:top w:val="none" w:sz="0" w:space="0" w:color="auto"/>
        <w:left w:val="none" w:sz="0" w:space="0" w:color="auto"/>
        <w:bottom w:val="none" w:sz="0" w:space="0" w:color="auto"/>
        <w:right w:val="none" w:sz="0" w:space="0" w:color="auto"/>
      </w:divBdr>
    </w:div>
    <w:div w:id="717125819">
      <w:bodyDiv w:val="1"/>
      <w:marLeft w:val="0"/>
      <w:marRight w:val="0"/>
      <w:marTop w:val="0"/>
      <w:marBottom w:val="0"/>
      <w:divBdr>
        <w:top w:val="none" w:sz="0" w:space="0" w:color="auto"/>
        <w:left w:val="none" w:sz="0" w:space="0" w:color="auto"/>
        <w:bottom w:val="none" w:sz="0" w:space="0" w:color="auto"/>
        <w:right w:val="none" w:sz="0" w:space="0" w:color="auto"/>
      </w:divBdr>
    </w:div>
    <w:div w:id="717897016">
      <w:bodyDiv w:val="1"/>
      <w:marLeft w:val="0"/>
      <w:marRight w:val="0"/>
      <w:marTop w:val="0"/>
      <w:marBottom w:val="0"/>
      <w:divBdr>
        <w:top w:val="none" w:sz="0" w:space="0" w:color="auto"/>
        <w:left w:val="none" w:sz="0" w:space="0" w:color="auto"/>
        <w:bottom w:val="none" w:sz="0" w:space="0" w:color="auto"/>
        <w:right w:val="none" w:sz="0" w:space="0" w:color="auto"/>
      </w:divBdr>
    </w:div>
    <w:div w:id="731925854">
      <w:bodyDiv w:val="1"/>
      <w:marLeft w:val="0"/>
      <w:marRight w:val="0"/>
      <w:marTop w:val="0"/>
      <w:marBottom w:val="0"/>
      <w:divBdr>
        <w:top w:val="none" w:sz="0" w:space="0" w:color="auto"/>
        <w:left w:val="none" w:sz="0" w:space="0" w:color="auto"/>
        <w:bottom w:val="none" w:sz="0" w:space="0" w:color="auto"/>
        <w:right w:val="none" w:sz="0" w:space="0" w:color="auto"/>
      </w:divBdr>
    </w:div>
    <w:div w:id="736632718">
      <w:bodyDiv w:val="1"/>
      <w:marLeft w:val="0"/>
      <w:marRight w:val="0"/>
      <w:marTop w:val="0"/>
      <w:marBottom w:val="0"/>
      <w:divBdr>
        <w:top w:val="none" w:sz="0" w:space="0" w:color="auto"/>
        <w:left w:val="none" w:sz="0" w:space="0" w:color="auto"/>
        <w:bottom w:val="none" w:sz="0" w:space="0" w:color="auto"/>
        <w:right w:val="none" w:sz="0" w:space="0" w:color="auto"/>
      </w:divBdr>
    </w:div>
    <w:div w:id="748767991">
      <w:bodyDiv w:val="1"/>
      <w:marLeft w:val="0"/>
      <w:marRight w:val="0"/>
      <w:marTop w:val="0"/>
      <w:marBottom w:val="0"/>
      <w:divBdr>
        <w:top w:val="none" w:sz="0" w:space="0" w:color="auto"/>
        <w:left w:val="none" w:sz="0" w:space="0" w:color="auto"/>
        <w:bottom w:val="none" w:sz="0" w:space="0" w:color="auto"/>
        <w:right w:val="none" w:sz="0" w:space="0" w:color="auto"/>
      </w:divBdr>
    </w:div>
    <w:div w:id="783615268">
      <w:bodyDiv w:val="1"/>
      <w:marLeft w:val="0"/>
      <w:marRight w:val="0"/>
      <w:marTop w:val="0"/>
      <w:marBottom w:val="0"/>
      <w:divBdr>
        <w:top w:val="none" w:sz="0" w:space="0" w:color="auto"/>
        <w:left w:val="none" w:sz="0" w:space="0" w:color="auto"/>
        <w:bottom w:val="none" w:sz="0" w:space="0" w:color="auto"/>
        <w:right w:val="none" w:sz="0" w:space="0" w:color="auto"/>
      </w:divBdr>
    </w:div>
    <w:div w:id="783697106">
      <w:bodyDiv w:val="1"/>
      <w:marLeft w:val="0"/>
      <w:marRight w:val="0"/>
      <w:marTop w:val="0"/>
      <w:marBottom w:val="0"/>
      <w:divBdr>
        <w:top w:val="none" w:sz="0" w:space="0" w:color="auto"/>
        <w:left w:val="none" w:sz="0" w:space="0" w:color="auto"/>
        <w:bottom w:val="none" w:sz="0" w:space="0" w:color="auto"/>
        <w:right w:val="none" w:sz="0" w:space="0" w:color="auto"/>
      </w:divBdr>
    </w:div>
    <w:div w:id="785546650">
      <w:bodyDiv w:val="1"/>
      <w:marLeft w:val="0"/>
      <w:marRight w:val="0"/>
      <w:marTop w:val="0"/>
      <w:marBottom w:val="0"/>
      <w:divBdr>
        <w:top w:val="none" w:sz="0" w:space="0" w:color="auto"/>
        <w:left w:val="none" w:sz="0" w:space="0" w:color="auto"/>
        <w:bottom w:val="none" w:sz="0" w:space="0" w:color="auto"/>
        <w:right w:val="none" w:sz="0" w:space="0" w:color="auto"/>
      </w:divBdr>
    </w:div>
    <w:div w:id="790823532">
      <w:bodyDiv w:val="1"/>
      <w:marLeft w:val="0"/>
      <w:marRight w:val="0"/>
      <w:marTop w:val="0"/>
      <w:marBottom w:val="0"/>
      <w:divBdr>
        <w:top w:val="none" w:sz="0" w:space="0" w:color="auto"/>
        <w:left w:val="none" w:sz="0" w:space="0" w:color="auto"/>
        <w:bottom w:val="none" w:sz="0" w:space="0" w:color="auto"/>
        <w:right w:val="none" w:sz="0" w:space="0" w:color="auto"/>
      </w:divBdr>
    </w:div>
    <w:div w:id="791442373">
      <w:bodyDiv w:val="1"/>
      <w:marLeft w:val="0"/>
      <w:marRight w:val="0"/>
      <w:marTop w:val="0"/>
      <w:marBottom w:val="0"/>
      <w:divBdr>
        <w:top w:val="none" w:sz="0" w:space="0" w:color="auto"/>
        <w:left w:val="none" w:sz="0" w:space="0" w:color="auto"/>
        <w:bottom w:val="none" w:sz="0" w:space="0" w:color="auto"/>
        <w:right w:val="none" w:sz="0" w:space="0" w:color="auto"/>
      </w:divBdr>
    </w:div>
    <w:div w:id="794374582">
      <w:bodyDiv w:val="1"/>
      <w:marLeft w:val="0"/>
      <w:marRight w:val="0"/>
      <w:marTop w:val="0"/>
      <w:marBottom w:val="0"/>
      <w:divBdr>
        <w:top w:val="none" w:sz="0" w:space="0" w:color="auto"/>
        <w:left w:val="none" w:sz="0" w:space="0" w:color="auto"/>
        <w:bottom w:val="none" w:sz="0" w:space="0" w:color="auto"/>
        <w:right w:val="none" w:sz="0" w:space="0" w:color="auto"/>
      </w:divBdr>
    </w:div>
    <w:div w:id="809440739">
      <w:bodyDiv w:val="1"/>
      <w:marLeft w:val="0"/>
      <w:marRight w:val="0"/>
      <w:marTop w:val="0"/>
      <w:marBottom w:val="0"/>
      <w:divBdr>
        <w:top w:val="none" w:sz="0" w:space="0" w:color="auto"/>
        <w:left w:val="none" w:sz="0" w:space="0" w:color="auto"/>
        <w:bottom w:val="none" w:sz="0" w:space="0" w:color="auto"/>
        <w:right w:val="none" w:sz="0" w:space="0" w:color="auto"/>
      </w:divBdr>
    </w:div>
    <w:div w:id="810945532">
      <w:bodyDiv w:val="1"/>
      <w:marLeft w:val="0"/>
      <w:marRight w:val="0"/>
      <w:marTop w:val="0"/>
      <w:marBottom w:val="0"/>
      <w:divBdr>
        <w:top w:val="none" w:sz="0" w:space="0" w:color="auto"/>
        <w:left w:val="none" w:sz="0" w:space="0" w:color="auto"/>
        <w:bottom w:val="none" w:sz="0" w:space="0" w:color="auto"/>
        <w:right w:val="none" w:sz="0" w:space="0" w:color="auto"/>
      </w:divBdr>
    </w:div>
    <w:div w:id="870804307">
      <w:bodyDiv w:val="1"/>
      <w:marLeft w:val="0"/>
      <w:marRight w:val="0"/>
      <w:marTop w:val="0"/>
      <w:marBottom w:val="0"/>
      <w:divBdr>
        <w:top w:val="none" w:sz="0" w:space="0" w:color="auto"/>
        <w:left w:val="none" w:sz="0" w:space="0" w:color="auto"/>
        <w:bottom w:val="none" w:sz="0" w:space="0" w:color="auto"/>
        <w:right w:val="none" w:sz="0" w:space="0" w:color="auto"/>
      </w:divBdr>
    </w:div>
    <w:div w:id="885142616">
      <w:bodyDiv w:val="1"/>
      <w:marLeft w:val="0"/>
      <w:marRight w:val="0"/>
      <w:marTop w:val="0"/>
      <w:marBottom w:val="0"/>
      <w:divBdr>
        <w:top w:val="none" w:sz="0" w:space="0" w:color="auto"/>
        <w:left w:val="none" w:sz="0" w:space="0" w:color="auto"/>
        <w:bottom w:val="none" w:sz="0" w:space="0" w:color="auto"/>
        <w:right w:val="none" w:sz="0" w:space="0" w:color="auto"/>
      </w:divBdr>
    </w:div>
    <w:div w:id="897472067">
      <w:bodyDiv w:val="1"/>
      <w:marLeft w:val="0"/>
      <w:marRight w:val="0"/>
      <w:marTop w:val="0"/>
      <w:marBottom w:val="0"/>
      <w:divBdr>
        <w:top w:val="none" w:sz="0" w:space="0" w:color="auto"/>
        <w:left w:val="none" w:sz="0" w:space="0" w:color="auto"/>
        <w:bottom w:val="none" w:sz="0" w:space="0" w:color="auto"/>
        <w:right w:val="none" w:sz="0" w:space="0" w:color="auto"/>
      </w:divBdr>
    </w:div>
    <w:div w:id="902528581">
      <w:bodyDiv w:val="1"/>
      <w:marLeft w:val="0"/>
      <w:marRight w:val="0"/>
      <w:marTop w:val="0"/>
      <w:marBottom w:val="0"/>
      <w:divBdr>
        <w:top w:val="none" w:sz="0" w:space="0" w:color="auto"/>
        <w:left w:val="none" w:sz="0" w:space="0" w:color="auto"/>
        <w:bottom w:val="none" w:sz="0" w:space="0" w:color="auto"/>
        <w:right w:val="none" w:sz="0" w:space="0" w:color="auto"/>
      </w:divBdr>
    </w:div>
    <w:div w:id="928083396">
      <w:bodyDiv w:val="1"/>
      <w:marLeft w:val="0"/>
      <w:marRight w:val="0"/>
      <w:marTop w:val="0"/>
      <w:marBottom w:val="0"/>
      <w:divBdr>
        <w:top w:val="none" w:sz="0" w:space="0" w:color="auto"/>
        <w:left w:val="none" w:sz="0" w:space="0" w:color="auto"/>
        <w:bottom w:val="none" w:sz="0" w:space="0" w:color="auto"/>
        <w:right w:val="none" w:sz="0" w:space="0" w:color="auto"/>
      </w:divBdr>
    </w:div>
    <w:div w:id="937517305">
      <w:bodyDiv w:val="1"/>
      <w:marLeft w:val="0"/>
      <w:marRight w:val="0"/>
      <w:marTop w:val="0"/>
      <w:marBottom w:val="0"/>
      <w:divBdr>
        <w:top w:val="none" w:sz="0" w:space="0" w:color="auto"/>
        <w:left w:val="none" w:sz="0" w:space="0" w:color="auto"/>
        <w:bottom w:val="none" w:sz="0" w:space="0" w:color="auto"/>
        <w:right w:val="none" w:sz="0" w:space="0" w:color="auto"/>
      </w:divBdr>
    </w:div>
    <w:div w:id="941110971">
      <w:bodyDiv w:val="1"/>
      <w:marLeft w:val="0"/>
      <w:marRight w:val="0"/>
      <w:marTop w:val="0"/>
      <w:marBottom w:val="0"/>
      <w:divBdr>
        <w:top w:val="none" w:sz="0" w:space="0" w:color="auto"/>
        <w:left w:val="none" w:sz="0" w:space="0" w:color="auto"/>
        <w:bottom w:val="none" w:sz="0" w:space="0" w:color="auto"/>
        <w:right w:val="none" w:sz="0" w:space="0" w:color="auto"/>
      </w:divBdr>
    </w:div>
    <w:div w:id="947390480">
      <w:bodyDiv w:val="1"/>
      <w:marLeft w:val="0"/>
      <w:marRight w:val="0"/>
      <w:marTop w:val="0"/>
      <w:marBottom w:val="0"/>
      <w:divBdr>
        <w:top w:val="none" w:sz="0" w:space="0" w:color="auto"/>
        <w:left w:val="none" w:sz="0" w:space="0" w:color="auto"/>
        <w:bottom w:val="none" w:sz="0" w:space="0" w:color="auto"/>
        <w:right w:val="none" w:sz="0" w:space="0" w:color="auto"/>
      </w:divBdr>
    </w:div>
    <w:div w:id="989017102">
      <w:bodyDiv w:val="1"/>
      <w:marLeft w:val="0"/>
      <w:marRight w:val="0"/>
      <w:marTop w:val="0"/>
      <w:marBottom w:val="0"/>
      <w:divBdr>
        <w:top w:val="none" w:sz="0" w:space="0" w:color="auto"/>
        <w:left w:val="none" w:sz="0" w:space="0" w:color="auto"/>
        <w:bottom w:val="none" w:sz="0" w:space="0" w:color="auto"/>
        <w:right w:val="none" w:sz="0" w:space="0" w:color="auto"/>
      </w:divBdr>
    </w:div>
    <w:div w:id="995492188">
      <w:bodyDiv w:val="1"/>
      <w:marLeft w:val="0"/>
      <w:marRight w:val="0"/>
      <w:marTop w:val="0"/>
      <w:marBottom w:val="0"/>
      <w:divBdr>
        <w:top w:val="none" w:sz="0" w:space="0" w:color="auto"/>
        <w:left w:val="none" w:sz="0" w:space="0" w:color="auto"/>
        <w:bottom w:val="none" w:sz="0" w:space="0" w:color="auto"/>
        <w:right w:val="none" w:sz="0" w:space="0" w:color="auto"/>
      </w:divBdr>
    </w:div>
    <w:div w:id="999238905">
      <w:bodyDiv w:val="1"/>
      <w:marLeft w:val="0"/>
      <w:marRight w:val="0"/>
      <w:marTop w:val="0"/>
      <w:marBottom w:val="0"/>
      <w:divBdr>
        <w:top w:val="none" w:sz="0" w:space="0" w:color="auto"/>
        <w:left w:val="none" w:sz="0" w:space="0" w:color="auto"/>
        <w:bottom w:val="none" w:sz="0" w:space="0" w:color="auto"/>
        <w:right w:val="none" w:sz="0" w:space="0" w:color="auto"/>
      </w:divBdr>
    </w:div>
    <w:div w:id="1020208029">
      <w:bodyDiv w:val="1"/>
      <w:marLeft w:val="0"/>
      <w:marRight w:val="0"/>
      <w:marTop w:val="0"/>
      <w:marBottom w:val="0"/>
      <w:divBdr>
        <w:top w:val="none" w:sz="0" w:space="0" w:color="auto"/>
        <w:left w:val="none" w:sz="0" w:space="0" w:color="auto"/>
        <w:bottom w:val="none" w:sz="0" w:space="0" w:color="auto"/>
        <w:right w:val="none" w:sz="0" w:space="0" w:color="auto"/>
      </w:divBdr>
    </w:div>
    <w:div w:id="1053457893">
      <w:bodyDiv w:val="1"/>
      <w:marLeft w:val="0"/>
      <w:marRight w:val="0"/>
      <w:marTop w:val="0"/>
      <w:marBottom w:val="0"/>
      <w:divBdr>
        <w:top w:val="none" w:sz="0" w:space="0" w:color="auto"/>
        <w:left w:val="none" w:sz="0" w:space="0" w:color="auto"/>
        <w:bottom w:val="none" w:sz="0" w:space="0" w:color="auto"/>
        <w:right w:val="none" w:sz="0" w:space="0" w:color="auto"/>
      </w:divBdr>
    </w:div>
    <w:div w:id="1060129721">
      <w:bodyDiv w:val="1"/>
      <w:marLeft w:val="0"/>
      <w:marRight w:val="0"/>
      <w:marTop w:val="0"/>
      <w:marBottom w:val="0"/>
      <w:divBdr>
        <w:top w:val="none" w:sz="0" w:space="0" w:color="auto"/>
        <w:left w:val="none" w:sz="0" w:space="0" w:color="auto"/>
        <w:bottom w:val="none" w:sz="0" w:space="0" w:color="auto"/>
        <w:right w:val="none" w:sz="0" w:space="0" w:color="auto"/>
      </w:divBdr>
    </w:div>
    <w:div w:id="1062141956">
      <w:bodyDiv w:val="1"/>
      <w:marLeft w:val="0"/>
      <w:marRight w:val="0"/>
      <w:marTop w:val="0"/>
      <w:marBottom w:val="0"/>
      <w:divBdr>
        <w:top w:val="none" w:sz="0" w:space="0" w:color="auto"/>
        <w:left w:val="none" w:sz="0" w:space="0" w:color="auto"/>
        <w:bottom w:val="none" w:sz="0" w:space="0" w:color="auto"/>
        <w:right w:val="none" w:sz="0" w:space="0" w:color="auto"/>
      </w:divBdr>
    </w:div>
    <w:div w:id="1072120604">
      <w:bodyDiv w:val="1"/>
      <w:marLeft w:val="0"/>
      <w:marRight w:val="0"/>
      <w:marTop w:val="0"/>
      <w:marBottom w:val="0"/>
      <w:divBdr>
        <w:top w:val="none" w:sz="0" w:space="0" w:color="auto"/>
        <w:left w:val="none" w:sz="0" w:space="0" w:color="auto"/>
        <w:bottom w:val="none" w:sz="0" w:space="0" w:color="auto"/>
        <w:right w:val="none" w:sz="0" w:space="0" w:color="auto"/>
      </w:divBdr>
    </w:div>
    <w:div w:id="1073970928">
      <w:bodyDiv w:val="1"/>
      <w:marLeft w:val="0"/>
      <w:marRight w:val="0"/>
      <w:marTop w:val="0"/>
      <w:marBottom w:val="0"/>
      <w:divBdr>
        <w:top w:val="none" w:sz="0" w:space="0" w:color="auto"/>
        <w:left w:val="none" w:sz="0" w:space="0" w:color="auto"/>
        <w:bottom w:val="none" w:sz="0" w:space="0" w:color="auto"/>
        <w:right w:val="none" w:sz="0" w:space="0" w:color="auto"/>
      </w:divBdr>
    </w:div>
    <w:div w:id="1086537324">
      <w:bodyDiv w:val="1"/>
      <w:marLeft w:val="0"/>
      <w:marRight w:val="0"/>
      <w:marTop w:val="0"/>
      <w:marBottom w:val="0"/>
      <w:divBdr>
        <w:top w:val="none" w:sz="0" w:space="0" w:color="auto"/>
        <w:left w:val="none" w:sz="0" w:space="0" w:color="auto"/>
        <w:bottom w:val="none" w:sz="0" w:space="0" w:color="auto"/>
        <w:right w:val="none" w:sz="0" w:space="0" w:color="auto"/>
      </w:divBdr>
    </w:div>
    <w:div w:id="1095519591">
      <w:bodyDiv w:val="1"/>
      <w:marLeft w:val="0"/>
      <w:marRight w:val="0"/>
      <w:marTop w:val="0"/>
      <w:marBottom w:val="0"/>
      <w:divBdr>
        <w:top w:val="none" w:sz="0" w:space="0" w:color="auto"/>
        <w:left w:val="none" w:sz="0" w:space="0" w:color="auto"/>
        <w:bottom w:val="none" w:sz="0" w:space="0" w:color="auto"/>
        <w:right w:val="none" w:sz="0" w:space="0" w:color="auto"/>
      </w:divBdr>
    </w:div>
    <w:div w:id="1105804296">
      <w:bodyDiv w:val="1"/>
      <w:marLeft w:val="0"/>
      <w:marRight w:val="0"/>
      <w:marTop w:val="0"/>
      <w:marBottom w:val="0"/>
      <w:divBdr>
        <w:top w:val="none" w:sz="0" w:space="0" w:color="auto"/>
        <w:left w:val="none" w:sz="0" w:space="0" w:color="auto"/>
        <w:bottom w:val="none" w:sz="0" w:space="0" w:color="auto"/>
        <w:right w:val="none" w:sz="0" w:space="0" w:color="auto"/>
      </w:divBdr>
    </w:div>
    <w:div w:id="1120686716">
      <w:bodyDiv w:val="1"/>
      <w:marLeft w:val="0"/>
      <w:marRight w:val="0"/>
      <w:marTop w:val="0"/>
      <w:marBottom w:val="0"/>
      <w:divBdr>
        <w:top w:val="none" w:sz="0" w:space="0" w:color="auto"/>
        <w:left w:val="none" w:sz="0" w:space="0" w:color="auto"/>
        <w:bottom w:val="none" w:sz="0" w:space="0" w:color="auto"/>
        <w:right w:val="none" w:sz="0" w:space="0" w:color="auto"/>
      </w:divBdr>
    </w:div>
    <w:div w:id="1128551168">
      <w:bodyDiv w:val="1"/>
      <w:marLeft w:val="0"/>
      <w:marRight w:val="0"/>
      <w:marTop w:val="0"/>
      <w:marBottom w:val="0"/>
      <w:divBdr>
        <w:top w:val="none" w:sz="0" w:space="0" w:color="auto"/>
        <w:left w:val="none" w:sz="0" w:space="0" w:color="auto"/>
        <w:bottom w:val="none" w:sz="0" w:space="0" w:color="auto"/>
        <w:right w:val="none" w:sz="0" w:space="0" w:color="auto"/>
      </w:divBdr>
    </w:div>
    <w:div w:id="1137452109">
      <w:bodyDiv w:val="1"/>
      <w:marLeft w:val="0"/>
      <w:marRight w:val="0"/>
      <w:marTop w:val="0"/>
      <w:marBottom w:val="0"/>
      <w:divBdr>
        <w:top w:val="none" w:sz="0" w:space="0" w:color="auto"/>
        <w:left w:val="none" w:sz="0" w:space="0" w:color="auto"/>
        <w:bottom w:val="none" w:sz="0" w:space="0" w:color="auto"/>
        <w:right w:val="none" w:sz="0" w:space="0" w:color="auto"/>
      </w:divBdr>
    </w:div>
    <w:div w:id="1140458334">
      <w:bodyDiv w:val="1"/>
      <w:marLeft w:val="0"/>
      <w:marRight w:val="0"/>
      <w:marTop w:val="0"/>
      <w:marBottom w:val="0"/>
      <w:divBdr>
        <w:top w:val="none" w:sz="0" w:space="0" w:color="auto"/>
        <w:left w:val="none" w:sz="0" w:space="0" w:color="auto"/>
        <w:bottom w:val="none" w:sz="0" w:space="0" w:color="auto"/>
        <w:right w:val="none" w:sz="0" w:space="0" w:color="auto"/>
      </w:divBdr>
    </w:div>
    <w:div w:id="1178159424">
      <w:bodyDiv w:val="1"/>
      <w:marLeft w:val="0"/>
      <w:marRight w:val="0"/>
      <w:marTop w:val="0"/>
      <w:marBottom w:val="0"/>
      <w:divBdr>
        <w:top w:val="none" w:sz="0" w:space="0" w:color="auto"/>
        <w:left w:val="none" w:sz="0" w:space="0" w:color="auto"/>
        <w:bottom w:val="none" w:sz="0" w:space="0" w:color="auto"/>
        <w:right w:val="none" w:sz="0" w:space="0" w:color="auto"/>
      </w:divBdr>
    </w:div>
    <w:div w:id="1184975972">
      <w:bodyDiv w:val="1"/>
      <w:marLeft w:val="0"/>
      <w:marRight w:val="0"/>
      <w:marTop w:val="0"/>
      <w:marBottom w:val="0"/>
      <w:divBdr>
        <w:top w:val="none" w:sz="0" w:space="0" w:color="auto"/>
        <w:left w:val="none" w:sz="0" w:space="0" w:color="auto"/>
        <w:bottom w:val="none" w:sz="0" w:space="0" w:color="auto"/>
        <w:right w:val="none" w:sz="0" w:space="0" w:color="auto"/>
      </w:divBdr>
    </w:div>
    <w:div w:id="1184977282">
      <w:bodyDiv w:val="1"/>
      <w:marLeft w:val="0"/>
      <w:marRight w:val="0"/>
      <w:marTop w:val="0"/>
      <w:marBottom w:val="0"/>
      <w:divBdr>
        <w:top w:val="none" w:sz="0" w:space="0" w:color="auto"/>
        <w:left w:val="none" w:sz="0" w:space="0" w:color="auto"/>
        <w:bottom w:val="none" w:sz="0" w:space="0" w:color="auto"/>
        <w:right w:val="none" w:sz="0" w:space="0" w:color="auto"/>
      </w:divBdr>
    </w:div>
    <w:div w:id="1200514372">
      <w:bodyDiv w:val="1"/>
      <w:marLeft w:val="0"/>
      <w:marRight w:val="0"/>
      <w:marTop w:val="0"/>
      <w:marBottom w:val="0"/>
      <w:divBdr>
        <w:top w:val="none" w:sz="0" w:space="0" w:color="auto"/>
        <w:left w:val="none" w:sz="0" w:space="0" w:color="auto"/>
        <w:bottom w:val="none" w:sz="0" w:space="0" w:color="auto"/>
        <w:right w:val="none" w:sz="0" w:space="0" w:color="auto"/>
      </w:divBdr>
    </w:div>
    <w:div w:id="1205168476">
      <w:bodyDiv w:val="1"/>
      <w:marLeft w:val="0"/>
      <w:marRight w:val="0"/>
      <w:marTop w:val="0"/>
      <w:marBottom w:val="0"/>
      <w:divBdr>
        <w:top w:val="none" w:sz="0" w:space="0" w:color="auto"/>
        <w:left w:val="none" w:sz="0" w:space="0" w:color="auto"/>
        <w:bottom w:val="none" w:sz="0" w:space="0" w:color="auto"/>
        <w:right w:val="none" w:sz="0" w:space="0" w:color="auto"/>
      </w:divBdr>
    </w:div>
    <w:div w:id="1248147116">
      <w:bodyDiv w:val="1"/>
      <w:marLeft w:val="0"/>
      <w:marRight w:val="0"/>
      <w:marTop w:val="0"/>
      <w:marBottom w:val="0"/>
      <w:divBdr>
        <w:top w:val="none" w:sz="0" w:space="0" w:color="auto"/>
        <w:left w:val="none" w:sz="0" w:space="0" w:color="auto"/>
        <w:bottom w:val="none" w:sz="0" w:space="0" w:color="auto"/>
        <w:right w:val="none" w:sz="0" w:space="0" w:color="auto"/>
      </w:divBdr>
    </w:div>
    <w:div w:id="1249772567">
      <w:bodyDiv w:val="1"/>
      <w:marLeft w:val="0"/>
      <w:marRight w:val="0"/>
      <w:marTop w:val="0"/>
      <w:marBottom w:val="0"/>
      <w:divBdr>
        <w:top w:val="none" w:sz="0" w:space="0" w:color="auto"/>
        <w:left w:val="none" w:sz="0" w:space="0" w:color="auto"/>
        <w:bottom w:val="none" w:sz="0" w:space="0" w:color="auto"/>
        <w:right w:val="none" w:sz="0" w:space="0" w:color="auto"/>
      </w:divBdr>
    </w:div>
    <w:div w:id="1253050074">
      <w:bodyDiv w:val="1"/>
      <w:marLeft w:val="0"/>
      <w:marRight w:val="0"/>
      <w:marTop w:val="0"/>
      <w:marBottom w:val="0"/>
      <w:divBdr>
        <w:top w:val="none" w:sz="0" w:space="0" w:color="auto"/>
        <w:left w:val="none" w:sz="0" w:space="0" w:color="auto"/>
        <w:bottom w:val="none" w:sz="0" w:space="0" w:color="auto"/>
        <w:right w:val="none" w:sz="0" w:space="0" w:color="auto"/>
      </w:divBdr>
    </w:div>
    <w:div w:id="1255477529">
      <w:bodyDiv w:val="1"/>
      <w:marLeft w:val="0"/>
      <w:marRight w:val="0"/>
      <w:marTop w:val="0"/>
      <w:marBottom w:val="0"/>
      <w:divBdr>
        <w:top w:val="none" w:sz="0" w:space="0" w:color="auto"/>
        <w:left w:val="none" w:sz="0" w:space="0" w:color="auto"/>
        <w:bottom w:val="none" w:sz="0" w:space="0" w:color="auto"/>
        <w:right w:val="none" w:sz="0" w:space="0" w:color="auto"/>
      </w:divBdr>
    </w:div>
    <w:div w:id="1262957283">
      <w:bodyDiv w:val="1"/>
      <w:marLeft w:val="0"/>
      <w:marRight w:val="0"/>
      <w:marTop w:val="0"/>
      <w:marBottom w:val="0"/>
      <w:divBdr>
        <w:top w:val="none" w:sz="0" w:space="0" w:color="auto"/>
        <w:left w:val="none" w:sz="0" w:space="0" w:color="auto"/>
        <w:bottom w:val="none" w:sz="0" w:space="0" w:color="auto"/>
        <w:right w:val="none" w:sz="0" w:space="0" w:color="auto"/>
      </w:divBdr>
    </w:div>
    <w:div w:id="1267233573">
      <w:bodyDiv w:val="1"/>
      <w:marLeft w:val="0"/>
      <w:marRight w:val="0"/>
      <w:marTop w:val="0"/>
      <w:marBottom w:val="0"/>
      <w:divBdr>
        <w:top w:val="none" w:sz="0" w:space="0" w:color="auto"/>
        <w:left w:val="none" w:sz="0" w:space="0" w:color="auto"/>
        <w:bottom w:val="none" w:sz="0" w:space="0" w:color="auto"/>
        <w:right w:val="none" w:sz="0" w:space="0" w:color="auto"/>
      </w:divBdr>
    </w:div>
    <w:div w:id="1287347929">
      <w:bodyDiv w:val="1"/>
      <w:marLeft w:val="0"/>
      <w:marRight w:val="0"/>
      <w:marTop w:val="0"/>
      <w:marBottom w:val="0"/>
      <w:divBdr>
        <w:top w:val="none" w:sz="0" w:space="0" w:color="auto"/>
        <w:left w:val="none" w:sz="0" w:space="0" w:color="auto"/>
        <w:bottom w:val="none" w:sz="0" w:space="0" w:color="auto"/>
        <w:right w:val="none" w:sz="0" w:space="0" w:color="auto"/>
      </w:divBdr>
    </w:div>
    <w:div w:id="1293057600">
      <w:bodyDiv w:val="1"/>
      <w:marLeft w:val="0"/>
      <w:marRight w:val="0"/>
      <w:marTop w:val="0"/>
      <w:marBottom w:val="0"/>
      <w:divBdr>
        <w:top w:val="none" w:sz="0" w:space="0" w:color="auto"/>
        <w:left w:val="none" w:sz="0" w:space="0" w:color="auto"/>
        <w:bottom w:val="none" w:sz="0" w:space="0" w:color="auto"/>
        <w:right w:val="none" w:sz="0" w:space="0" w:color="auto"/>
      </w:divBdr>
    </w:div>
    <w:div w:id="1311054808">
      <w:bodyDiv w:val="1"/>
      <w:marLeft w:val="0"/>
      <w:marRight w:val="0"/>
      <w:marTop w:val="0"/>
      <w:marBottom w:val="0"/>
      <w:divBdr>
        <w:top w:val="none" w:sz="0" w:space="0" w:color="auto"/>
        <w:left w:val="none" w:sz="0" w:space="0" w:color="auto"/>
        <w:bottom w:val="none" w:sz="0" w:space="0" w:color="auto"/>
        <w:right w:val="none" w:sz="0" w:space="0" w:color="auto"/>
      </w:divBdr>
    </w:div>
    <w:div w:id="1338535186">
      <w:bodyDiv w:val="1"/>
      <w:marLeft w:val="0"/>
      <w:marRight w:val="0"/>
      <w:marTop w:val="0"/>
      <w:marBottom w:val="0"/>
      <w:divBdr>
        <w:top w:val="none" w:sz="0" w:space="0" w:color="auto"/>
        <w:left w:val="none" w:sz="0" w:space="0" w:color="auto"/>
        <w:bottom w:val="none" w:sz="0" w:space="0" w:color="auto"/>
        <w:right w:val="none" w:sz="0" w:space="0" w:color="auto"/>
      </w:divBdr>
    </w:div>
    <w:div w:id="1342656764">
      <w:bodyDiv w:val="1"/>
      <w:marLeft w:val="0"/>
      <w:marRight w:val="0"/>
      <w:marTop w:val="0"/>
      <w:marBottom w:val="0"/>
      <w:divBdr>
        <w:top w:val="none" w:sz="0" w:space="0" w:color="auto"/>
        <w:left w:val="none" w:sz="0" w:space="0" w:color="auto"/>
        <w:bottom w:val="none" w:sz="0" w:space="0" w:color="auto"/>
        <w:right w:val="none" w:sz="0" w:space="0" w:color="auto"/>
      </w:divBdr>
    </w:div>
    <w:div w:id="1358703054">
      <w:bodyDiv w:val="1"/>
      <w:marLeft w:val="0"/>
      <w:marRight w:val="0"/>
      <w:marTop w:val="0"/>
      <w:marBottom w:val="0"/>
      <w:divBdr>
        <w:top w:val="none" w:sz="0" w:space="0" w:color="auto"/>
        <w:left w:val="none" w:sz="0" w:space="0" w:color="auto"/>
        <w:bottom w:val="none" w:sz="0" w:space="0" w:color="auto"/>
        <w:right w:val="none" w:sz="0" w:space="0" w:color="auto"/>
      </w:divBdr>
    </w:div>
    <w:div w:id="1377310916">
      <w:bodyDiv w:val="1"/>
      <w:marLeft w:val="0"/>
      <w:marRight w:val="0"/>
      <w:marTop w:val="0"/>
      <w:marBottom w:val="0"/>
      <w:divBdr>
        <w:top w:val="none" w:sz="0" w:space="0" w:color="auto"/>
        <w:left w:val="none" w:sz="0" w:space="0" w:color="auto"/>
        <w:bottom w:val="none" w:sz="0" w:space="0" w:color="auto"/>
        <w:right w:val="none" w:sz="0" w:space="0" w:color="auto"/>
      </w:divBdr>
    </w:div>
    <w:div w:id="1407725069">
      <w:bodyDiv w:val="1"/>
      <w:marLeft w:val="0"/>
      <w:marRight w:val="0"/>
      <w:marTop w:val="0"/>
      <w:marBottom w:val="0"/>
      <w:divBdr>
        <w:top w:val="none" w:sz="0" w:space="0" w:color="auto"/>
        <w:left w:val="none" w:sz="0" w:space="0" w:color="auto"/>
        <w:bottom w:val="none" w:sz="0" w:space="0" w:color="auto"/>
        <w:right w:val="none" w:sz="0" w:space="0" w:color="auto"/>
      </w:divBdr>
    </w:div>
    <w:div w:id="1414933185">
      <w:bodyDiv w:val="1"/>
      <w:marLeft w:val="0"/>
      <w:marRight w:val="0"/>
      <w:marTop w:val="0"/>
      <w:marBottom w:val="0"/>
      <w:divBdr>
        <w:top w:val="none" w:sz="0" w:space="0" w:color="auto"/>
        <w:left w:val="none" w:sz="0" w:space="0" w:color="auto"/>
        <w:bottom w:val="none" w:sz="0" w:space="0" w:color="auto"/>
        <w:right w:val="none" w:sz="0" w:space="0" w:color="auto"/>
      </w:divBdr>
    </w:div>
    <w:div w:id="1417241102">
      <w:bodyDiv w:val="1"/>
      <w:marLeft w:val="0"/>
      <w:marRight w:val="0"/>
      <w:marTop w:val="0"/>
      <w:marBottom w:val="0"/>
      <w:divBdr>
        <w:top w:val="none" w:sz="0" w:space="0" w:color="auto"/>
        <w:left w:val="none" w:sz="0" w:space="0" w:color="auto"/>
        <w:bottom w:val="none" w:sz="0" w:space="0" w:color="auto"/>
        <w:right w:val="none" w:sz="0" w:space="0" w:color="auto"/>
      </w:divBdr>
    </w:div>
    <w:div w:id="1444227688">
      <w:bodyDiv w:val="1"/>
      <w:marLeft w:val="0"/>
      <w:marRight w:val="0"/>
      <w:marTop w:val="0"/>
      <w:marBottom w:val="0"/>
      <w:divBdr>
        <w:top w:val="none" w:sz="0" w:space="0" w:color="auto"/>
        <w:left w:val="none" w:sz="0" w:space="0" w:color="auto"/>
        <w:bottom w:val="none" w:sz="0" w:space="0" w:color="auto"/>
        <w:right w:val="none" w:sz="0" w:space="0" w:color="auto"/>
      </w:divBdr>
    </w:div>
    <w:div w:id="1453550717">
      <w:bodyDiv w:val="1"/>
      <w:marLeft w:val="0"/>
      <w:marRight w:val="0"/>
      <w:marTop w:val="0"/>
      <w:marBottom w:val="0"/>
      <w:divBdr>
        <w:top w:val="none" w:sz="0" w:space="0" w:color="auto"/>
        <w:left w:val="none" w:sz="0" w:space="0" w:color="auto"/>
        <w:bottom w:val="none" w:sz="0" w:space="0" w:color="auto"/>
        <w:right w:val="none" w:sz="0" w:space="0" w:color="auto"/>
      </w:divBdr>
    </w:div>
    <w:div w:id="1458571634">
      <w:bodyDiv w:val="1"/>
      <w:marLeft w:val="0"/>
      <w:marRight w:val="0"/>
      <w:marTop w:val="0"/>
      <w:marBottom w:val="0"/>
      <w:divBdr>
        <w:top w:val="none" w:sz="0" w:space="0" w:color="auto"/>
        <w:left w:val="none" w:sz="0" w:space="0" w:color="auto"/>
        <w:bottom w:val="none" w:sz="0" w:space="0" w:color="auto"/>
        <w:right w:val="none" w:sz="0" w:space="0" w:color="auto"/>
      </w:divBdr>
    </w:div>
    <w:div w:id="1480731900">
      <w:bodyDiv w:val="1"/>
      <w:marLeft w:val="0"/>
      <w:marRight w:val="0"/>
      <w:marTop w:val="0"/>
      <w:marBottom w:val="0"/>
      <w:divBdr>
        <w:top w:val="none" w:sz="0" w:space="0" w:color="auto"/>
        <w:left w:val="none" w:sz="0" w:space="0" w:color="auto"/>
        <w:bottom w:val="none" w:sz="0" w:space="0" w:color="auto"/>
        <w:right w:val="none" w:sz="0" w:space="0" w:color="auto"/>
      </w:divBdr>
    </w:div>
    <w:div w:id="1484155673">
      <w:bodyDiv w:val="1"/>
      <w:marLeft w:val="0"/>
      <w:marRight w:val="0"/>
      <w:marTop w:val="0"/>
      <w:marBottom w:val="0"/>
      <w:divBdr>
        <w:top w:val="none" w:sz="0" w:space="0" w:color="auto"/>
        <w:left w:val="none" w:sz="0" w:space="0" w:color="auto"/>
        <w:bottom w:val="none" w:sz="0" w:space="0" w:color="auto"/>
        <w:right w:val="none" w:sz="0" w:space="0" w:color="auto"/>
      </w:divBdr>
    </w:div>
    <w:div w:id="1531331829">
      <w:bodyDiv w:val="1"/>
      <w:marLeft w:val="0"/>
      <w:marRight w:val="0"/>
      <w:marTop w:val="0"/>
      <w:marBottom w:val="0"/>
      <w:divBdr>
        <w:top w:val="none" w:sz="0" w:space="0" w:color="auto"/>
        <w:left w:val="none" w:sz="0" w:space="0" w:color="auto"/>
        <w:bottom w:val="none" w:sz="0" w:space="0" w:color="auto"/>
        <w:right w:val="none" w:sz="0" w:space="0" w:color="auto"/>
      </w:divBdr>
    </w:div>
    <w:div w:id="1533835028">
      <w:bodyDiv w:val="1"/>
      <w:marLeft w:val="0"/>
      <w:marRight w:val="0"/>
      <w:marTop w:val="0"/>
      <w:marBottom w:val="0"/>
      <w:divBdr>
        <w:top w:val="none" w:sz="0" w:space="0" w:color="auto"/>
        <w:left w:val="none" w:sz="0" w:space="0" w:color="auto"/>
        <w:bottom w:val="none" w:sz="0" w:space="0" w:color="auto"/>
        <w:right w:val="none" w:sz="0" w:space="0" w:color="auto"/>
      </w:divBdr>
    </w:div>
    <w:div w:id="1548373821">
      <w:bodyDiv w:val="1"/>
      <w:marLeft w:val="0"/>
      <w:marRight w:val="0"/>
      <w:marTop w:val="0"/>
      <w:marBottom w:val="0"/>
      <w:divBdr>
        <w:top w:val="none" w:sz="0" w:space="0" w:color="auto"/>
        <w:left w:val="none" w:sz="0" w:space="0" w:color="auto"/>
        <w:bottom w:val="none" w:sz="0" w:space="0" w:color="auto"/>
        <w:right w:val="none" w:sz="0" w:space="0" w:color="auto"/>
      </w:divBdr>
    </w:div>
    <w:div w:id="1550801110">
      <w:bodyDiv w:val="1"/>
      <w:marLeft w:val="0"/>
      <w:marRight w:val="0"/>
      <w:marTop w:val="0"/>
      <w:marBottom w:val="0"/>
      <w:divBdr>
        <w:top w:val="none" w:sz="0" w:space="0" w:color="auto"/>
        <w:left w:val="none" w:sz="0" w:space="0" w:color="auto"/>
        <w:bottom w:val="none" w:sz="0" w:space="0" w:color="auto"/>
        <w:right w:val="none" w:sz="0" w:space="0" w:color="auto"/>
      </w:divBdr>
    </w:div>
    <w:div w:id="1552378616">
      <w:bodyDiv w:val="1"/>
      <w:marLeft w:val="0"/>
      <w:marRight w:val="0"/>
      <w:marTop w:val="0"/>
      <w:marBottom w:val="0"/>
      <w:divBdr>
        <w:top w:val="none" w:sz="0" w:space="0" w:color="auto"/>
        <w:left w:val="none" w:sz="0" w:space="0" w:color="auto"/>
        <w:bottom w:val="none" w:sz="0" w:space="0" w:color="auto"/>
        <w:right w:val="none" w:sz="0" w:space="0" w:color="auto"/>
      </w:divBdr>
    </w:div>
    <w:div w:id="1565948088">
      <w:bodyDiv w:val="1"/>
      <w:marLeft w:val="0"/>
      <w:marRight w:val="0"/>
      <w:marTop w:val="0"/>
      <w:marBottom w:val="0"/>
      <w:divBdr>
        <w:top w:val="none" w:sz="0" w:space="0" w:color="auto"/>
        <w:left w:val="none" w:sz="0" w:space="0" w:color="auto"/>
        <w:bottom w:val="none" w:sz="0" w:space="0" w:color="auto"/>
        <w:right w:val="none" w:sz="0" w:space="0" w:color="auto"/>
      </w:divBdr>
    </w:div>
    <w:div w:id="1574123024">
      <w:bodyDiv w:val="1"/>
      <w:marLeft w:val="0"/>
      <w:marRight w:val="0"/>
      <w:marTop w:val="0"/>
      <w:marBottom w:val="0"/>
      <w:divBdr>
        <w:top w:val="none" w:sz="0" w:space="0" w:color="auto"/>
        <w:left w:val="none" w:sz="0" w:space="0" w:color="auto"/>
        <w:bottom w:val="none" w:sz="0" w:space="0" w:color="auto"/>
        <w:right w:val="none" w:sz="0" w:space="0" w:color="auto"/>
      </w:divBdr>
    </w:div>
    <w:div w:id="1576166499">
      <w:bodyDiv w:val="1"/>
      <w:marLeft w:val="0"/>
      <w:marRight w:val="0"/>
      <w:marTop w:val="0"/>
      <w:marBottom w:val="0"/>
      <w:divBdr>
        <w:top w:val="none" w:sz="0" w:space="0" w:color="auto"/>
        <w:left w:val="none" w:sz="0" w:space="0" w:color="auto"/>
        <w:bottom w:val="none" w:sz="0" w:space="0" w:color="auto"/>
        <w:right w:val="none" w:sz="0" w:space="0" w:color="auto"/>
      </w:divBdr>
    </w:div>
    <w:div w:id="1588611365">
      <w:bodyDiv w:val="1"/>
      <w:marLeft w:val="0"/>
      <w:marRight w:val="0"/>
      <w:marTop w:val="0"/>
      <w:marBottom w:val="0"/>
      <w:divBdr>
        <w:top w:val="none" w:sz="0" w:space="0" w:color="auto"/>
        <w:left w:val="none" w:sz="0" w:space="0" w:color="auto"/>
        <w:bottom w:val="none" w:sz="0" w:space="0" w:color="auto"/>
        <w:right w:val="none" w:sz="0" w:space="0" w:color="auto"/>
      </w:divBdr>
    </w:div>
    <w:div w:id="1610771647">
      <w:bodyDiv w:val="1"/>
      <w:marLeft w:val="0"/>
      <w:marRight w:val="0"/>
      <w:marTop w:val="0"/>
      <w:marBottom w:val="0"/>
      <w:divBdr>
        <w:top w:val="none" w:sz="0" w:space="0" w:color="auto"/>
        <w:left w:val="none" w:sz="0" w:space="0" w:color="auto"/>
        <w:bottom w:val="none" w:sz="0" w:space="0" w:color="auto"/>
        <w:right w:val="none" w:sz="0" w:space="0" w:color="auto"/>
      </w:divBdr>
    </w:div>
    <w:div w:id="1617250247">
      <w:bodyDiv w:val="1"/>
      <w:marLeft w:val="0"/>
      <w:marRight w:val="0"/>
      <w:marTop w:val="0"/>
      <w:marBottom w:val="0"/>
      <w:divBdr>
        <w:top w:val="none" w:sz="0" w:space="0" w:color="auto"/>
        <w:left w:val="none" w:sz="0" w:space="0" w:color="auto"/>
        <w:bottom w:val="none" w:sz="0" w:space="0" w:color="auto"/>
        <w:right w:val="none" w:sz="0" w:space="0" w:color="auto"/>
      </w:divBdr>
    </w:div>
    <w:div w:id="1619339463">
      <w:bodyDiv w:val="1"/>
      <w:marLeft w:val="0"/>
      <w:marRight w:val="0"/>
      <w:marTop w:val="0"/>
      <w:marBottom w:val="0"/>
      <w:divBdr>
        <w:top w:val="none" w:sz="0" w:space="0" w:color="auto"/>
        <w:left w:val="none" w:sz="0" w:space="0" w:color="auto"/>
        <w:bottom w:val="none" w:sz="0" w:space="0" w:color="auto"/>
        <w:right w:val="none" w:sz="0" w:space="0" w:color="auto"/>
      </w:divBdr>
    </w:div>
    <w:div w:id="1626808374">
      <w:bodyDiv w:val="1"/>
      <w:marLeft w:val="0"/>
      <w:marRight w:val="0"/>
      <w:marTop w:val="0"/>
      <w:marBottom w:val="0"/>
      <w:divBdr>
        <w:top w:val="none" w:sz="0" w:space="0" w:color="auto"/>
        <w:left w:val="none" w:sz="0" w:space="0" w:color="auto"/>
        <w:bottom w:val="none" w:sz="0" w:space="0" w:color="auto"/>
        <w:right w:val="none" w:sz="0" w:space="0" w:color="auto"/>
      </w:divBdr>
    </w:div>
    <w:div w:id="1641184218">
      <w:bodyDiv w:val="1"/>
      <w:marLeft w:val="0"/>
      <w:marRight w:val="0"/>
      <w:marTop w:val="0"/>
      <w:marBottom w:val="0"/>
      <w:divBdr>
        <w:top w:val="none" w:sz="0" w:space="0" w:color="auto"/>
        <w:left w:val="none" w:sz="0" w:space="0" w:color="auto"/>
        <w:bottom w:val="none" w:sz="0" w:space="0" w:color="auto"/>
        <w:right w:val="none" w:sz="0" w:space="0" w:color="auto"/>
      </w:divBdr>
    </w:div>
    <w:div w:id="1652635483">
      <w:bodyDiv w:val="1"/>
      <w:marLeft w:val="0"/>
      <w:marRight w:val="0"/>
      <w:marTop w:val="0"/>
      <w:marBottom w:val="0"/>
      <w:divBdr>
        <w:top w:val="none" w:sz="0" w:space="0" w:color="auto"/>
        <w:left w:val="none" w:sz="0" w:space="0" w:color="auto"/>
        <w:bottom w:val="none" w:sz="0" w:space="0" w:color="auto"/>
        <w:right w:val="none" w:sz="0" w:space="0" w:color="auto"/>
      </w:divBdr>
    </w:div>
    <w:div w:id="1660845436">
      <w:bodyDiv w:val="1"/>
      <w:marLeft w:val="0"/>
      <w:marRight w:val="0"/>
      <w:marTop w:val="0"/>
      <w:marBottom w:val="0"/>
      <w:divBdr>
        <w:top w:val="none" w:sz="0" w:space="0" w:color="auto"/>
        <w:left w:val="none" w:sz="0" w:space="0" w:color="auto"/>
        <w:bottom w:val="none" w:sz="0" w:space="0" w:color="auto"/>
        <w:right w:val="none" w:sz="0" w:space="0" w:color="auto"/>
      </w:divBdr>
    </w:div>
    <w:div w:id="1700425250">
      <w:bodyDiv w:val="1"/>
      <w:marLeft w:val="0"/>
      <w:marRight w:val="0"/>
      <w:marTop w:val="0"/>
      <w:marBottom w:val="0"/>
      <w:divBdr>
        <w:top w:val="none" w:sz="0" w:space="0" w:color="auto"/>
        <w:left w:val="none" w:sz="0" w:space="0" w:color="auto"/>
        <w:bottom w:val="none" w:sz="0" w:space="0" w:color="auto"/>
        <w:right w:val="none" w:sz="0" w:space="0" w:color="auto"/>
      </w:divBdr>
    </w:div>
    <w:div w:id="1710186167">
      <w:bodyDiv w:val="1"/>
      <w:marLeft w:val="0"/>
      <w:marRight w:val="0"/>
      <w:marTop w:val="0"/>
      <w:marBottom w:val="0"/>
      <w:divBdr>
        <w:top w:val="none" w:sz="0" w:space="0" w:color="auto"/>
        <w:left w:val="none" w:sz="0" w:space="0" w:color="auto"/>
        <w:bottom w:val="none" w:sz="0" w:space="0" w:color="auto"/>
        <w:right w:val="none" w:sz="0" w:space="0" w:color="auto"/>
      </w:divBdr>
    </w:div>
    <w:div w:id="1729575366">
      <w:bodyDiv w:val="1"/>
      <w:marLeft w:val="0"/>
      <w:marRight w:val="0"/>
      <w:marTop w:val="0"/>
      <w:marBottom w:val="0"/>
      <w:divBdr>
        <w:top w:val="none" w:sz="0" w:space="0" w:color="auto"/>
        <w:left w:val="none" w:sz="0" w:space="0" w:color="auto"/>
        <w:bottom w:val="none" w:sz="0" w:space="0" w:color="auto"/>
        <w:right w:val="none" w:sz="0" w:space="0" w:color="auto"/>
      </w:divBdr>
    </w:div>
    <w:div w:id="1731221608">
      <w:bodyDiv w:val="1"/>
      <w:marLeft w:val="0"/>
      <w:marRight w:val="0"/>
      <w:marTop w:val="0"/>
      <w:marBottom w:val="0"/>
      <w:divBdr>
        <w:top w:val="none" w:sz="0" w:space="0" w:color="auto"/>
        <w:left w:val="none" w:sz="0" w:space="0" w:color="auto"/>
        <w:bottom w:val="none" w:sz="0" w:space="0" w:color="auto"/>
        <w:right w:val="none" w:sz="0" w:space="0" w:color="auto"/>
      </w:divBdr>
    </w:div>
    <w:div w:id="1740715710">
      <w:bodyDiv w:val="1"/>
      <w:marLeft w:val="0"/>
      <w:marRight w:val="0"/>
      <w:marTop w:val="0"/>
      <w:marBottom w:val="0"/>
      <w:divBdr>
        <w:top w:val="none" w:sz="0" w:space="0" w:color="auto"/>
        <w:left w:val="none" w:sz="0" w:space="0" w:color="auto"/>
        <w:bottom w:val="none" w:sz="0" w:space="0" w:color="auto"/>
        <w:right w:val="none" w:sz="0" w:space="0" w:color="auto"/>
      </w:divBdr>
    </w:div>
    <w:div w:id="1741708551">
      <w:bodyDiv w:val="1"/>
      <w:marLeft w:val="0"/>
      <w:marRight w:val="0"/>
      <w:marTop w:val="0"/>
      <w:marBottom w:val="0"/>
      <w:divBdr>
        <w:top w:val="none" w:sz="0" w:space="0" w:color="auto"/>
        <w:left w:val="none" w:sz="0" w:space="0" w:color="auto"/>
        <w:bottom w:val="none" w:sz="0" w:space="0" w:color="auto"/>
        <w:right w:val="none" w:sz="0" w:space="0" w:color="auto"/>
      </w:divBdr>
    </w:div>
    <w:div w:id="1742672747">
      <w:bodyDiv w:val="1"/>
      <w:marLeft w:val="0"/>
      <w:marRight w:val="0"/>
      <w:marTop w:val="0"/>
      <w:marBottom w:val="0"/>
      <w:divBdr>
        <w:top w:val="none" w:sz="0" w:space="0" w:color="auto"/>
        <w:left w:val="none" w:sz="0" w:space="0" w:color="auto"/>
        <w:bottom w:val="none" w:sz="0" w:space="0" w:color="auto"/>
        <w:right w:val="none" w:sz="0" w:space="0" w:color="auto"/>
      </w:divBdr>
    </w:div>
    <w:div w:id="1743135479">
      <w:bodyDiv w:val="1"/>
      <w:marLeft w:val="0"/>
      <w:marRight w:val="0"/>
      <w:marTop w:val="0"/>
      <w:marBottom w:val="0"/>
      <w:divBdr>
        <w:top w:val="none" w:sz="0" w:space="0" w:color="auto"/>
        <w:left w:val="none" w:sz="0" w:space="0" w:color="auto"/>
        <w:bottom w:val="none" w:sz="0" w:space="0" w:color="auto"/>
        <w:right w:val="none" w:sz="0" w:space="0" w:color="auto"/>
      </w:divBdr>
    </w:div>
    <w:div w:id="1761294727">
      <w:bodyDiv w:val="1"/>
      <w:marLeft w:val="0"/>
      <w:marRight w:val="0"/>
      <w:marTop w:val="0"/>
      <w:marBottom w:val="0"/>
      <w:divBdr>
        <w:top w:val="none" w:sz="0" w:space="0" w:color="auto"/>
        <w:left w:val="none" w:sz="0" w:space="0" w:color="auto"/>
        <w:bottom w:val="none" w:sz="0" w:space="0" w:color="auto"/>
        <w:right w:val="none" w:sz="0" w:space="0" w:color="auto"/>
      </w:divBdr>
    </w:div>
    <w:div w:id="1765295925">
      <w:bodyDiv w:val="1"/>
      <w:marLeft w:val="0"/>
      <w:marRight w:val="0"/>
      <w:marTop w:val="0"/>
      <w:marBottom w:val="0"/>
      <w:divBdr>
        <w:top w:val="none" w:sz="0" w:space="0" w:color="auto"/>
        <w:left w:val="none" w:sz="0" w:space="0" w:color="auto"/>
        <w:bottom w:val="none" w:sz="0" w:space="0" w:color="auto"/>
        <w:right w:val="none" w:sz="0" w:space="0" w:color="auto"/>
      </w:divBdr>
    </w:div>
    <w:div w:id="1771512701">
      <w:bodyDiv w:val="1"/>
      <w:marLeft w:val="0"/>
      <w:marRight w:val="0"/>
      <w:marTop w:val="0"/>
      <w:marBottom w:val="0"/>
      <w:divBdr>
        <w:top w:val="none" w:sz="0" w:space="0" w:color="auto"/>
        <w:left w:val="none" w:sz="0" w:space="0" w:color="auto"/>
        <w:bottom w:val="none" w:sz="0" w:space="0" w:color="auto"/>
        <w:right w:val="none" w:sz="0" w:space="0" w:color="auto"/>
      </w:divBdr>
    </w:div>
    <w:div w:id="1776516003">
      <w:bodyDiv w:val="1"/>
      <w:marLeft w:val="0"/>
      <w:marRight w:val="0"/>
      <w:marTop w:val="0"/>
      <w:marBottom w:val="0"/>
      <w:divBdr>
        <w:top w:val="none" w:sz="0" w:space="0" w:color="auto"/>
        <w:left w:val="none" w:sz="0" w:space="0" w:color="auto"/>
        <w:bottom w:val="none" w:sz="0" w:space="0" w:color="auto"/>
        <w:right w:val="none" w:sz="0" w:space="0" w:color="auto"/>
      </w:divBdr>
    </w:div>
    <w:div w:id="1784881899">
      <w:bodyDiv w:val="1"/>
      <w:marLeft w:val="0"/>
      <w:marRight w:val="0"/>
      <w:marTop w:val="0"/>
      <w:marBottom w:val="0"/>
      <w:divBdr>
        <w:top w:val="none" w:sz="0" w:space="0" w:color="auto"/>
        <w:left w:val="none" w:sz="0" w:space="0" w:color="auto"/>
        <w:bottom w:val="none" w:sz="0" w:space="0" w:color="auto"/>
        <w:right w:val="none" w:sz="0" w:space="0" w:color="auto"/>
      </w:divBdr>
    </w:div>
    <w:div w:id="1787768031">
      <w:bodyDiv w:val="1"/>
      <w:marLeft w:val="0"/>
      <w:marRight w:val="0"/>
      <w:marTop w:val="0"/>
      <w:marBottom w:val="0"/>
      <w:divBdr>
        <w:top w:val="none" w:sz="0" w:space="0" w:color="auto"/>
        <w:left w:val="none" w:sz="0" w:space="0" w:color="auto"/>
        <w:bottom w:val="none" w:sz="0" w:space="0" w:color="auto"/>
        <w:right w:val="none" w:sz="0" w:space="0" w:color="auto"/>
      </w:divBdr>
    </w:div>
    <w:div w:id="1788162248">
      <w:bodyDiv w:val="1"/>
      <w:marLeft w:val="0"/>
      <w:marRight w:val="0"/>
      <w:marTop w:val="0"/>
      <w:marBottom w:val="0"/>
      <w:divBdr>
        <w:top w:val="none" w:sz="0" w:space="0" w:color="auto"/>
        <w:left w:val="none" w:sz="0" w:space="0" w:color="auto"/>
        <w:bottom w:val="none" w:sz="0" w:space="0" w:color="auto"/>
        <w:right w:val="none" w:sz="0" w:space="0" w:color="auto"/>
      </w:divBdr>
    </w:div>
    <w:div w:id="1793357692">
      <w:bodyDiv w:val="1"/>
      <w:marLeft w:val="0"/>
      <w:marRight w:val="0"/>
      <w:marTop w:val="0"/>
      <w:marBottom w:val="0"/>
      <w:divBdr>
        <w:top w:val="none" w:sz="0" w:space="0" w:color="auto"/>
        <w:left w:val="none" w:sz="0" w:space="0" w:color="auto"/>
        <w:bottom w:val="none" w:sz="0" w:space="0" w:color="auto"/>
        <w:right w:val="none" w:sz="0" w:space="0" w:color="auto"/>
      </w:divBdr>
    </w:div>
    <w:div w:id="1804421728">
      <w:bodyDiv w:val="1"/>
      <w:marLeft w:val="0"/>
      <w:marRight w:val="0"/>
      <w:marTop w:val="0"/>
      <w:marBottom w:val="0"/>
      <w:divBdr>
        <w:top w:val="none" w:sz="0" w:space="0" w:color="auto"/>
        <w:left w:val="none" w:sz="0" w:space="0" w:color="auto"/>
        <w:bottom w:val="none" w:sz="0" w:space="0" w:color="auto"/>
        <w:right w:val="none" w:sz="0" w:space="0" w:color="auto"/>
      </w:divBdr>
    </w:div>
    <w:div w:id="1807550181">
      <w:bodyDiv w:val="1"/>
      <w:marLeft w:val="0"/>
      <w:marRight w:val="0"/>
      <w:marTop w:val="0"/>
      <w:marBottom w:val="0"/>
      <w:divBdr>
        <w:top w:val="none" w:sz="0" w:space="0" w:color="auto"/>
        <w:left w:val="none" w:sz="0" w:space="0" w:color="auto"/>
        <w:bottom w:val="none" w:sz="0" w:space="0" w:color="auto"/>
        <w:right w:val="none" w:sz="0" w:space="0" w:color="auto"/>
      </w:divBdr>
    </w:div>
    <w:div w:id="1809741333">
      <w:bodyDiv w:val="1"/>
      <w:marLeft w:val="0"/>
      <w:marRight w:val="0"/>
      <w:marTop w:val="0"/>
      <w:marBottom w:val="0"/>
      <w:divBdr>
        <w:top w:val="none" w:sz="0" w:space="0" w:color="auto"/>
        <w:left w:val="none" w:sz="0" w:space="0" w:color="auto"/>
        <w:bottom w:val="none" w:sz="0" w:space="0" w:color="auto"/>
        <w:right w:val="none" w:sz="0" w:space="0" w:color="auto"/>
      </w:divBdr>
    </w:div>
    <w:div w:id="1846356547">
      <w:bodyDiv w:val="1"/>
      <w:marLeft w:val="0"/>
      <w:marRight w:val="0"/>
      <w:marTop w:val="0"/>
      <w:marBottom w:val="0"/>
      <w:divBdr>
        <w:top w:val="none" w:sz="0" w:space="0" w:color="auto"/>
        <w:left w:val="none" w:sz="0" w:space="0" w:color="auto"/>
        <w:bottom w:val="none" w:sz="0" w:space="0" w:color="auto"/>
        <w:right w:val="none" w:sz="0" w:space="0" w:color="auto"/>
      </w:divBdr>
    </w:div>
    <w:div w:id="1848593342">
      <w:bodyDiv w:val="1"/>
      <w:marLeft w:val="0"/>
      <w:marRight w:val="0"/>
      <w:marTop w:val="0"/>
      <w:marBottom w:val="0"/>
      <w:divBdr>
        <w:top w:val="none" w:sz="0" w:space="0" w:color="auto"/>
        <w:left w:val="none" w:sz="0" w:space="0" w:color="auto"/>
        <w:bottom w:val="none" w:sz="0" w:space="0" w:color="auto"/>
        <w:right w:val="none" w:sz="0" w:space="0" w:color="auto"/>
      </w:divBdr>
    </w:div>
    <w:div w:id="1870072142">
      <w:bodyDiv w:val="1"/>
      <w:marLeft w:val="0"/>
      <w:marRight w:val="0"/>
      <w:marTop w:val="0"/>
      <w:marBottom w:val="0"/>
      <w:divBdr>
        <w:top w:val="none" w:sz="0" w:space="0" w:color="auto"/>
        <w:left w:val="none" w:sz="0" w:space="0" w:color="auto"/>
        <w:bottom w:val="none" w:sz="0" w:space="0" w:color="auto"/>
        <w:right w:val="none" w:sz="0" w:space="0" w:color="auto"/>
      </w:divBdr>
    </w:div>
    <w:div w:id="1877615362">
      <w:bodyDiv w:val="1"/>
      <w:marLeft w:val="0"/>
      <w:marRight w:val="0"/>
      <w:marTop w:val="0"/>
      <w:marBottom w:val="0"/>
      <w:divBdr>
        <w:top w:val="none" w:sz="0" w:space="0" w:color="auto"/>
        <w:left w:val="none" w:sz="0" w:space="0" w:color="auto"/>
        <w:bottom w:val="none" w:sz="0" w:space="0" w:color="auto"/>
        <w:right w:val="none" w:sz="0" w:space="0" w:color="auto"/>
      </w:divBdr>
    </w:div>
    <w:div w:id="1878542923">
      <w:bodyDiv w:val="1"/>
      <w:marLeft w:val="0"/>
      <w:marRight w:val="0"/>
      <w:marTop w:val="0"/>
      <w:marBottom w:val="0"/>
      <w:divBdr>
        <w:top w:val="none" w:sz="0" w:space="0" w:color="auto"/>
        <w:left w:val="none" w:sz="0" w:space="0" w:color="auto"/>
        <w:bottom w:val="none" w:sz="0" w:space="0" w:color="auto"/>
        <w:right w:val="none" w:sz="0" w:space="0" w:color="auto"/>
      </w:divBdr>
    </w:div>
    <w:div w:id="1880243042">
      <w:bodyDiv w:val="1"/>
      <w:marLeft w:val="0"/>
      <w:marRight w:val="0"/>
      <w:marTop w:val="0"/>
      <w:marBottom w:val="0"/>
      <w:divBdr>
        <w:top w:val="none" w:sz="0" w:space="0" w:color="auto"/>
        <w:left w:val="none" w:sz="0" w:space="0" w:color="auto"/>
        <w:bottom w:val="none" w:sz="0" w:space="0" w:color="auto"/>
        <w:right w:val="none" w:sz="0" w:space="0" w:color="auto"/>
      </w:divBdr>
    </w:div>
    <w:div w:id="1884556181">
      <w:bodyDiv w:val="1"/>
      <w:marLeft w:val="0"/>
      <w:marRight w:val="0"/>
      <w:marTop w:val="0"/>
      <w:marBottom w:val="0"/>
      <w:divBdr>
        <w:top w:val="none" w:sz="0" w:space="0" w:color="auto"/>
        <w:left w:val="none" w:sz="0" w:space="0" w:color="auto"/>
        <w:bottom w:val="none" w:sz="0" w:space="0" w:color="auto"/>
        <w:right w:val="none" w:sz="0" w:space="0" w:color="auto"/>
      </w:divBdr>
    </w:div>
    <w:div w:id="1888099525">
      <w:bodyDiv w:val="1"/>
      <w:marLeft w:val="0"/>
      <w:marRight w:val="0"/>
      <w:marTop w:val="0"/>
      <w:marBottom w:val="0"/>
      <w:divBdr>
        <w:top w:val="none" w:sz="0" w:space="0" w:color="auto"/>
        <w:left w:val="none" w:sz="0" w:space="0" w:color="auto"/>
        <w:bottom w:val="none" w:sz="0" w:space="0" w:color="auto"/>
        <w:right w:val="none" w:sz="0" w:space="0" w:color="auto"/>
      </w:divBdr>
    </w:div>
    <w:div w:id="1894580274">
      <w:bodyDiv w:val="1"/>
      <w:marLeft w:val="0"/>
      <w:marRight w:val="0"/>
      <w:marTop w:val="0"/>
      <w:marBottom w:val="0"/>
      <w:divBdr>
        <w:top w:val="none" w:sz="0" w:space="0" w:color="auto"/>
        <w:left w:val="none" w:sz="0" w:space="0" w:color="auto"/>
        <w:bottom w:val="none" w:sz="0" w:space="0" w:color="auto"/>
        <w:right w:val="none" w:sz="0" w:space="0" w:color="auto"/>
      </w:divBdr>
    </w:div>
    <w:div w:id="1897738096">
      <w:bodyDiv w:val="1"/>
      <w:marLeft w:val="0"/>
      <w:marRight w:val="0"/>
      <w:marTop w:val="0"/>
      <w:marBottom w:val="0"/>
      <w:divBdr>
        <w:top w:val="none" w:sz="0" w:space="0" w:color="auto"/>
        <w:left w:val="none" w:sz="0" w:space="0" w:color="auto"/>
        <w:bottom w:val="none" w:sz="0" w:space="0" w:color="auto"/>
        <w:right w:val="none" w:sz="0" w:space="0" w:color="auto"/>
      </w:divBdr>
    </w:div>
    <w:div w:id="1903711858">
      <w:bodyDiv w:val="1"/>
      <w:marLeft w:val="0"/>
      <w:marRight w:val="0"/>
      <w:marTop w:val="0"/>
      <w:marBottom w:val="0"/>
      <w:divBdr>
        <w:top w:val="none" w:sz="0" w:space="0" w:color="auto"/>
        <w:left w:val="none" w:sz="0" w:space="0" w:color="auto"/>
        <w:bottom w:val="none" w:sz="0" w:space="0" w:color="auto"/>
        <w:right w:val="none" w:sz="0" w:space="0" w:color="auto"/>
      </w:divBdr>
    </w:div>
    <w:div w:id="1927378926">
      <w:bodyDiv w:val="1"/>
      <w:marLeft w:val="0"/>
      <w:marRight w:val="0"/>
      <w:marTop w:val="0"/>
      <w:marBottom w:val="0"/>
      <w:divBdr>
        <w:top w:val="none" w:sz="0" w:space="0" w:color="auto"/>
        <w:left w:val="none" w:sz="0" w:space="0" w:color="auto"/>
        <w:bottom w:val="none" w:sz="0" w:space="0" w:color="auto"/>
        <w:right w:val="none" w:sz="0" w:space="0" w:color="auto"/>
      </w:divBdr>
    </w:div>
    <w:div w:id="1934389775">
      <w:bodyDiv w:val="1"/>
      <w:marLeft w:val="0"/>
      <w:marRight w:val="0"/>
      <w:marTop w:val="0"/>
      <w:marBottom w:val="0"/>
      <w:divBdr>
        <w:top w:val="none" w:sz="0" w:space="0" w:color="auto"/>
        <w:left w:val="none" w:sz="0" w:space="0" w:color="auto"/>
        <w:bottom w:val="none" w:sz="0" w:space="0" w:color="auto"/>
        <w:right w:val="none" w:sz="0" w:space="0" w:color="auto"/>
      </w:divBdr>
    </w:div>
    <w:div w:id="1936672090">
      <w:bodyDiv w:val="1"/>
      <w:marLeft w:val="0"/>
      <w:marRight w:val="0"/>
      <w:marTop w:val="0"/>
      <w:marBottom w:val="0"/>
      <w:divBdr>
        <w:top w:val="none" w:sz="0" w:space="0" w:color="auto"/>
        <w:left w:val="none" w:sz="0" w:space="0" w:color="auto"/>
        <w:bottom w:val="none" w:sz="0" w:space="0" w:color="auto"/>
        <w:right w:val="none" w:sz="0" w:space="0" w:color="auto"/>
      </w:divBdr>
    </w:div>
    <w:div w:id="1945459771">
      <w:bodyDiv w:val="1"/>
      <w:marLeft w:val="0"/>
      <w:marRight w:val="0"/>
      <w:marTop w:val="0"/>
      <w:marBottom w:val="0"/>
      <w:divBdr>
        <w:top w:val="none" w:sz="0" w:space="0" w:color="auto"/>
        <w:left w:val="none" w:sz="0" w:space="0" w:color="auto"/>
        <w:bottom w:val="none" w:sz="0" w:space="0" w:color="auto"/>
        <w:right w:val="none" w:sz="0" w:space="0" w:color="auto"/>
      </w:divBdr>
    </w:div>
    <w:div w:id="1966697578">
      <w:bodyDiv w:val="1"/>
      <w:marLeft w:val="0"/>
      <w:marRight w:val="0"/>
      <w:marTop w:val="0"/>
      <w:marBottom w:val="0"/>
      <w:divBdr>
        <w:top w:val="none" w:sz="0" w:space="0" w:color="auto"/>
        <w:left w:val="none" w:sz="0" w:space="0" w:color="auto"/>
        <w:bottom w:val="none" w:sz="0" w:space="0" w:color="auto"/>
        <w:right w:val="none" w:sz="0" w:space="0" w:color="auto"/>
      </w:divBdr>
    </w:div>
    <w:div w:id="1970626646">
      <w:bodyDiv w:val="1"/>
      <w:marLeft w:val="0"/>
      <w:marRight w:val="0"/>
      <w:marTop w:val="0"/>
      <w:marBottom w:val="0"/>
      <w:divBdr>
        <w:top w:val="none" w:sz="0" w:space="0" w:color="auto"/>
        <w:left w:val="none" w:sz="0" w:space="0" w:color="auto"/>
        <w:bottom w:val="none" w:sz="0" w:space="0" w:color="auto"/>
        <w:right w:val="none" w:sz="0" w:space="0" w:color="auto"/>
      </w:divBdr>
    </w:div>
    <w:div w:id="1986736275">
      <w:bodyDiv w:val="1"/>
      <w:marLeft w:val="0"/>
      <w:marRight w:val="0"/>
      <w:marTop w:val="0"/>
      <w:marBottom w:val="0"/>
      <w:divBdr>
        <w:top w:val="none" w:sz="0" w:space="0" w:color="auto"/>
        <w:left w:val="none" w:sz="0" w:space="0" w:color="auto"/>
        <w:bottom w:val="none" w:sz="0" w:space="0" w:color="auto"/>
        <w:right w:val="none" w:sz="0" w:space="0" w:color="auto"/>
      </w:divBdr>
    </w:div>
    <w:div w:id="2010325565">
      <w:bodyDiv w:val="1"/>
      <w:marLeft w:val="0"/>
      <w:marRight w:val="0"/>
      <w:marTop w:val="0"/>
      <w:marBottom w:val="0"/>
      <w:divBdr>
        <w:top w:val="none" w:sz="0" w:space="0" w:color="auto"/>
        <w:left w:val="none" w:sz="0" w:space="0" w:color="auto"/>
        <w:bottom w:val="none" w:sz="0" w:space="0" w:color="auto"/>
        <w:right w:val="none" w:sz="0" w:space="0" w:color="auto"/>
      </w:divBdr>
    </w:div>
    <w:div w:id="2027752618">
      <w:bodyDiv w:val="1"/>
      <w:marLeft w:val="0"/>
      <w:marRight w:val="0"/>
      <w:marTop w:val="0"/>
      <w:marBottom w:val="0"/>
      <w:divBdr>
        <w:top w:val="none" w:sz="0" w:space="0" w:color="auto"/>
        <w:left w:val="none" w:sz="0" w:space="0" w:color="auto"/>
        <w:bottom w:val="none" w:sz="0" w:space="0" w:color="auto"/>
        <w:right w:val="none" w:sz="0" w:space="0" w:color="auto"/>
      </w:divBdr>
    </w:div>
    <w:div w:id="2030252581">
      <w:bodyDiv w:val="1"/>
      <w:marLeft w:val="0"/>
      <w:marRight w:val="0"/>
      <w:marTop w:val="0"/>
      <w:marBottom w:val="0"/>
      <w:divBdr>
        <w:top w:val="none" w:sz="0" w:space="0" w:color="auto"/>
        <w:left w:val="none" w:sz="0" w:space="0" w:color="auto"/>
        <w:bottom w:val="none" w:sz="0" w:space="0" w:color="auto"/>
        <w:right w:val="none" w:sz="0" w:space="0" w:color="auto"/>
      </w:divBdr>
    </w:div>
    <w:div w:id="2033458325">
      <w:bodyDiv w:val="1"/>
      <w:marLeft w:val="0"/>
      <w:marRight w:val="0"/>
      <w:marTop w:val="0"/>
      <w:marBottom w:val="0"/>
      <w:divBdr>
        <w:top w:val="none" w:sz="0" w:space="0" w:color="auto"/>
        <w:left w:val="none" w:sz="0" w:space="0" w:color="auto"/>
        <w:bottom w:val="none" w:sz="0" w:space="0" w:color="auto"/>
        <w:right w:val="none" w:sz="0" w:space="0" w:color="auto"/>
      </w:divBdr>
    </w:div>
    <w:div w:id="2046322274">
      <w:bodyDiv w:val="1"/>
      <w:marLeft w:val="0"/>
      <w:marRight w:val="0"/>
      <w:marTop w:val="0"/>
      <w:marBottom w:val="0"/>
      <w:divBdr>
        <w:top w:val="none" w:sz="0" w:space="0" w:color="auto"/>
        <w:left w:val="none" w:sz="0" w:space="0" w:color="auto"/>
        <w:bottom w:val="none" w:sz="0" w:space="0" w:color="auto"/>
        <w:right w:val="none" w:sz="0" w:space="0" w:color="auto"/>
      </w:divBdr>
    </w:div>
    <w:div w:id="2062359985">
      <w:bodyDiv w:val="1"/>
      <w:marLeft w:val="0"/>
      <w:marRight w:val="0"/>
      <w:marTop w:val="0"/>
      <w:marBottom w:val="0"/>
      <w:divBdr>
        <w:top w:val="none" w:sz="0" w:space="0" w:color="auto"/>
        <w:left w:val="none" w:sz="0" w:space="0" w:color="auto"/>
        <w:bottom w:val="none" w:sz="0" w:space="0" w:color="auto"/>
        <w:right w:val="none" w:sz="0" w:space="0" w:color="auto"/>
      </w:divBdr>
    </w:div>
    <w:div w:id="2068454376">
      <w:bodyDiv w:val="1"/>
      <w:marLeft w:val="0"/>
      <w:marRight w:val="0"/>
      <w:marTop w:val="0"/>
      <w:marBottom w:val="0"/>
      <w:divBdr>
        <w:top w:val="none" w:sz="0" w:space="0" w:color="auto"/>
        <w:left w:val="none" w:sz="0" w:space="0" w:color="auto"/>
        <w:bottom w:val="none" w:sz="0" w:space="0" w:color="auto"/>
        <w:right w:val="none" w:sz="0" w:space="0" w:color="auto"/>
      </w:divBdr>
    </w:div>
    <w:div w:id="2085833391">
      <w:bodyDiv w:val="1"/>
      <w:marLeft w:val="0"/>
      <w:marRight w:val="0"/>
      <w:marTop w:val="0"/>
      <w:marBottom w:val="0"/>
      <w:divBdr>
        <w:top w:val="none" w:sz="0" w:space="0" w:color="auto"/>
        <w:left w:val="none" w:sz="0" w:space="0" w:color="auto"/>
        <w:bottom w:val="none" w:sz="0" w:space="0" w:color="auto"/>
        <w:right w:val="none" w:sz="0" w:space="0" w:color="auto"/>
      </w:divBdr>
    </w:div>
    <w:div w:id="2092774757">
      <w:bodyDiv w:val="1"/>
      <w:marLeft w:val="0"/>
      <w:marRight w:val="0"/>
      <w:marTop w:val="0"/>
      <w:marBottom w:val="0"/>
      <w:divBdr>
        <w:top w:val="none" w:sz="0" w:space="0" w:color="auto"/>
        <w:left w:val="none" w:sz="0" w:space="0" w:color="auto"/>
        <w:bottom w:val="none" w:sz="0" w:space="0" w:color="auto"/>
        <w:right w:val="none" w:sz="0" w:space="0" w:color="auto"/>
      </w:divBdr>
    </w:div>
    <w:div w:id="2114204793">
      <w:bodyDiv w:val="1"/>
      <w:marLeft w:val="0"/>
      <w:marRight w:val="0"/>
      <w:marTop w:val="0"/>
      <w:marBottom w:val="0"/>
      <w:divBdr>
        <w:top w:val="none" w:sz="0" w:space="0" w:color="auto"/>
        <w:left w:val="none" w:sz="0" w:space="0" w:color="auto"/>
        <w:bottom w:val="none" w:sz="0" w:space="0" w:color="auto"/>
        <w:right w:val="none" w:sz="0" w:space="0" w:color="auto"/>
      </w:divBdr>
    </w:div>
    <w:div w:id="214604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koczow.pl" TargetMode="External"/><Relationship Id="rId13" Type="http://schemas.openxmlformats.org/officeDocument/2006/relationships/hyperlink" Target="https://bip.skoczow.pl/lista/procedura-dokonywania-zgloszen-naruszen-prawa" TargetMode="External"/><Relationship Id="rId18" Type="http://schemas.openxmlformats.org/officeDocument/2006/relationships/hyperlink" Target="https://platformazakupowa.pl/strona/1-regulami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iod@um.skoczow.pl" TargetMode="External"/><Relationship Id="rId7" Type="http://schemas.openxmlformats.org/officeDocument/2006/relationships/endnotes" Target="endnotes.xml"/><Relationship Id="rId12" Type="http://schemas.openxmlformats.org/officeDocument/2006/relationships/hyperlink" Target="https://platformazakupowa.pl/pn/skoczow/proceedings" TargetMode="External"/><Relationship Id="rId17" Type="http://schemas.openxmlformats.org/officeDocument/2006/relationships/hyperlink" Target="https://platformazakupowa.pl/strona/1-regulamin"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pn/skoczow/proceeding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pub@um.skoczow.p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zampub@um.skoczow.pl" TargetMode="External"/><Relationship Id="rId23" Type="http://schemas.openxmlformats.org/officeDocument/2006/relationships/footer" Target="footer1.xml"/><Relationship Id="rId10" Type="http://schemas.openxmlformats.org/officeDocument/2006/relationships/hyperlink" Target="mailto:zampub@um.skoczow.pl" TargetMode="External"/><Relationship Id="rId19" Type="http://schemas.openxmlformats.org/officeDocument/2006/relationships/hyperlink" Target="mailto:cwk@platformazakupowa.pl" TargetMode="External"/><Relationship Id="rId4" Type="http://schemas.openxmlformats.org/officeDocument/2006/relationships/settings" Target="settings.xml"/><Relationship Id="rId9" Type="http://schemas.openxmlformats.org/officeDocument/2006/relationships/hyperlink" Target="https://platformazakupowa.pl/pn/skoczow/proceedings" TargetMode="External"/><Relationship Id="rId14" Type="http://schemas.openxmlformats.org/officeDocument/2006/relationships/hyperlink" Target="https://platformazakupowa.pl/pn/skoczow/proceedings"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08EC7-FA04-446A-B44C-20140DD2D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517</TotalTime>
  <Pages>72</Pages>
  <Words>11598</Words>
  <Characters>76713</Characters>
  <Application>Microsoft Office Word</Application>
  <DocSecurity>0</DocSecurity>
  <Lines>639</Lines>
  <Paragraphs>176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88135</CharactersWithSpaces>
  <SharedDoc>false</SharedDoc>
  <HLinks>
    <vt:vector size="30" baseType="variant">
      <vt:variant>
        <vt:i4>7536741</vt:i4>
      </vt:variant>
      <vt:variant>
        <vt:i4>12</vt:i4>
      </vt:variant>
      <vt:variant>
        <vt:i4>0</vt:i4>
      </vt:variant>
      <vt:variant>
        <vt:i4>5</vt:i4>
      </vt:variant>
      <vt:variant>
        <vt:lpwstr>http://www.rudaslaska.bip.info.pl/</vt:lpwstr>
      </vt:variant>
      <vt:variant>
        <vt:lpwstr/>
      </vt:variant>
      <vt:variant>
        <vt:i4>8061042</vt:i4>
      </vt:variant>
      <vt:variant>
        <vt:i4>9</vt:i4>
      </vt:variant>
      <vt:variant>
        <vt:i4>0</vt:i4>
      </vt:variant>
      <vt:variant>
        <vt:i4>5</vt:i4>
      </vt:variant>
      <vt:variant>
        <vt:lpwstr>http://www.umrudaslask.bip.doc.pl/</vt:lpwstr>
      </vt:variant>
      <vt:variant>
        <vt:lpwstr/>
      </vt:variant>
      <vt:variant>
        <vt:i4>7536741</vt:i4>
      </vt:variant>
      <vt:variant>
        <vt:i4>6</vt:i4>
      </vt:variant>
      <vt:variant>
        <vt:i4>0</vt:i4>
      </vt:variant>
      <vt:variant>
        <vt:i4>5</vt:i4>
      </vt:variant>
      <vt:variant>
        <vt:lpwstr>http://www.rudaslaska.bip.info.pl/</vt:lpwstr>
      </vt:variant>
      <vt:variant>
        <vt:lpwstr/>
      </vt:variant>
      <vt:variant>
        <vt:i4>7536741</vt:i4>
      </vt:variant>
      <vt:variant>
        <vt:i4>3</vt:i4>
      </vt:variant>
      <vt:variant>
        <vt:i4>0</vt:i4>
      </vt:variant>
      <vt:variant>
        <vt:i4>5</vt:i4>
      </vt:variant>
      <vt:variant>
        <vt:lpwstr>http://www.rudaslaska.bip.info.pl/</vt:lpwstr>
      </vt:variant>
      <vt:variant>
        <vt:lpwstr/>
      </vt:variant>
      <vt:variant>
        <vt:i4>7536741</vt:i4>
      </vt:variant>
      <vt:variant>
        <vt:i4>0</vt:i4>
      </vt:variant>
      <vt:variant>
        <vt:i4>0</vt:i4>
      </vt:variant>
      <vt:variant>
        <vt:i4>5</vt:i4>
      </vt:variant>
      <vt:variant>
        <vt:lpwstr>http://www.rudaslaska.bip.info.pl/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Grzegorz</dc:creator>
  <cp:lastModifiedBy>Katarzyna Doleszczak-Jakubiec</cp:lastModifiedBy>
  <cp:revision>12</cp:revision>
  <cp:lastPrinted>2025-04-07T08:27:00Z</cp:lastPrinted>
  <dcterms:created xsi:type="dcterms:W3CDTF">2025-03-25T11:11:00Z</dcterms:created>
  <dcterms:modified xsi:type="dcterms:W3CDTF">2025-04-11T09:27:00Z</dcterms:modified>
</cp:coreProperties>
</file>