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 xml:space="preserve">Załącznik nr </w:t>
      </w:r>
      <w:r w:rsidR="00C26CEB">
        <w:rPr>
          <w:rFonts w:ascii="Arial" w:hAnsi="Arial" w:cs="Arial"/>
          <w:b/>
          <w:sz w:val="22"/>
          <w:szCs w:val="22"/>
        </w:rPr>
        <w:t>9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C26CEB" w:rsidRPr="00C26CEB" w:rsidRDefault="00C26CEB" w:rsidP="00C26CEB">
      <w:pPr>
        <w:jc w:val="center"/>
        <w:textAlignment w:val="auto"/>
        <w:rPr>
          <w:rFonts w:ascii="Arial" w:hAnsi="Arial" w:cs="Arial"/>
          <w:b/>
          <w:sz w:val="24"/>
          <w:szCs w:val="24"/>
        </w:rPr>
      </w:pPr>
      <w:bookmarkStart w:id="0" w:name="_Hlk136931329"/>
      <w:r w:rsidRPr="00C26CEB">
        <w:rPr>
          <w:rFonts w:ascii="Arial" w:hAnsi="Arial" w:cs="Arial"/>
          <w:b/>
          <w:iCs/>
          <w:sz w:val="24"/>
          <w:szCs w:val="24"/>
        </w:rPr>
        <w:t>,,</w:t>
      </w:r>
      <w:r w:rsidRPr="00C26CEB">
        <w:rPr>
          <w:sz w:val="24"/>
          <w:szCs w:val="24"/>
        </w:rPr>
        <w:t xml:space="preserve"> </w:t>
      </w:r>
      <w:r w:rsidRPr="00C26CEB">
        <w:rPr>
          <w:rFonts w:ascii="Arial" w:hAnsi="Arial" w:cs="Arial"/>
          <w:b/>
          <w:iCs/>
          <w:sz w:val="24"/>
          <w:szCs w:val="24"/>
        </w:rPr>
        <w:t>Sukcesywny zakup i dostawa akumulatorów do sprzętu łączności”.</w:t>
      </w:r>
      <w:r w:rsidRPr="00C26CEB">
        <w:rPr>
          <w:rFonts w:ascii="Arial" w:hAnsi="Arial" w:cs="Arial"/>
          <w:b/>
          <w:iCs/>
          <w:sz w:val="24"/>
          <w:szCs w:val="24"/>
        </w:rPr>
        <w:br/>
        <w:t xml:space="preserve"> Znak postępowania 168/2025</w:t>
      </w:r>
    </w:p>
    <w:p w:rsidR="00A57A20" w:rsidRPr="007C6AA2" w:rsidRDefault="00A57A20" w:rsidP="00A57A20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194EBF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194EBF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(Dz. U. z 202</w:t>
      </w:r>
      <w:r w:rsidR="0061036B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61036B">
        <w:rPr>
          <w:rFonts w:ascii="Arial" w:hAnsi="Arial" w:cs="Arial"/>
          <w:sz w:val="22"/>
          <w:szCs w:val="22"/>
        </w:rPr>
        <w:t xml:space="preserve"> 852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208" w:rsidRDefault="009F3208" w:rsidP="009C3AF8">
      <w:r>
        <w:separator/>
      </w:r>
    </w:p>
  </w:endnote>
  <w:endnote w:type="continuationSeparator" w:id="0">
    <w:p w:rsidR="009F3208" w:rsidRDefault="009F3208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208" w:rsidRDefault="009F3208" w:rsidP="009C3AF8">
      <w:r>
        <w:separator/>
      </w:r>
    </w:p>
  </w:footnote>
  <w:footnote w:type="continuationSeparator" w:id="0">
    <w:p w:rsidR="009F3208" w:rsidRDefault="009F3208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5EF2"/>
    <w:rsid w:val="00007819"/>
    <w:rsid w:val="00010DCF"/>
    <w:rsid w:val="000201EE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206F5E"/>
    <w:rsid w:val="00215C43"/>
    <w:rsid w:val="00215D18"/>
    <w:rsid w:val="002544D7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32CD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48BA"/>
    <w:rsid w:val="009F3208"/>
    <w:rsid w:val="00A07186"/>
    <w:rsid w:val="00A07349"/>
    <w:rsid w:val="00A11DA7"/>
    <w:rsid w:val="00A33CEE"/>
    <w:rsid w:val="00A354D7"/>
    <w:rsid w:val="00A400F7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D21CD"/>
    <w:rsid w:val="00BE09F7"/>
    <w:rsid w:val="00BE54EC"/>
    <w:rsid w:val="00BF1703"/>
    <w:rsid w:val="00BF48D4"/>
    <w:rsid w:val="00BF4916"/>
    <w:rsid w:val="00BF610E"/>
    <w:rsid w:val="00C10DDD"/>
    <w:rsid w:val="00C26CEB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6F818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B75B8-1EEF-49EB-B552-651AAAEC7F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A95DB1-E30B-4819-A71D-F9D1C492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28</cp:revision>
  <cp:lastPrinted>2024-05-09T11:26:00Z</cp:lastPrinted>
  <dcterms:created xsi:type="dcterms:W3CDTF">2023-06-29T13:16:00Z</dcterms:created>
  <dcterms:modified xsi:type="dcterms:W3CDTF">2025-04-30T12:02:00Z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