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2B11E" w14:textId="77777777" w:rsidR="00E71A6B" w:rsidRPr="00FE5B16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1DEA05C6" w14:textId="34D9EB6A" w:rsidR="00E71A6B" w:rsidRPr="008F3352" w:rsidRDefault="00AD4160" w:rsidP="008F3352">
      <w:pPr>
        <w:spacing w:line="276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8F3352">
        <w:rPr>
          <w:rFonts w:ascii="Calibri" w:eastAsia="Calibri" w:hAnsi="Calibri" w:cs="Calibri"/>
          <w:sz w:val="20"/>
          <w:lang w:eastAsia="en-US"/>
        </w:rPr>
        <w:t>K/292-</w:t>
      </w:r>
      <w:r w:rsidR="0053494F" w:rsidRPr="008F3352">
        <w:rPr>
          <w:rFonts w:ascii="Calibri" w:eastAsia="Calibri" w:hAnsi="Calibri" w:cs="Calibri"/>
          <w:sz w:val="20"/>
          <w:lang w:eastAsia="en-US"/>
        </w:rPr>
        <w:t>4</w:t>
      </w:r>
      <w:r w:rsidR="00CD50F2" w:rsidRPr="008F3352">
        <w:rPr>
          <w:rFonts w:ascii="Calibri" w:eastAsia="Calibri" w:hAnsi="Calibri" w:cs="Calibri"/>
          <w:sz w:val="20"/>
          <w:lang w:eastAsia="en-US"/>
        </w:rPr>
        <w:t>-</w:t>
      </w:r>
      <w:r w:rsidR="00421142">
        <w:rPr>
          <w:rFonts w:ascii="Calibri" w:eastAsia="Calibri" w:hAnsi="Calibri" w:cs="Calibri"/>
          <w:sz w:val="20"/>
          <w:lang w:eastAsia="en-US"/>
        </w:rPr>
        <w:t>324</w:t>
      </w:r>
      <w:r w:rsidR="00FE5B16" w:rsidRPr="008F3352">
        <w:rPr>
          <w:rFonts w:ascii="Calibri" w:eastAsia="Calibri" w:hAnsi="Calibri" w:cs="Calibri"/>
          <w:sz w:val="20"/>
          <w:lang w:eastAsia="en-US"/>
        </w:rPr>
        <w:t>/</w:t>
      </w:r>
      <w:r w:rsidR="00B33CED" w:rsidRPr="008F3352">
        <w:rPr>
          <w:rFonts w:ascii="Calibri" w:eastAsia="Calibri" w:hAnsi="Calibri" w:cs="Calibri"/>
          <w:sz w:val="20"/>
          <w:lang w:eastAsia="en-US"/>
        </w:rPr>
        <w:t>2025</w:t>
      </w:r>
    </w:p>
    <w:p w14:paraId="1E8D85D4" w14:textId="48A224FC" w:rsidR="0053494F" w:rsidRPr="008F3352" w:rsidRDefault="005613E0" w:rsidP="008F3352">
      <w:pPr>
        <w:spacing w:line="276" w:lineRule="auto"/>
        <w:jc w:val="both"/>
        <w:rPr>
          <w:rFonts w:ascii="Calibri" w:hAnsi="Calibri" w:cs="Calibri"/>
          <w:bCs/>
          <w:sz w:val="20"/>
        </w:rPr>
      </w:pPr>
      <w:r w:rsidRPr="008F3352">
        <w:rPr>
          <w:rFonts w:ascii="Calibri" w:hAnsi="Calibri" w:cs="Calibri"/>
          <w:bCs/>
          <w:sz w:val="20"/>
        </w:rPr>
        <w:t xml:space="preserve">Poznań </w:t>
      </w:r>
      <w:r w:rsidR="00CC6530">
        <w:rPr>
          <w:rFonts w:ascii="Calibri" w:hAnsi="Calibri" w:cs="Calibri"/>
          <w:bCs/>
          <w:sz w:val="20"/>
        </w:rPr>
        <w:t>14</w:t>
      </w:r>
      <w:r w:rsidR="00C26F11">
        <w:rPr>
          <w:rFonts w:ascii="Calibri" w:hAnsi="Calibri" w:cs="Calibri"/>
          <w:bCs/>
          <w:sz w:val="20"/>
        </w:rPr>
        <w:t xml:space="preserve"> maja </w:t>
      </w:r>
      <w:r w:rsidR="00B36440" w:rsidRPr="008F3352">
        <w:rPr>
          <w:rFonts w:ascii="Calibri" w:hAnsi="Calibri" w:cs="Calibri"/>
          <w:bCs/>
          <w:sz w:val="20"/>
        </w:rPr>
        <w:t>2025</w:t>
      </w:r>
      <w:r w:rsidR="0053494F" w:rsidRPr="008F3352">
        <w:rPr>
          <w:rFonts w:ascii="Calibri" w:hAnsi="Calibri" w:cs="Calibri"/>
          <w:bCs/>
          <w:sz w:val="20"/>
        </w:rPr>
        <w:t xml:space="preserve"> r.</w:t>
      </w:r>
    </w:p>
    <w:p w14:paraId="41F2CA10" w14:textId="77777777" w:rsidR="00717B40" w:rsidRPr="008F3352" w:rsidRDefault="00717B40" w:rsidP="008F3352">
      <w:pPr>
        <w:spacing w:line="276" w:lineRule="auto"/>
        <w:jc w:val="both"/>
        <w:rPr>
          <w:rFonts w:ascii="Calibri" w:hAnsi="Calibri" w:cs="Calibri"/>
          <w:b/>
          <w:bCs/>
          <w:sz w:val="20"/>
        </w:rPr>
      </w:pPr>
    </w:p>
    <w:p w14:paraId="2FC14872" w14:textId="2E64C5A7" w:rsidR="0053494F" w:rsidRPr="008F3352" w:rsidRDefault="0053494F" w:rsidP="008F3352">
      <w:pPr>
        <w:spacing w:line="276" w:lineRule="auto"/>
        <w:jc w:val="center"/>
        <w:rPr>
          <w:rFonts w:ascii="Calibri" w:hAnsi="Calibri" w:cs="Calibri"/>
          <w:b/>
          <w:bCs/>
          <w:sz w:val="20"/>
        </w:rPr>
      </w:pPr>
      <w:r w:rsidRPr="008F3352">
        <w:rPr>
          <w:rFonts w:ascii="Calibri" w:hAnsi="Calibri" w:cs="Calibri"/>
          <w:b/>
          <w:bCs/>
          <w:sz w:val="20"/>
        </w:rPr>
        <w:t>INFO</w:t>
      </w:r>
      <w:r w:rsidR="00C17502" w:rsidRPr="008F3352">
        <w:rPr>
          <w:rFonts w:ascii="Calibri" w:hAnsi="Calibri" w:cs="Calibri"/>
          <w:b/>
          <w:bCs/>
          <w:sz w:val="20"/>
        </w:rPr>
        <w:t>RMACJA DO WSZYSTKICH WYKONAWCÓW</w:t>
      </w:r>
    </w:p>
    <w:p w14:paraId="4CE7467A" w14:textId="77777777" w:rsidR="0053494F" w:rsidRPr="008F3352" w:rsidRDefault="0053494F" w:rsidP="008F3352">
      <w:pPr>
        <w:spacing w:line="276" w:lineRule="auto"/>
        <w:jc w:val="both"/>
        <w:rPr>
          <w:rFonts w:ascii="Calibri" w:hAnsi="Calibri" w:cs="Calibri"/>
          <w:b/>
          <w:bCs/>
          <w:sz w:val="20"/>
        </w:rPr>
      </w:pPr>
    </w:p>
    <w:p w14:paraId="3B5B8B67" w14:textId="5D43C705" w:rsidR="003F719F" w:rsidRPr="0026045E" w:rsidRDefault="0053494F" w:rsidP="008F3352">
      <w:pPr>
        <w:spacing w:line="276" w:lineRule="auto"/>
        <w:jc w:val="both"/>
        <w:rPr>
          <w:rFonts w:ascii="Calibri" w:hAnsi="Calibri" w:cs="Calibri"/>
          <w:sz w:val="20"/>
        </w:rPr>
      </w:pPr>
      <w:r w:rsidRPr="008F3352">
        <w:rPr>
          <w:rFonts w:ascii="Calibri" w:eastAsia="Calibri" w:hAnsi="Calibri" w:cs="Calibri"/>
          <w:sz w:val="20"/>
        </w:rPr>
        <w:t xml:space="preserve">       </w:t>
      </w:r>
      <w:r w:rsidRPr="0026045E">
        <w:rPr>
          <w:rFonts w:ascii="Calibri" w:eastAsia="Calibri" w:hAnsi="Calibri" w:cs="Calibri"/>
          <w:sz w:val="20"/>
        </w:rPr>
        <w:t>Zamawiający:</w:t>
      </w:r>
      <w:r w:rsidRPr="0026045E">
        <w:rPr>
          <w:rFonts w:ascii="Calibri" w:hAnsi="Calibri" w:cs="Calibri"/>
          <w:color w:val="000000"/>
          <w:sz w:val="20"/>
        </w:rPr>
        <w:t xml:space="preserve"> Uniwersytet Ekonomiczny w Poznaniu </w:t>
      </w:r>
      <w:r w:rsidR="00F709AF" w:rsidRPr="0026045E">
        <w:rPr>
          <w:rFonts w:ascii="Calibri" w:hAnsi="Calibri" w:cs="Calibri"/>
          <w:color w:val="000000"/>
          <w:sz w:val="20"/>
        </w:rPr>
        <w:t xml:space="preserve">działając </w:t>
      </w:r>
      <w:r w:rsidRPr="0026045E">
        <w:rPr>
          <w:rFonts w:ascii="Calibri" w:eastAsia="Calibri" w:hAnsi="Calibri" w:cs="Calibri"/>
          <w:sz w:val="20"/>
        </w:rPr>
        <w:t xml:space="preserve"> </w:t>
      </w:r>
      <w:r w:rsidR="00F709AF" w:rsidRPr="0026045E">
        <w:rPr>
          <w:rFonts w:ascii="Calibri" w:hAnsi="Calibri" w:cs="Calibri"/>
          <w:sz w:val="20"/>
          <w:lang w:eastAsia="x-none"/>
        </w:rPr>
        <w:t xml:space="preserve">na podstawie art.  284 ustawy </w:t>
      </w:r>
      <w:r w:rsidR="00F709AF" w:rsidRPr="0026045E">
        <w:rPr>
          <w:rFonts w:ascii="Calibri" w:hAnsi="Calibri" w:cs="Calibri"/>
          <w:sz w:val="20"/>
        </w:rPr>
        <w:t>z 11 września 2019 r. - Prawo zamówień</w:t>
      </w:r>
      <w:r w:rsidR="006C47EC" w:rsidRPr="0026045E">
        <w:rPr>
          <w:rFonts w:ascii="Calibri" w:hAnsi="Calibri" w:cs="Calibri"/>
          <w:sz w:val="20"/>
        </w:rPr>
        <w:t xml:space="preserve"> publicznych (Dz. U. z 2024</w:t>
      </w:r>
      <w:r w:rsidR="00F709AF" w:rsidRPr="0026045E">
        <w:rPr>
          <w:rFonts w:ascii="Calibri" w:hAnsi="Calibri" w:cs="Calibri"/>
          <w:sz w:val="20"/>
        </w:rPr>
        <w:t xml:space="preserve"> r. poz. </w:t>
      </w:r>
      <w:r w:rsidR="006C47EC" w:rsidRPr="0026045E">
        <w:rPr>
          <w:rFonts w:ascii="Calibri" w:hAnsi="Calibri" w:cs="Calibri"/>
          <w:sz w:val="20"/>
        </w:rPr>
        <w:t>1320)</w:t>
      </w:r>
      <w:r w:rsidR="00F709AF" w:rsidRPr="0026045E">
        <w:rPr>
          <w:rFonts w:ascii="Calibri" w:hAnsi="Calibri" w:cs="Calibri"/>
          <w:sz w:val="20"/>
          <w:lang w:eastAsia="x-none"/>
        </w:rPr>
        <w:t xml:space="preserve"> udziela odpowiedzi na </w:t>
      </w:r>
      <w:r w:rsidR="00491048" w:rsidRPr="0026045E">
        <w:rPr>
          <w:rFonts w:ascii="Calibri" w:hAnsi="Calibri" w:cs="Calibri"/>
          <w:sz w:val="20"/>
          <w:lang w:eastAsia="x-none"/>
        </w:rPr>
        <w:t>wniosek Wykonawcy, który wpłynął</w:t>
      </w:r>
      <w:r w:rsidR="00F709AF" w:rsidRPr="0026045E">
        <w:rPr>
          <w:rFonts w:ascii="Calibri" w:hAnsi="Calibri" w:cs="Calibri"/>
          <w:sz w:val="20"/>
        </w:rPr>
        <w:t xml:space="preserve"> </w:t>
      </w:r>
      <w:r w:rsidR="00F709AF" w:rsidRPr="0026045E">
        <w:rPr>
          <w:rFonts w:ascii="Calibri" w:eastAsia="Calibri" w:hAnsi="Calibri" w:cs="Calibri"/>
          <w:sz w:val="20"/>
        </w:rPr>
        <w:t>w postępowaniu o udzielenie zamówienia publicznego</w:t>
      </w:r>
      <w:r w:rsidR="00F709AF" w:rsidRPr="0026045E">
        <w:rPr>
          <w:rFonts w:ascii="Calibri" w:hAnsi="Calibri" w:cs="Calibri"/>
          <w:sz w:val="20"/>
        </w:rPr>
        <w:t xml:space="preserve">  </w:t>
      </w:r>
      <w:r w:rsidR="00F709AF" w:rsidRPr="0026045E">
        <w:rPr>
          <w:rFonts w:ascii="Calibri" w:hAnsi="Calibri" w:cs="Calibri"/>
          <w:sz w:val="20"/>
          <w:lang w:eastAsia="x-none"/>
        </w:rPr>
        <w:t xml:space="preserve">prowadzonym w trybie </w:t>
      </w:r>
      <w:r w:rsidR="00196D1D" w:rsidRPr="0026045E">
        <w:rPr>
          <w:rFonts w:ascii="Calibri" w:hAnsi="Calibri" w:cs="Calibri"/>
          <w:sz w:val="20"/>
          <w:lang w:eastAsia="x-none"/>
        </w:rPr>
        <w:t xml:space="preserve">podstawowym  (bez negocjacji) </w:t>
      </w:r>
      <w:proofErr w:type="spellStart"/>
      <w:r w:rsidRPr="0026045E">
        <w:rPr>
          <w:rFonts w:ascii="Calibri" w:eastAsia="Calibri" w:hAnsi="Calibri" w:cs="Calibri"/>
          <w:sz w:val="20"/>
        </w:rPr>
        <w:t>pn</w:t>
      </w:r>
      <w:proofErr w:type="spellEnd"/>
      <w:r w:rsidRPr="0026045E">
        <w:rPr>
          <w:rFonts w:ascii="Calibri" w:eastAsia="Calibri" w:hAnsi="Calibri" w:cs="Calibri"/>
          <w:b/>
          <w:sz w:val="20"/>
        </w:rPr>
        <w:t>:</w:t>
      </w:r>
      <w:r w:rsidRPr="0026045E">
        <w:rPr>
          <w:rFonts w:ascii="Calibri" w:hAnsi="Calibri" w:cs="Calibri"/>
          <w:b/>
          <w:sz w:val="20"/>
        </w:rPr>
        <w:t xml:space="preserve"> </w:t>
      </w:r>
      <w:r w:rsidR="00A214AC" w:rsidRPr="0065301A">
        <w:rPr>
          <w:rFonts w:ascii="Calibri" w:hAnsi="Calibri"/>
          <w:b/>
          <w:sz w:val="20"/>
        </w:rPr>
        <w:t>Modernizacja i rozbudowa instalacji elektrycznych i teletechnicznych w budynku Domu Studenckiego Atol Uniwersytetu Ekonomicznego w Poznaniu</w:t>
      </w:r>
      <w:r w:rsidR="00A214AC" w:rsidRPr="0097500C">
        <w:rPr>
          <w:rFonts w:ascii="Calibri" w:hAnsi="Calibri" w:cs="Calibri"/>
          <w:b/>
          <w:sz w:val="20"/>
        </w:rPr>
        <w:t xml:space="preserve"> ( ZP/0</w:t>
      </w:r>
      <w:r w:rsidR="00A214AC">
        <w:rPr>
          <w:rFonts w:ascii="Calibri" w:hAnsi="Calibri" w:cs="Calibri"/>
          <w:b/>
          <w:sz w:val="20"/>
        </w:rPr>
        <w:t>14</w:t>
      </w:r>
      <w:r w:rsidR="00A214AC" w:rsidRPr="0097500C">
        <w:rPr>
          <w:rFonts w:ascii="Calibri" w:hAnsi="Calibri" w:cs="Calibri"/>
          <w:b/>
          <w:sz w:val="20"/>
        </w:rPr>
        <w:t>/25)</w:t>
      </w:r>
      <w:r w:rsidR="00A214AC">
        <w:rPr>
          <w:rFonts w:ascii="Calibri" w:hAnsi="Calibri" w:cs="Calibri"/>
          <w:b/>
          <w:sz w:val="20"/>
        </w:rPr>
        <w:t>.</w:t>
      </w:r>
    </w:p>
    <w:p w14:paraId="0B8B15FA" w14:textId="77777777" w:rsidR="0026045E" w:rsidRDefault="0026045E" w:rsidP="008F3352">
      <w:pPr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34DA13C9" w14:textId="474DB7A5" w:rsidR="007B4495" w:rsidRPr="00CC6530" w:rsidRDefault="0026045E" w:rsidP="008F3352">
      <w:pPr>
        <w:spacing w:line="276" w:lineRule="auto"/>
        <w:jc w:val="both"/>
        <w:rPr>
          <w:rFonts w:ascii="Calibri" w:hAnsi="Calibri" w:cs="Calibri"/>
          <w:b/>
          <w:sz w:val="20"/>
          <w:u w:val="single"/>
        </w:rPr>
      </w:pPr>
      <w:r w:rsidRPr="00CC6530">
        <w:rPr>
          <w:rFonts w:ascii="Calibri" w:hAnsi="Calibri" w:cs="Calibri"/>
          <w:b/>
          <w:sz w:val="20"/>
          <w:u w:val="single"/>
        </w:rPr>
        <w:t xml:space="preserve">Pytanie nr 1: </w:t>
      </w:r>
    </w:p>
    <w:p w14:paraId="0BD990BE" w14:textId="7CAB5552" w:rsidR="00A214AC" w:rsidRDefault="00421142" w:rsidP="00CC6530">
      <w:pPr>
        <w:shd w:val="clear" w:color="auto" w:fill="FFFFFF"/>
        <w:jc w:val="both"/>
        <w:rPr>
          <w:rFonts w:ascii="Calibri" w:hAnsi="Calibri" w:cs="Calibri"/>
          <w:sz w:val="20"/>
          <w:shd w:val="clear" w:color="auto" w:fill="FFFFFF"/>
        </w:rPr>
      </w:pPr>
      <w:r>
        <w:rPr>
          <w:rFonts w:ascii="Calibri" w:hAnsi="Calibri" w:cs="Calibri"/>
          <w:sz w:val="20"/>
          <w:shd w:val="clear" w:color="auto" w:fill="FFFFFF"/>
        </w:rPr>
        <w:t>„</w:t>
      </w:r>
      <w:r w:rsidRPr="00421142">
        <w:rPr>
          <w:rFonts w:ascii="Calibri" w:hAnsi="Calibri" w:cs="Calibri"/>
          <w:sz w:val="20"/>
          <w:shd w:val="clear" w:color="auto" w:fill="FFFFFF"/>
        </w:rPr>
        <w:t xml:space="preserve">Proszę o wyjaśnienie dotyczące zastosowania stawki podatku VAT. W SWZ w </w:t>
      </w:r>
      <w:proofErr w:type="spellStart"/>
      <w:r w:rsidRPr="00421142">
        <w:rPr>
          <w:rFonts w:ascii="Calibri" w:hAnsi="Calibri" w:cs="Calibri"/>
          <w:sz w:val="20"/>
          <w:shd w:val="clear" w:color="auto" w:fill="FFFFFF"/>
        </w:rPr>
        <w:t>rozdz.XV</w:t>
      </w:r>
      <w:proofErr w:type="spellEnd"/>
      <w:r w:rsidRPr="00421142">
        <w:rPr>
          <w:rFonts w:ascii="Calibri" w:hAnsi="Calibri" w:cs="Calibri"/>
          <w:sz w:val="20"/>
          <w:shd w:val="clear" w:color="auto" w:fill="FFFFFF"/>
        </w:rPr>
        <w:t xml:space="preserve"> pkt.7 Zamawiający wskazuje przyjęcie 8% stawki VAT, natomiast w rozdz. XX pkt.2 mowa jest o stawce 23% VAT.</w:t>
      </w:r>
      <w:r>
        <w:rPr>
          <w:rFonts w:ascii="Calibri" w:hAnsi="Calibri" w:cs="Calibri"/>
          <w:sz w:val="20"/>
          <w:shd w:val="clear" w:color="auto" w:fill="FFFFFF"/>
        </w:rPr>
        <w:t>”</w:t>
      </w:r>
    </w:p>
    <w:p w14:paraId="2BEC701C" w14:textId="77777777" w:rsidR="007C3D41" w:rsidRPr="00421142" w:rsidRDefault="007C3D41" w:rsidP="0026045E">
      <w:pPr>
        <w:shd w:val="clear" w:color="auto" w:fill="FFFFFF"/>
        <w:rPr>
          <w:rFonts w:ascii="Calibri" w:hAnsi="Calibri" w:cs="Calibri"/>
          <w:sz w:val="20"/>
        </w:rPr>
      </w:pPr>
    </w:p>
    <w:p w14:paraId="177EEA08" w14:textId="18486236" w:rsidR="00421142" w:rsidRDefault="0026045E" w:rsidP="0026045E">
      <w:pPr>
        <w:shd w:val="clear" w:color="auto" w:fill="FFFFFF"/>
        <w:rPr>
          <w:rFonts w:ascii="Calibri" w:hAnsi="Calibri" w:cs="Calibri"/>
          <w:b/>
          <w:sz w:val="20"/>
        </w:rPr>
      </w:pPr>
      <w:r w:rsidRPr="00421142">
        <w:rPr>
          <w:rFonts w:ascii="Calibri" w:hAnsi="Calibri" w:cs="Calibri"/>
          <w:b/>
          <w:sz w:val="20"/>
        </w:rPr>
        <w:t>Odpowiedź</w:t>
      </w:r>
    </w:p>
    <w:p w14:paraId="55903C92" w14:textId="1E19E82C" w:rsidR="005C1225" w:rsidRPr="005C1225" w:rsidRDefault="005C1225" w:rsidP="0026045E">
      <w:pPr>
        <w:shd w:val="clear" w:color="auto" w:fill="FFFFFF"/>
        <w:rPr>
          <w:rFonts w:ascii="Calibri" w:hAnsi="Calibri" w:cs="Calibri"/>
          <w:sz w:val="20"/>
        </w:rPr>
      </w:pPr>
      <w:r w:rsidRPr="005C1225">
        <w:rPr>
          <w:rFonts w:ascii="Calibri" w:hAnsi="Calibri" w:cs="Calibri"/>
          <w:sz w:val="20"/>
        </w:rPr>
        <w:t>Zamawiający informuje, że dokonuje zmiany zapisów SWZ w sposób następujący w  rozdziale XX pkt. 2  zadanie (</w:t>
      </w:r>
      <w:proofErr w:type="spellStart"/>
      <w:r w:rsidRPr="005C1225">
        <w:rPr>
          <w:rFonts w:ascii="Calibri" w:hAnsi="Calibri" w:cs="Calibri"/>
          <w:sz w:val="20"/>
        </w:rPr>
        <w:t>tiret</w:t>
      </w:r>
      <w:proofErr w:type="spellEnd"/>
      <w:r w:rsidRPr="005C1225">
        <w:rPr>
          <w:rFonts w:ascii="Calibri" w:hAnsi="Calibri" w:cs="Calibri"/>
          <w:sz w:val="20"/>
        </w:rPr>
        <w:t xml:space="preserve"> trzeci) otrzymuje brzmienie:</w:t>
      </w:r>
    </w:p>
    <w:p w14:paraId="62EC9FD2" w14:textId="5A6EBE4B" w:rsidR="005C1225" w:rsidRPr="005C1225" w:rsidRDefault="007C3D41" w:rsidP="005C1225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„</w:t>
      </w:r>
      <w:r w:rsidR="005C1225" w:rsidRPr="0099089C">
        <w:rPr>
          <w:rFonts w:ascii="Calibri" w:hAnsi="Calibri" w:cs="Calibri"/>
          <w:sz w:val="20"/>
        </w:rPr>
        <w:t>Zamawiający przyjmuje, iż z zastrzeżeniem akapitu następnego, przedmiot zamówienia jest</w:t>
      </w:r>
      <w:r w:rsidR="005C1225">
        <w:rPr>
          <w:rFonts w:ascii="Calibri" w:hAnsi="Calibri" w:cs="Calibri"/>
          <w:sz w:val="20"/>
        </w:rPr>
        <w:t xml:space="preserve"> </w:t>
      </w:r>
      <w:r w:rsidR="005C1225" w:rsidRPr="0099089C">
        <w:rPr>
          <w:rFonts w:ascii="Calibri" w:hAnsi="Calibri" w:cs="Calibri"/>
          <w:sz w:val="20"/>
        </w:rPr>
        <w:t xml:space="preserve">objęty stawką VAT </w:t>
      </w:r>
      <w:r w:rsidR="005C1225">
        <w:rPr>
          <w:rFonts w:ascii="Calibri" w:hAnsi="Calibri" w:cs="Calibri"/>
          <w:sz w:val="20"/>
        </w:rPr>
        <w:t xml:space="preserve">8 </w:t>
      </w:r>
      <w:r w:rsidR="005C1225" w:rsidRPr="0099089C">
        <w:rPr>
          <w:rFonts w:ascii="Calibri" w:hAnsi="Calibri" w:cs="Calibri"/>
          <w:sz w:val="20"/>
        </w:rPr>
        <w:t>%.</w:t>
      </w:r>
      <w:r>
        <w:rPr>
          <w:rFonts w:ascii="Calibri" w:hAnsi="Calibri" w:cs="Calibri"/>
          <w:sz w:val="20"/>
        </w:rPr>
        <w:t>”</w:t>
      </w:r>
    </w:p>
    <w:p w14:paraId="7AE4F14C" w14:textId="0F71BE0D" w:rsidR="00421142" w:rsidRPr="00421142" w:rsidRDefault="00421142" w:rsidP="0026045E">
      <w:pPr>
        <w:shd w:val="clear" w:color="auto" w:fill="FFFFFF"/>
        <w:rPr>
          <w:rFonts w:ascii="Calibri" w:hAnsi="Calibri" w:cs="Calibri"/>
          <w:b/>
          <w:sz w:val="20"/>
        </w:rPr>
      </w:pPr>
    </w:p>
    <w:p w14:paraId="2CAD82C7" w14:textId="60F894E2" w:rsidR="00421142" w:rsidRPr="00CC6530" w:rsidRDefault="00421142" w:rsidP="00421142">
      <w:pPr>
        <w:spacing w:line="276" w:lineRule="auto"/>
        <w:jc w:val="both"/>
        <w:rPr>
          <w:rFonts w:ascii="Calibri" w:hAnsi="Calibri" w:cs="Calibri"/>
          <w:b/>
          <w:sz w:val="20"/>
          <w:u w:val="single"/>
        </w:rPr>
      </w:pPr>
      <w:r w:rsidRPr="00CC6530">
        <w:rPr>
          <w:rFonts w:ascii="Calibri" w:hAnsi="Calibri" w:cs="Calibri"/>
          <w:b/>
          <w:sz w:val="20"/>
          <w:u w:val="single"/>
        </w:rPr>
        <w:t xml:space="preserve">Pytanie nr 2: </w:t>
      </w:r>
    </w:p>
    <w:p w14:paraId="71146E8E" w14:textId="77777777" w:rsidR="00421142" w:rsidRPr="00421142" w:rsidRDefault="00421142" w:rsidP="00421142">
      <w:pPr>
        <w:shd w:val="clear" w:color="auto" w:fill="FFFFFF"/>
        <w:rPr>
          <w:rFonts w:ascii="Calibri" w:hAnsi="Calibri" w:cs="Calibri"/>
          <w:b/>
          <w:sz w:val="20"/>
        </w:rPr>
      </w:pPr>
      <w:r w:rsidRPr="00421142">
        <w:rPr>
          <w:rFonts w:ascii="Calibri" w:hAnsi="Calibri" w:cs="Calibri"/>
          <w:sz w:val="20"/>
          <w:shd w:val="clear" w:color="auto" w:fill="FFFFFF"/>
        </w:rPr>
        <w:t xml:space="preserve">„Czy zamawiający dopuszcza innego producenta do sieci strukturalnych? np. </w:t>
      </w:r>
      <w:proofErr w:type="spellStart"/>
      <w:r w:rsidRPr="00421142">
        <w:rPr>
          <w:rFonts w:ascii="Calibri" w:hAnsi="Calibri" w:cs="Calibri"/>
          <w:sz w:val="20"/>
          <w:shd w:val="clear" w:color="auto" w:fill="FFFFFF"/>
        </w:rPr>
        <w:t>CobiCabling</w:t>
      </w:r>
      <w:proofErr w:type="spellEnd"/>
      <w:r w:rsidRPr="00421142">
        <w:rPr>
          <w:rFonts w:ascii="Calibri" w:hAnsi="Calibri" w:cs="Calibri"/>
          <w:sz w:val="20"/>
          <w:shd w:val="clear" w:color="auto" w:fill="FFFFFF"/>
        </w:rPr>
        <w:t>?”</w:t>
      </w:r>
      <w:r w:rsidRPr="00421142">
        <w:rPr>
          <w:rFonts w:ascii="Calibri" w:hAnsi="Calibri" w:cs="Calibri"/>
          <w:sz w:val="20"/>
        </w:rPr>
        <w:br/>
      </w:r>
      <w:r w:rsidRPr="00421142">
        <w:rPr>
          <w:rFonts w:ascii="Calibri" w:hAnsi="Calibri" w:cs="Calibri"/>
          <w:b/>
          <w:sz w:val="20"/>
        </w:rPr>
        <w:t>Odpowiedź</w:t>
      </w:r>
    </w:p>
    <w:p w14:paraId="0CB6EF26" w14:textId="77777777" w:rsidR="00FC6770" w:rsidRPr="00FC6770" w:rsidRDefault="00FC6770" w:rsidP="00CC6530">
      <w:pPr>
        <w:shd w:val="clear" w:color="auto" w:fill="FFFFFF"/>
        <w:jc w:val="both"/>
        <w:rPr>
          <w:rFonts w:ascii="Calibri" w:hAnsi="Calibri" w:cs="Calibri"/>
          <w:b/>
          <w:sz w:val="20"/>
        </w:rPr>
      </w:pPr>
      <w:r w:rsidRPr="00FC6770">
        <w:rPr>
          <w:rFonts w:ascii="Calibri" w:hAnsi="Calibri" w:cs="Calibri"/>
          <w:b/>
          <w:sz w:val="20"/>
        </w:rPr>
        <w:t>Zamawiający wymaga wykonania okablowania zgodnie ze „Specyfikacją techniczną wykonania i odbioru robót budowlanych. ST-1 Budowa i rozbudowa systemu okablowania strukturalnego”. W punkcie 2 tego rozdziału opisano wymagania techniczne i jakościowe zamawianego systemu okablowania strukturalnego.</w:t>
      </w:r>
    </w:p>
    <w:p w14:paraId="53F5357B" w14:textId="77777777" w:rsidR="00421142" w:rsidRPr="00421142" w:rsidRDefault="00421142" w:rsidP="00421142">
      <w:pPr>
        <w:shd w:val="clear" w:color="auto" w:fill="FFFFFF"/>
        <w:rPr>
          <w:rFonts w:ascii="Calibri" w:hAnsi="Calibri" w:cs="Calibri"/>
          <w:b/>
          <w:sz w:val="20"/>
        </w:rPr>
      </w:pPr>
    </w:p>
    <w:p w14:paraId="7C834A79" w14:textId="4633C909" w:rsidR="00421142" w:rsidRPr="00CC6530" w:rsidRDefault="00421142" w:rsidP="00421142">
      <w:pPr>
        <w:spacing w:line="276" w:lineRule="auto"/>
        <w:jc w:val="both"/>
        <w:rPr>
          <w:rFonts w:ascii="Calibri" w:hAnsi="Calibri" w:cs="Calibri"/>
          <w:b/>
          <w:sz w:val="20"/>
          <w:u w:val="single"/>
        </w:rPr>
      </w:pPr>
      <w:r w:rsidRPr="00CC6530">
        <w:rPr>
          <w:rFonts w:ascii="Calibri" w:hAnsi="Calibri" w:cs="Calibri"/>
          <w:b/>
          <w:sz w:val="20"/>
          <w:u w:val="single"/>
        </w:rPr>
        <w:t xml:space="preserve">Pytanie nr 3: </w:t>
      </w:r>
    </w:p>
    <w:p w14:paraId="5811B67E" w14:textId="77777777" w:rsidR="00421142" w:rsidRPr="00421142" w:rsidRDefault="00421142" w:rsidP="004B0871">
      <w:pPr>
        <w:jc w:val="both"/>
        <w:rPr>
          <w:rFonts w:ascii="Calibri" w:hAnsi="Calibri" w:cs="Calibri"/>
          <w:sz w:val="20"/>
          <w:shd w:val="clear" w:color="auto" w:fill="FFFFFF"/>
        </w:rPr>
      </w:pPr>
      <w:r w:rsidRPr="00421142">
        <w:rPr>
          <w:rFonts w:ascii="Calibri" w:hAnsi="Calibri" w:cs="Calibri"/>
          <w:sz w:val="20"/>
        </w:rPr>
        <w:t>„</w:t>
      </w:r>
      <w:r w:rsidRPr="00421142">
        <w:rPr>
          <w:rFonts w:ascii="Calibri" w:hAnsi="Calibri" w:cs="Calibri"/>
          <w:sz w:val="20"/>
          <w:shd w:val="clear" w:color="auto" w:fill="FFFFFF"/>
        </w:rPr>
        <w:t>W projekcie jest zasugerowany producent oświetlenia awaryjnego i ewakuacyjnego czy zamawiający dopuszcza zamianę producenta opraw awaryjnych oraz całego systemu sterowania na system równoważny.”</w:t>
      </w:r>
    </w:p>
    <w:p w14:paraId="32BDFF27" w14:textId="1A179CDF" w:rsidR="00421142" w:rsidRDefault="00421142" w:rsidP="004B0871">
      <w:pPr>
        <w:jc w:val="both"/>
        <w:rPr>
          <w:rFonts w:ascii="Calibri" w:hAnsi="Calibri" w:cs="Calibri"/>
          <w:b/>
          <w:sz w:val="20"/>
        </w:rPr>
      </w:pPr>
      <w:r w:rsidRPr="00421142">
        <w:rPr>
          <w:rFonts w:ascii="Calibri" w:hAnsi="Calibri" w:cs="Calibri"/>
          <w:b/>
          <w:sz w:val="20"/>
        </w:rPr>
        <w:t>Odpowiedź</w:t>
      </w:r>
    </w:p>
    <w:p w14:paraId="16E9C8D8" w14:textId="097D00CC" w:rsidR="00421142" w:rsidRDefault="00383B77" w:rsidP="004B0871">
      <w:pPr>
        <w:jc w:val="both"/>
        <w:rPr>
          <w:rFonts w:ascii="Calibri" w:hAnsi="Calibri" w:cs="Calibri"/>
          <w:b/>
          <w:sz w:val="20"/>
        </w:rPr>
      </w:pPr>
      <w:r w:rsidRPr="00383B77">
        <w:rPr>
          <w:rFonts w:ascii="Calibri" w:hAnsi="Calibri" w:cs="Calibri"/>
          <w:b/>
          <w:sz w:val="20"/>
        </w:rPr>
        <w:t>Zamawiający informuje, że w dokumentacji projektowej nie wskazano konkretnego producenta opraw oświetlenia awaryjnego i ewakuacyjnego ani systemu sterowania. Zamawiający dopuszcza zastosowanie rozwiązań</w:t>
      </w:r>
      <w:r w:rsidR="00BA0F39">
        <w:rPr>
          <w:rFonts w:ascii="Calibri" w:hAnsi="Calibri" w:cs="Calibri"/>
          <w:b/>
          <w:sz w:val="20"/>
        </w:rPr>
        <w:t xml:space="preserve"> zaproponowanych przez Wykonawcę</w:t>
      </w:r>
      <w:r w:rsidRPr="00383B77">
        <w:rPr>
          <w:rFonts w:ascii="Calibri" w:hAnsi="Calibri" w:cs="Calibri"/>
          <w:b/>
          <w:sz w:val="20"/>
        </w:rPr>
        <w:t xml:space="preserve"> pod warunkiem, że będą one posiadały parametry techniczne, użytkowe i jakościowe nie gorsze od wskazanych w Załącznik</w:t>
      </w:r>
      <w:r w:rsidR="00E43C67">
        <w:rPr>
          <w:rFonts w:ascii="Calibri" w:hAnsi="Calibri" w:cs="Calibri"/>
          <w:b/>
          <w:sz w:val="20"/>
        </w:rPr>
        <w:t>u</w:t>
      </w:r>
      <w:r w:rsidRPr="00383B77">
        <w:rPr>
          <w:rFonts w:ascii="Calibri" w:hAnsi="Calibri" w:cs="Calibri"/>
          <w:b/>
          <w:sz w:val="20"/>
        </w:rPr>
        <w:t xml:space="preserve"> nr 1A - Formularz Specyfikacji Technicznej.</w:t>
      </w:r>
      <w:r>
        <w:rPr>
          <w:rFonts w:ascii="Calibri" w:hAnsi="Calibri" w:cs="Calibri"/>
          <w:b/>
          <w:sz w:val="20"/>
        </w:rPr>
        <w:t xml:space="preserve"> Wykonawca prezentuje </w:t>
      </w:r>
      <w:r w:rsidR="00E43C67">
        <w:rPr>
          <w:rFonts w:ascii="Calibri" w:hAnsi="Calibri" w:cs="Calibri"/>
          <w:b/>
          <w:sz w:val="20"/>
        </w:rPr>
        <w:t xml:space="preserve">z ofertą </w:t>
      </w:r>
      <w:r>
        <w:rPr>
          <w:rFonts w:ascii="Calibri" w:hAnsi="Calibri" w:cs="Calibri"/>
          <w:b/>
          <w:sz w:val="20"/>
        </w:rPr>
        <w:t xml:space="preserve">proponowane rozwiązanie </w:t>
      </w:r>
      <w:r w:rsidR="00BA0F39">
        <w:rPr>
          <w:rFonts w:ascii="Calibri" w:hAnsi="Calibri" w:cs="Calibri"/>
          <w:b/>
          <w:sz w:val="20"/>
        </w:rPr>
        <w:t>zgodnie z formularzem</w:t>
      </w:r>
      <w:r w:rsidR="00E43C67">
        <w:rPr>
          <w:rFonts w:ascii="Calibri" w:hAnsi="Calibri" w:cs="Calibri"/>
          <w:b/>
          <w:sz w:val="20"/>
        </w:rPr>
        <w:t xml:space="preserve"> </w:t>
      </w:r>
      <w:r w:rsidR="00BA0F39">
        <w:rPr>
          <w:rFonts w:ascii="Calibri" w:hAnsi="Calibri" w:cs="Calibri"/>
          <w:b/>
          <w:sz w:val="20"/>
        </w:rPr>
        <w:t>w ww.</w:t>
      </w:r>
      <w:r w:rsidR="00E43C67">
        <w:rPr>
          <w:rFonts w:ascii="Calibri" w:hAnsi="Calibri" w:cs="Calibri"/>
          <w:b/>
          <w:sz w:val="20"/>
        </w:rPr>
        <w:t xml:space="preserve"> pliku wraz z </w:t>
      </w:r>
      <w:r w:rsidR="00BA0F39">
        <w:rPr>
          <w:rFonts w:ascii="Calibri" w:hAnsi="Calibri" w:cs="Calibri"/>
          <w:b/>
          <w:sz w:val="20"/>
        </w:rPr>
        <w:t>dołączeniem</w:t>
      </w:r>
      <w:r w:rsidR="00E43C67">
        <w:rPr>
          <w:rFonts w:ascii="Calibri" w:hAnsi="Calibri" w:cs="Calibri"/>
          <w:b/>
          <w:sz w:val="20"/>
        </w:rPr>
        <w:t xml:space="preserve"> przedmiotow</w:t>
      </w:r>
      <w:r w:rsidR="00BA0F39">
        <w:rPr>
          <w:rFonts w:ascii="Calibri" w:hAnsi="Calibri" w:cs="Calibri"/>
          <w:b/>
          <w:sz w:val="20"/>
        </w:rPr>
        <w:t>ych</w:t>
      </w:r>
      <w:r w:rsidR="00E43C67">
        <w:rPr>
          <w:rFonts w:ascii="Calibri" w:hAnsi="Calibri" w:cs="Calibri"/>
          <w:b/>
          <w:sz w:val="20"/>
        </w:rPr>
        <w:t xml:space="preserve"> środk</w:t>
      </w:r>
      <w:r w:rsidR="00BA0F39">
        <w:rPr>
          <w:rFonts w:ascii="Calibri" w:hAnsi="Calibri" w:cs="Calibri"/>
          <w:b/>
          <w:sz w:val="20"/>
        </w:rPr>
        <w:t>ów</w:t>
      </w:r>
      <w:r w:rsidR="00E43C67">
        <w:rPr>
          <w:rFonts w:ascii="Calibri" w:hAnsi="Calibri" w:cs="Calibri"/>
          <w:b/>
          <w:sz w:val="20"/>
        </w:rPr>
        <w:t xml:space="preserve"> dowodow</w:t>
      </w:r>
      <w:r w:rsidR="00BA0F39">
        <w:rPr>
          <w:rFonts w:ascii="Calibri" w:hAnsi="Calibri" w:cs="Calibri"/>
          <w:b/>
          <w:sz w:val="20"/>
        </w:rPr>
        <w:t>ych</w:t>
      </w:r>
      <w:r w:rsidR="00E43C67">
        <w:rPr>
          <w:rFonts w:ascii="Calibri" w:hAnsi="Calibri" w:cs="Calibri"/>
          <w:b/>
          <w:sz w:val="20"/>
        </w:rPr>
        <w:t xml:space="preserve"> dla każdej pozycji.</w:t>
      </w:r>
    </w:p>
    <w:p w14:paraId="21CABD6E" w14:textId="77777777" w:rsidR="00421142" w:rsidRPr="00421142" w:rsidRDefault="00421142" w:rsidP="004B0871">
      <w:pPr>
        <w:jc w:val="both"/>
        <w:rPr>
          <w:rFonts w:ascii="Calibri" w:hAnsi="Calibri" w:cs="Calibri"/>
          <w:sz w:val="20"/>
          <w:shd w:val="clear" w:color="auto" w:fill="FFFFFF"/>
        </w:rPr>
      </w:pPr>
    </w:p>
    <w:p w14:paraId="10C5ECAA" w14:textId="04A2CDAD" w:rsidR="00421142" w:rsidRPr="00CC6530" w:rsidRDefault="00421142" w:rsidP="00421142">
      <w:pPr>
        <w:spacing w:line="276" w:lineRule="auto"/>
        <w:jc w:val="both"/>
        <w:rPr>
          <w:rFonts w:ascii="Calibri" w:hAnsi="Calibri" w:cs="Calibri"/>
          <w:b/>
          <w:sz w:val="20"/>
          <w:u w:val="single"/>
        </w:rPr>
      </w:pPr>
      <w:r w:rsidRPr="00CC6530">
        <w:rPr>
          <w:rFonts w:ascii="Calibri" w:hAnsi="Calibri" w:cs="Calibri"/>
          <w:b/>
          <w:sz w:val="20"/>
          <w:u w:val="single"/>
        </w:rPr>
        <w:t xml:space="preserve">Pytanie nr 4: </w:t>
      </w:r>
    </w:p>
    <w:p w14:paraId="0E031A71" w14:textId="06A071CD" w:rsidR="00421142" w:rsidRPr="00421142" w:rsidRDefault="00421142" w:rsidP="004B0871">
      <w:pPr>
        <w:jc w:val="both"/>
        <w:rPr>
          <w:rFonts w:ascii="Calibri" w:hAnsi="Calibri" w:cs="Calibri"/>
          <w:sz w:val="20"/>
          <w:shd w:val="clear" w:color="auto" w:fill="FFFFFF"/>
        </w:rPr>
      </w:pPr>
      <w:r w:rsidRPr="00421142">
        <w:rPr>
          <w:rFonts w:ascii="Calibri" w:hAnsi="Calibri" w:cs="Calibri"/>
          <w:sz w:val="20"/>
        </w:rPr>
        <w:t>„</w:t>
      </w:r>
      <w:r w:rsidRPr="00421142">
        <w:rPr>
          <w:rFonts w:ascii="Calibri" w:hAnsi="Calibri" w:cs="Calibri"/>
          <w:sz w:val="20"/>
          <w:shd w:val="clear" w:color="auto" w:fill="FFFFFF"/>
        </w:rPr>
        <w:t>Jeśli w okresie rękojmi w miejscach gdzie obecnie jest widoczna wilgoć ( lub pozostałości ) wyjdzie "purchawa", grzyb lub odparzy się masa szpachlowa to czy zamawiający będzie egzekwował poprawki? - korytarze każde piętro + ostatnie piętro sufit.</w:t>
      </w:r>
      <w:r>
        <w:rPr>
          <w:rFonts w:ascii="Calibri" w:hAnsi="Calibri" w:cs="Calibri"/>
          <w:sz w:val="20"/>
          <w:shd w:val="clear" w:color="auto" w:fill="FFFFFF"/>
        </w:rPr>
        <w:t>”</w:t>
      </w:r>
    </w:p>
    <w:p w14:paraId="074859CB" w14:textId="77777777" w:rsidR="00383B77" w:rsidRDefault="00421142" w:rsidP="004B0871">
      <w:pPr>
        <w:jc w:val="both"/>
        <w:rPr>
          <w:rFonts w:ascii="Calibri" w:hAnsi="Calibri" w:cs="Calibri"/>
          <w:b/>
          <w:sz w:val="20"/>
        </w:rPr>
      </w:pPr>
      <w:r w:rsidRPr="00421142">
        <w:rPr>
          <w:rFonts w:ascii="Calibri" w:hAnsi="Calibri" w:cs="Calibri"/>
          <w:b/>
          <w:sz w:val="20"/>
        </w:rPr>
        <w:t>Odpowiedź</w:t>
      </w:r>
    </w:p>
    <w:p w14:paraId="30CF9B0B" w14:textId="331F0972" w:rsidR="00E23939" w:rsidRDefault="00383B77" w:rsidP="004B0871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W miejscach, gdzie zostaną wykazane uszkodzenia ściany taki</w:t>
      </w:r>
      <w:r w:rsidR="009B0A69">
        <w:rPr>
          <w:rFonts w:ascii="Calibri" w:hAnsi="Calibri" w:cs="Calibri"/>
          <w:b/>
          <w:sz w:val="20"/>
        </w:rPr>
        <w:t>e</w:t>
      </w:r>
      <w:r>
        <w:rPr>
          <w:rFonts w:ascii="Calibri" w:hAnsi="Calibri" w:cs="Calibri"/>
          <w:b/>
          <w:sz w:val="20"/>
        </w:rPr>
        <w:t xml:space="preserve"> jak wspomniane w pytaniu: „purchawa”, grzyb, odparzenie masy szpachlowej, Zamawiający</w:t>
      </w:r>
      <w:r w:rsidR="005622FC">
        <w:rPr>
          <w:rFonts w:ascii="Calibri" w:hAnsi="Calibri" w:cs="Calibri"/>
          <w:b/>
          <w:sz w:val="20"/>
        </w:rPr>
        <w:t xml:space="preserve"> będzie wymagał wykonania przez Wykonawcę, o</w:t>
      </w:r>
      <w:r w:rsidR="00AD5B32">
        <w:rPr>
          <w:rFonts w:ascii="Calibri" w:hAnsi="Calibri" w:cs="Calibri"/>
          <w:b/>
          <w:sz w:val="20"/>
        </w:rPr>
        <w:t>d</w:t>
      </w:r>
      <w:r w:rsidR="005622FC">
        <w:rPr>
          <w:rFonts w:ascii="Calibri" w:hAnsi="Calibri" w:cs="Calibri"/>
          <w:b/>
          <w:sz w:val="20"/>
        </w:rPr>
        <w:t xml:space="preserve">grzybienia </w:t>
      </w:r>
      <w:r w:rsidR="00E416CA">
        <w:rPr>
          <w:rFonts w:ascii="Calibri" w:hAnsi="Calibri" w:cs="Calibri"/>
          <w:b/>
          <w:sz w:val="20"/>
        </w:rPr>
        <w:t xml:space="preserve">zagrzybionych </w:t>
      </w:r>
      <w:r w:rsidR="005622FC">
        <w:rPr>
          <w:rFonts w:ascii="Calibri" w:hAnsi="Calibri" w:cs="Calibri"/>
          <w:b/>
          <w:sz w:val="20"/>
        </w:rPr>
        <w:t>ścian</w:t>
      </w:r>
      <w:r w:rsidR="00AD5B32">
        <w:rPr>
          <w:rFonts w:ascii="Calibri" w:hAnsi="Calibri" w:cs="Calibri"/>
          <w:b/>
          <w:sz w:val="20"/>
        </w:rPr>
        <w:t xml:space="preserve"> i</w:t>
      </w:r>
      <w:r w:rsidR="00AD5B32" w:rsidRPr="00AD5B32">
        <w:rPr>
          <w:rFonts w:ascii="Calibri" w:hAnsi="Calibri" w:cs="Calibri"/>
          <w:b/>
          <w:sz w:val="20"/>
        </w:rPr>
        <w:t xml:space="preserve"> </w:t>
      </w:r>
      <w:proofErr w:type="spellStart"/>
      <w:r w:rsidR="00AD5B32">
        <w:rPr>
          <w:rFonts w:ascii="Calibri" w:hAnsi="Calibri" w:cs="Calibri"/>
          <w:b/>
          <w:sz w:val="20"/>
        </w:rPr>
        <w:t>sufitów,skucie</w:t>
      </w:r>
      <w:proofErr w:type="spellEnd"/>
      <w:r w:rsidR="00AD5B32">
        <w:rPr>
          <w:rFonts w:ascii="Calibri" w:hAnsi="Calibri" w:cs="Calibri"/>
          <w:b/>
          <w:sz w:val="20"/>
        </w:rPr>
        <w:t xml:space="preserve"> luźnych tynków,</w:t>
      </w:r>
      <w:r w:rsidR="00AD5B32" w:rsidDel="00AD5B32">
        <w:rPr>
          <w:rFonts w:ascii="Calibri" w:hAnsi="Calibri" w:cs="Calibri"/>
          <w:b/>
          <w:sz w:val="20"/>
        </w:rPr>
        <w:t xml:space="preserve"> </w:t>
      </w:r>
      <w:r w:rsidR="005622FC">
        <w:rPr>
          <w:rFonts w:ascii="Calibri" w:hAnsi="Calibri" w:cs="Calibri"/>
          <w:b/>
          <w:sz w:val="20"/>
        </w:rPr>
        <w:t xml:space="preserve"> </w:t>
      </w:r>
      <w:r w:rsidR="00AD5B32">
        <w:rPr>
          <w:rFonts w:ascii="Calibri" w:hAnsi="Calibri" w:cs="Calibri"/>
          <w:b/>
          <w:sz w:val="20"/>
        </w:rPr>
        <w:t xml:space="preserve">uzupełnienia tynków, </w:t>
      </w:r>
      <w:r w:rsidR="005622FC">
        <w:rPr>
          <w:rFonts w:ascii="Calibri" w:hAnsi="Calibri" w:cs="Calibri"/>
          <w:b/>
          <w:sz w:val="20"/>
        </w:rPr>
        <w:t>zaszpachlowania i malowania tych miejsc. W przypadku gdy miejsce takie będzie zawilgocone</w:t>
      </w:r>
      <w:r w:rsidR="00AD5B32">
        <w:rPr>
          <w:rFonts w:ascii="Calibri" w:hAnsi="Calibri" w:cs="Calibri"/>
          <w:b/>
          <w:sz w:val="20"/>
        </w:rPr>
        <w:t>,</w:t>
      </w:r>
      <w:r w:rsidR="00F56F77">
        <w:rPr>
          <w:rFonts w:ascii="Calibri" w:hAnsi="Calibri" w:cs="Calibri"/>
          <w:b/>
          <w:sz w:val="20"/>
        </w:rPr>
        <w:t xml:space="preserve"> a przyczyną będzie np. </w:t>
      </w:r>
      <w:r w:rsidR="00AD5B32">
        <w:rPr>
          <w:rFonts w:ascii="Calibri" w:hAnsi="Calibri" w:cs="Calibri"/>
          <w:b/>
          <w:sz w:val="20"/>
        </w:rPr>
        <w:t>mokra ściana</w:t>
      </w:r>
      <w:r w:rsidR="005622FC">
        <w:rPr>
          <w:rFonts w:ascii="Calibri" w:hAnsi="Calibri" w:cs="Calibri"/>
          <w:b/>
          <w:sz w:val="20"/>
        </w:rPr>
        <w:t xml:space="preserve">(tzn. przyczyna </w:t>
      </w:r>
      <w:r w:rsidR="005622FC">
        <w:rPr>
          <w:rFonts w:ascii="Calibri" w:hAnsi="Calibri" w:cs="Calibri"/>
          <w:b/>
          <w:sz w:val="20"/>
        </w:rPr>
        <w:lastRenderedPageBreak/>
        <w:t xml:space="preserve">usterki nie jest </w:t>
      </w:r>
      <w:r w:rsidR="00F56F77">
        <w:rPr>
          <w:rFonts w:ascii="Calibri" w:hAnsi="Calibri" w:cs="Calibri"/>
          <w:b/>
          <w:sz w:val="20"/>
        </w:rPr>
        <w:t xml:space="preserve">możliwa do </w:t>
      </w:r>
      <w:r w:rsidR="005622FC">
        <w:rPr>
          <w:rFonts w:ascii="Calibri" w:hAnsi="Calibri" w:cs="Calibri"/>
          <w:b/>
          <w:sz w:val="20"/>
        </w:rPr>
        <w:t>usunię</w:t>
      </w:r>
      <w:r w:rsidR="00F56F77">
        <w:rPr>
          <w:rFonts w:ascii="Calibri" w:hAnsi="Calibri" w:cs="Calibri"/>
          <w:b/>
          <w:sz w:val="20"/>
        </w:rPr>
        <w:t>cia w ramach zaplanowanych prac</w:t>
      </w:r>
      <w:r w:rsidR="005622FC">
        <w:rPr>
          <w:rFonts w:ascii="Calibri" w:hAnsi="Calibri" w:cs="Calibri"/>
          <w:b/>
          <w:sz w:val="20"/>
        </w:rPr>
        <w:t>) Wykonawca ma obowiązek zgłosić takie miejsce do Zamawiającego.</w:t>
      </w:r>
      <w:r w:rsidR="00F56F77">
        <w:rPr>
          <w:rFonts w:ascii="Calibri" w:hAnsi="Calibri" w:cs="Calibri"/>
          <w:b/>
          <w:sz w:val="20"/>
        </w:rPr>
        <w:t xml:space="preserve"> </w:t>
      </w:r>
      <w:r w:rsidR="00E23939">
        <w:rPr>
          <w:rFonts w:ascii="Calibri" w:hAnsi="Calibri" w:cs="Calibri"/>
          <w:b/>
          <w:sz w:val="20"/>
        </w:rPr>
        <w:t xml:space="preserve">Z takich czynności </w:t>
      </w:r>
      <w:r w:rsidR="00F56F77">
        <w:rPr>
          <w:rFonts w:ascii="Calibri" w:hAnsi="Calibri" w:cs="Calibri"/>
          <w:b/>
          <w:sz w:val="20"/>
        </w:rPr>
        <w:t>Zostanie sporządzony protokó</w:t>
      </w:r>
      <w:r w:rsidR="00E23939">
        <w:rPr>
          <w:rFonts w:ascii="Calibri" w:hAnsi="Calibri" w:cs="Calibri"/>
          <w:b/>
          <w:sz w:val="20"/>
        </w:rPr>
        <w:t xml:space="preserve">ł, dokumentacja fotograficzna ze wskazaniem i opisaniem lokalizacji. </w:t>
      </w:r>
      <w:r w:rsidR="005622FC">
        <w:rPr>
          <w:rFonts w:ascii="Calibri" w:hAnsi="Calibri" w:cs="Calibri"/>
          <w:b/>
          <w:sz w:val="20"/>
        </w:rPr>
        <w:t xml:space="preserve"> Zamawiający informuje, że w przypadku ponownego wystąpienia usterki polegającej na zawilgoceniu ściany / sufitu</w:t>
      </w:r>
      <w:r w:rsidR="009B0A69">
        <w:rPr>
          <w:rFonts w:ascii="Calibri" w:hAnsi="Calibri" w:cs="Calibri"/>
          <w:b/>
          <w:sz w:val="20"/>
        </w:rPr>
        <w:t>, w tym samym miejscu lub w innym miejscu</w:t>
      </w:r>
      <w:r w:rsidR="00E23939">
        <w:rPr>
          <w:rFonts w:ascii="Calibri" w:hAnsi="Calibri" w:cs="Calibri"/>
          <w:b/>
          <w:sz w:val="20"/>
        </w:rPr>
        <w:t xml:space="preserve"> w przypadku gdy zostanie sporządzony ww. protokół</w:t>
      </w:r>
      <w:r w:rsidR="005622FC">
        <w:rPr>
          <w:rFonts w:ascii="Calibri" w:hAnsi="Calibri" w:cs="Calibri"/>
          <w:b/>
          <w:sz w:val="20"/>
        </w:rPr>
        <w:t>,</w:t>
      </w:r>
      <w:r w:rsidR="009B0A69">
        <w:rPr>
          <w:rFonts w:ascii="Calibri" w:hAnsi="Calibri" w:cs="Calibri"/>
          <w:b/>
          <w:sz w:val="20"/>
        </w:rPr>
        <w:t xml:space="preserve"> Zamawiający</w:t>
      </w:r>
      <w:r w:rsidR="005622FC">
        <w:rPr>
          <w:rFonts w:ascii="Calibri" w:hAnsi="Calibri" w:cs="Calibri"/>
          <w:b/>
          <w:sz w:val="20"/>
        </w:rPr>
        <w:t xml:space="preserve"> nie będzie wymagał od Wykonawcy wykonania </w:t>
      </w:r>
      <w:r w:rsidR="009B0A69">
        <w:rPr>
          <w:rFonts w:ascii="Calibri" w:hAnsi="Calibri" w:cs="Calibri"/>
          <w:b/>
          <w:sz w:val="20"/>
        </w:rPr>
        <w:t xml:space="preserve">napraw w okresie rękojmi w tym obszarze. </w:t>
      </w:r>
      <w:r w:rsidR="005622FC">
        <w:rPr>
          <w:rFonts w:ascii="Calibri" w:hAnsi="Calibri" w:cs="Calibri"/>
          <w:b/>
          <w:sz w:val="20"/>
        </w:rPr>
        <w:t xml:space="preserve"> </w:t>
      </w:r>
    </w:p>
    <w:p w14:paraId="0FC8EC42" w14:textId="5A0CF702" w:rsidR="00421142" w:rsidRPr="00421142" w:rsidRDefault="00383B77" w:rsidP="004B0871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14:paraId="5ACA44DD" w14:textId="2A720CF1" w:rsidR="00421142" w:rsidRPr="00CC6530" w:rsidRDefault="00421142" w:rsidP="00421142">
      <w:pPr>
        <w:spacing w:line="276" w:lineRule="auto"/>
        <w:jc w:val="both"/>
        <w:rPr>
          <w:rFonts w:ascii="Calibri" w:hAnsi="Calibri" w:cs="Calibri"/>
          <w:b/>
          <w:sz w:val="20"/>
          <w:u w:val="single"/>
        </w:rPr>
      </w:pPr>
      <w:r w:rsidRPr="00CC6530">
        <w:rPr>
          <w:rFonts w:ascii="Calibri" w:hAnsi="Calibri" w:cs="Calibri"/>
          <w:b/>
          <w:sz w:val="20"/>
          <w:u w:val="single"/>
        </w:rPr>
        <w:t xml:space="preserve">Pytanie nr 5: </w:t>
      </w:r>
    </w:p>
    <w:p w14:paraId="7F6E690B" w14:textId="631F09DC" w:rsidR="00421142" w:rsidRPr="00421142" w:rsidRDefault="00421142" w:rsidP="004B0871">
      <w:pPr>
        <w:jc w:val="both"/>
        <w:rPr>
          <w:rFonts w:ascii="Calibri" w:hAnsi="Calibri" w:cs="Calibri"/>
          <w:sz w:val="20"/>
          <w:shd w:val="clear" w:color="auto" w:fill="FFFFFF"/>
        </w:rPr>
      </w:pPr>
      <w:r w:rsidRPr="00421142">
        <w:rPr>
          <w:rFonts w:ascii="Calibri" w:hAnsi="Calibri" w:cs="Calibri"/>
          <w:sz w:val="20"/>
        </w:rPr>
        <w:t>„</w:t>
      </w:r>
      <w:r w:rsidRPr="00421142">
        <w:rPr>
          <w:rFonts w:ascii="Calibri" w:hAnsi="Calibri" w:cs="Calibri"/>
          <w:sz w:val="20"/>
          <w:shd w:val="clear" w:color="auto" w:fill="FFFFFF"/>
        </w:rPr>
        <w:t xml:space="preserve"> W pomieszczeniach, których trzeba na suficie wykonać bruzdę do nowego okablowania dla lampy zamawiający zamawia szpachlowanie wyprawki oraz pomalowanie całego sufitu?</w:t>
      </w:r>
      <w:r>
        <w:rPr>
          <w:rFonts w:ascii="Calibri" w:hAnsi="Calibri" w:cs="Calibri"/>
          <w:sz w:val="20"/>
          <w:shd w:val="clear" w:color="auto" w:fill="FFFFFF"/>
        </w:rPr>
        <w:t>”</w:t>
      </w:r>
    </w:p>
    <w:p w14:paraId="49C0CEA5" w14:textId="7EEFA5C1" w:rsidR="00421142" w:rsidRDefault="00421142" w:rsidP="004B0871">
      <w:pPr>
        <w:jc w:val="both"/>
        <w:rPr>
          <w:rFonts w:ascii="Calibri" w:hAnsi="Calibri" w:cs="Calibri"/>
          <w:b/>
          <w:sz w:val="20"/>
        </w:rPr>
      </w:pPr>
      <w:r w:rsidRPr="00421142">
        <w:rPr>
          <w:rFonts w:ascii="Calibri" w:hAnsi="Calibri" w:cs="Calibri"/>
          <w:b/>
          <w:sz w:val="20"/>
        </w:rPr>
        <w:t>Odpowiedź</w:t>
      </w:r>
    </w:p>
    <w:p w14:paraId="4714C876" w14:textId="77777777" w:rsidR="00E23939" w:rsidRPr="00421142" w:rsidRDefault="00E23939" w:rsidP="00E23939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W STWIORB(pkt 5.4/5.4.1) i opisie „</w:t>
      </w:r>
      <w:r w:rsidRPr="00E43C67">
        <w:rPr>
          <w:rFonts w:ascii="Calibri" w:hAnsi="Calibri" w:cs="Calibri"/>
          <w:b/>
          <w:sz w:val="20"/>
        </w:rPr>
        <w:t>!Projekt Atol</w:t>
      </w:r>
      <w:r>
        <w:rPr>
          <w:rFonts w:ascii="Calibri" w:hAnsi="Calibri" w:cs="Calibri"/>
          <w:b/>
          <w:sz w:val="20"/>
        </w:rPr>
        <w:t>” (pkt 3/3.1/3.1.3) znajduje się zapis, że „S</w:t>
      </w:r>
      <w:r w:rsidRPr="00E43C67">
        <w:rPr>
          <w:rFonts w:ascii="Calibri" w:hAnsi="Calibri" w:cs="Calibri"/>
          <w:b/>
          <w:sz w:val="20"/>
        </w:rPr>
        <w:t>ufity należy pomalować w całośc</w:t>
      </w:r>
      <w:r>
        <w:rPr>
          <w:rFonts w:ascii="Calibri" w:hAnsi="Calibri" w:cs="Calibri"/>
          <w:b/>
          <w:sz w:val="20"/>
        </w:rPr>
        <w:t>i.</w:t>
      </w:r>
    </w:p>
    <w:p w14:paraId="22A97B38" w14:textId="77777777" w:rsidR="00E23939" w:rsidRDefault="00E23939" w:rsidP="004B0871">
      <w:pPr>
        <w:jc w:val="both"/>
        <w:rPr>
          <w:rFonts w:ascii="Calibri" w:hAnsi="Calibri" w:cs="Calibri"/>
          <w:b/>
          <w:sz w:val="20"/>
        </w:rPr>
      </w:pPr>
    </w:p>
    <w:p w14:paraId="2C33B924" w14:textId="5DB4A198" w:rsidR="00383B77" w:rsidRDefault="00383B77" w:rsidP="004B0871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W pomieszczeniach, gdzie wymieniane jest oświetlenie, Zamawiający przewiduje dwukrotne pomalowanie całych sufitów. Zamawiający prosi o ujęcie</w:t>
      </w:r>
      <w:r w:rsidR="009B0A69">
        <w:rPr>
          <w:rFonts w:ascii="Calibri" w:hAnsi="Calibri" w:cs="Calibri"/>
          <w:b/>
          <w:sz w:val="20"/>
        </w:rPr>
        <w:t xml:space="preserve"> w kosztorysie Wykonawcy oraz w ofercie Wykonawcy</w:t>
      </w:r>
      <w:r>
        <w:rPr>
          <w:rFonts w:ascii="Calibri" w:hAnsi="Calibri" w:cs="Calibri"/>
          <w:b/>
          <w:sz w:val="20"/>
        </w:rPr>
        <w:t xml:space="preserve"> dodatkowych metrów</w:t>
      </w:r>
      <w:r w:rsidR="009B0A69">
        <w:rPr>
          <w:rFonts w:ascii="Calibri" w:hAnsi="Calibri" w:cs="Calibri"/>
          <w:b/>
          <w:sz w:val="20"/>
        </w:rPr>
        <w:t xml:space="preserve"> </w:t>
      </w:r>
      <w:r w:rsidR="00264865">
        <w:rPr>
          <w:rFonts w:ascii="Calibri" w:hAnsi="Calibri" w:cs="Calibri"/>
          <w:b/>
          <w:sz w:val="20"/>
        </w:rPr>
        <w:t>malowania,</w:t>
      </w:r>
      <w:r w:rsidR="00604A76">
        <w:rPr>
          <w:rFonts w:ascii="Calibri" w:hAnsi="Calibri" w:cs="Calibri"/>
          <w:b/>
          <w:sz w:val="20"/>
        </w:rPr>
        <w:t xml:space="preserve"> które nie były ujęte w przedmiarze</w:t>
      </w:r>
      <w:r>
        <w:rPr>
          <w:rFonts w:ascii="Calibri" w:hAnsi="Calibri" w:cs="Calibri"/>
          <w:b/>
          <w:sz w:val="20"/>
        </w:rPr>
        <w:t xml:space="preserve"> </w:t>
      </w:r>
      <w:r w:rsidR="009B0A69">
        <w:rPr>
          <w:rFonts w:ascii="Calibri" w:hAnsi="Calibri" w:cs="Calibri"/>
          <w:b/>
          <w:sz w:val="20"/>
        </w:rPr>
        <w:t>wynikających z ww. wymogu.</w:t>
      </w:r>
      <w:r w:rsidR="00E23939">
        <w:rPr>
          <w:rFonts w:ascii="Calibri" w:hAnsi="Calibri" w:cs="Calibri"/>
          <w:b/>
          <w:sz w:val="20"/>
        </w:rPr>
        <w:t xml:space="preserve"> Dodatkowo Zamawiający przewiduje malowanie ścian i sufitów w ciągach komunikacyjnych (korytarze, klatki schodowe, hole). W celach pomocniczych Zamawiający zamieszcza </w:t>
      </w:r>
      <w:r w:rsidR="00604A76">
        <w:rPr>
          <w:rFonts w:ascii="Calibri" w:hAnsi="Calibri" w:cs="Calibri"/>
          <w:b/>
          <w:sz w:val="20"/>
        </w:rPr>
        <w:t xml:space="preserve">zaktualizowany </w:t>
      </w:r>
      <w:r w:rsidR="00E23939">
        <w:rPr>
          <w:rFonts w:ascii="Calibri" w:hAnsi="Calibri" w:cs="Calibri"/>
          <w:b/>
          <w:sz w:val="20"/>
        </w:rPr>
        <w:t>przedmiar prac malarskich.</w:t>
      </w:r>
    </w:p>
    <w:p w14:paraId="73ABD9C9" w14:textId="77777777" w:rsidR="007A4E86" w:rsidRDefault="007A4E86" w:rsidP="004B0871">
      <w:pPr>
        <w:jc w:val="both"/>
        <w:rPr>
          <w:rFonts w:ascii="Calibri" w:hAnsi="Calibri" w:cs="Calibri"/>
          <w:b/>
          <w:sz w:val="20"/>
        </w:rPr>
      </w:pPr>
    </w:p>
    <w:p w14:paraId="49E2D597" w14:textId="742A116B" w:rsidR="007A4E86" w:rsidRDefault="007A4E86" w:rsidP="004B0871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Roboty malarskie z przedmiaru w poniższych</w:t>
      </w:r>
      <w:r w:rsidR="00554AEF">
        <w:rPr>
          <w:rFonts w:ascii="Calibri" w:hAnsi="Calibri" w:cs="Calibri"/>
          <w:b/>
          <w:sz w:val="20"/>
        </w:rPr>
        <w:t xml:space="preserve"> 5</w:t>
      </w:r>
      <w:r>
        <w:rPr>
          <w:rFonts w:ascii="Calibri" w:hAnsi="Calibri" w:cs="Calibri"/>
          <w:b/>
          <w:sz w:val="20"/>
        </w:rPr>
        <w:t xml:space="preserve"> pozycjach:</w:t>
      </w:r>
    </w:p>
    <w:p w14:paraId="0ECE9111" w14:textId="77777777" w:rsidR="007A4E86" w:rsidRDefault="007A4E86" w:rsidP="004B0871">
      <w:pPr>
        <w:jc w:val="both"/>
        <w:rPr>
          <w:rFonts w:ascii="Calibri" w:hAnsi="Calibri" w:cs="Calibri"/>
          <w:b/>
          <w:sz w:val="20"/>
        </w:rPr>
      </w:pPr>
    </w:p>
    <w:p w14:paraId="79211A13" w14:textId="06302E5A" w:rsidR="007A4E86" w:rsidRDefault="007A4E86" w:rsidP="004B0871">
      <w:pPr>
        <w:jc w:val="both"/>
        <w:rPr>
          <w:rFonts w:ascii="Calibri" w:hAnsi="Calibri" w:cs="Calibri"/>
          <w:b/>
          <w:sz w:val="20"/>
        </w:rPr>
      </w:pPr>
      <w:r w:rsidRPr="007A4E86">
        <w:rPr>
          <w:rFonts w:ascii="Calibri" w:hAnsi="Calibri" w:cs="Calibri"/>
          <w:b/>
          <w:noProof/>
          <w:sz w:val="20"/>
        </w:rPr>
        <w:drawing>
          <wp:inline distT="0" distB="0" distL="0" distR="0" wp14:anchorId="016EEC18" wp14:editId="36C2CF5F">
            <wp:extent cx="5760720" cy="2482215"/>
            <wp:effectExtent l="0" t="0" r="0" b="0"/>
            <wp:docPr id="1992841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41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D46A5" w14:textId="77777777" w:rsidR="00604A76" w:rsidRDefault="00604A76" w:rsidP="004B0871">
      <w:pPr>
        <w:jc w:val="both"/>
        <w:rPr>
          <w:rFonts w:ascii="Calibri" w:hAnsi="Calibri" w:cs="Calibri"/>
          <w:b/>
          <w:sz w:val="20"/>
        </w:rPr>
      </w:pPr>
    </w:p>
    <w:p w14:paraId="61F6BA76" w14:textId="4C980604" w:rsidR="007A4E86" w:rsidRDefault="007A4E86" w:rsidP="004B0871">
      <w:pPr>
        <w:jc w:val="both"/>
        <w:rPr>
          <w:rFonts w:ascii="Calibri" w:hAnsi="Calibri" w:cs="Calibri"/>
          <w:b/>
          <w:sz w:val="20"/>
        </w:rPr>
      </w:pPr>
      <w:r w:rsidRPr="007A4E86">
        <w:rPr>
          <w:rFonts w:ascii="Calibri" w:hAnsi="Calibri" w:cs="Calibri"/>
          <w:b/>
          <w:noProof/>
          <w:sz w:val="20"/>
        </w:rPr>
        <w:drawing>
          <wp:inline distT="0" distB="0" distL="0" distR="0" wp14:anchorId="7F2BB6A5" wp14:editId="6C57E7B7">
            <wp:extent cx="5760720" cy="3028950"/>
            <wp:effectExtent l="0" t="0" r="0" b="0"/>
            <wp:docPr id="19316502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65022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2C86A" w14:textId="279148CD" w:rsidR="007A4E86" w:rsidRDefault="007A4E86" w:rsidP="004B0871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Zostały ujęte w zaktualizowanym przedmiarze prac malarskich</w:t>
      </w:r>
      <w:r w:rsidR="00615EEE">
        <w:rPr>
          <w:rFonts w:ascii="Calibri" w:hAnsi="Calibri" w:cs="Calibri"/>
          <w:b/>
          <w:sz w:val="20"/>
        </w:rPr>
        <w:t xml:space="preserve"> z dnia 14 maja 2025 r. </w:t>
      </w:r>
      <w:r w:rsidR="00554AEF">
        <w:rPr>
          <w:rFonts w:ascii="Calibri" w:hAnsi="Calibri" w:cs="Calibri"/>
          <w:b/>
          <w:sz w:val="20"/>
        </w:rPr>
        <w:t>załączonym poniżej:</w:t>
      </w:r>
    </w:p>
    <w:p w14:paraId="121D6A80" w14:textId="77777777" w:rsidR="00554AEF" w:rsidRDefault="00554AEF" w:rsidP="004B0871">
      <w:pPr>
        <w:jc w:val="both"/>
        <w:rPr>
          <w:rFonts w:ascii="Calibri" w:hAnsi="Calibri" w:cs="Calibri"/>
          <w:b/>
          <w:sz w:val="20"/>
        </w:rPr>
      </w:pPr>
    </w:p>
    <w:p w14:paraId="2C756D8B" w14:textId="05AB6405" w:rsidR="00554AEF" w:rsidRDefault="00554AEF" w:rsidP="004B0871">
      <w:pPr>
        <w:jc w:val="both"/>
        <w:rPr>
          <w:rFonts w:ascii="Calibri" w:hAnsi="Calibri" w:cs="Calibri"/>
          <w:b/>
          <w:sz w:val="20"/>
        </w:rPr>
      </w:pPr>
      <w:r w:rsidRPr="00554AEF">
        <w:rPr>
          <w:noProof/>
        </w:rPr>
        <w:drawing>
          <wp:inline distT="0" distB="0" distL="0" distR="0" wp14:anchorId="1B28D3BC" wp14:editId="11970D85">
            <wp:extent cx="4408357" cy="4505325"/>
            <wp:effectExtent l="0" t="0" r="0" b="0"/>
            <wp:docPr id="1019215974" name="Obraz 1" descr="Obraz zawierający tekst, zrzut ekranu, numer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215974" name="Obraz 1" descr="Obraz zawierający tekst, zrzut ekranu, numer, Czcionka&#10;&#10;Zawartość wygenerowana przez sztuczną inteligencję może być niepopraw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0068" cy="451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C7398" w14:textId="77777777" w:rsidR="007A4E86" w:rsidRDefault="007A4E86" w:rsidP="004B0871">
      <w:pPr>
        <w:jc w:val="both"/>
        <w:rPr>
          <w:rFonts w:ascii="Calibri" w:hAnsi="Calibri" w:cs="Calibri"/>
          <w:b/>
          <w:sz w:val="20"/>
        </w:rPr>
      </w:pPr>
    </w:p>
    <w:p w14:paraId="76E084CA" w14:textId="15772BCD" w:rsidR="00D90491" w:rsidRDefault="00554AEF" w:rsidP="004B0871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Wytyczne </w:t>
      </w:r>
      <w:r w:rsidR="00AD5B32">
        <w:rPr>
          <w:rFonts w:ascii="Calibri" w:hAnsi="Calibri" w:cs="Calibri"/>
          <w:b/>
          <w:sz w:val="20"/>
        </w:rPr>
        <w:t>Zamawiającego</w:t>
      </w:r>
      <w:r>
        <w:rPr>
          <w:rFonts w:ascii="Calibri" w:hAnsi="Calibri" w:cs="Calibri"/>
          <w:b/>
          <w:sz w:val="20"/>
        </w:rPr>
        <w:t xml:space="preserve"> do uwzględnienia przez Wykonawcę przy szacowaniu</w:t>
      </w:r>
      <w:r w:rsidR="00D90491">
        <w:rPr>
          <w:rFonts w:ascii="Calibri" w:hAnsi="Calibri" w:cs="Calibri"/>
          <w:b/>
          <w:sz w:val="20"/>
        </w:rPr>
        <w:t xml:space="preserve"> wartości prac</w:t>
      </w:r>
      <w:r>
        <w:rPr>
          <w:rFonts w:ascii="Calibri" w:hAnsi="Calibri" w:cs="Calibri"/>
          <w:b/>
          <w:sz w:val="20"/>
        </w:rPr>
        <w:t>:</w:t>
      </w:r>
      <w:r w:rsidR="00D90491">
        <w:rPr>
          <w:rFonts w:ascii="Calibri" w:hAnsi="Calibri" w:cs="Calibri"/>
          <w:b/>
          <w:sz w:val="20"/>
        </w:rPr>
        <w:t xml:space="preserve"> </w:t>
      </w:r>
    </w:p>
    <w:p w14:paraId="41680A47" w14:textId="77777777" w:rsidR="00D90491" w:rsidRDefault="00D90491" w:rsidP="004B0871">
      <w:pPr>
        <w:jc w:val="both"/>
        <w:rPr>
          <w:rFonts w:ascii="Calibri" w:hAnsi="Calibri" w:cs="Calibri"/>
          <w:b/>
          <w:sz w:val="20"/>
        </w:rPr>
      </w:pPr>
    </w:p>
    <w:p w14:paraId="39564373" w14:textId="54EF8C0B" w:rsidR="00604A76" w:rsidRPr="00604A76" w:rsidRDefault="00604A76" w:rsidP="00604A76">
      <w:pPr>
        <w:jc w:val="both"/>
        <w:rPr>
          <w:rFonts w:ascii="Calibri" w:hAnsi="Calibri" w:cs="Calibri"/>
          <w:b/>
          <w:sz w:val="20"/>
        </w:rPr>
      </w:pPr>
      <w:r w:rsidRPr="00604A76">
        <w:rPr>
          <w:rFonts w:ascii="Calibri" w:hAnsi="Calibri" w:cs="Calibri"/>
          <w:b/>
          <w:sz w:val="20"/>
        </w:rPr>
        <w:t>W cenę robót malarskich</w:t>
      </w:r>
      <w:r>
        <w:rPr>
          <w:rFonts w:ascii="Calibri" w:hAnsi="Calibri" w:cs="Calibri"/>
          <w:b/>
          <w:sz w:val="20"/>
        </w:rPr>
        <w:t xml:space="preserve"> i </w:t>
      </w:r>
      <w:r w:rsidRPr="00604A76">
        <w:rPr>
          <w:rFonts w:ascii="Calibri" w:hAnsi="Calibri" w:cs="Calibri"/>
          <w:b/>
          <w:sz w:val="20"/>
        </w:rPr>
        <w:t>elektrycznych muszą być wliczone wszelkie koszty związane z realizacją przedmiotu zamówienia, jakie będzie ponosił Wykonawca, w tym niezbędnych do zrealizowania przedmiotu zmówienia prace związane z:</w:t>
      </w:r>
    </w:p>
    <w:p w14:paraId="3D6670E3" w14:textId="723E06AD" w:rsidR="00604A76" w:rsidRPr="00604A76" w:rsidRDefault="00604A76" w:rsidP="00604A76">
      <w:pPr>
        <w:jc w:val="both"/>
        <w:rPr>
          <w:rFonts w:ascii="Calibri" w:hAnsi="Calibri" w:cs="Calibri"/>
          <w:b/>
          <w:sz w:val="20"/>
        </w:rPr>
      </w:pPr>
      <w:r w:rsidRPr="00604A76">
        <w:rPr>
          <w:rFonts w:ascii="Calibri" w:hAnsi="Calibri" w:cs="Calibri"/>
          <w:b/>
          <w:sz w:val="20"/>
        </w:rPr>
        <w:t>- skuteczne zabezpieczenie folią podłóg, okien, drzwi, grzejników i innych urządzeń bądź elementów, które na skutek przeprowadzonego remontu mogą ulec uszkodzeniu</w:t>
      </w:r>
      <w:r w:rsidR="00554AEF">
        <w:rPr>
          <w:rFonts w:ascii="Calibri" w:hAnsi="Calibri" w:cs="Calibri"/>
          <w:b/>
          <w:sz w:val="20"/>
        </w:rPr>
        <w:t xml:space="preserve"> lub zapyleniu</w:t>
      </w:r>
      <w:r w:rsidRPr="00604A76">
        <w:rPr>
          <w:rFonts w:ascii="Calibri" w:hAnsi="Calibri" w:cs="Calibri"/>
          <w:b/>
          <w:sz w:val="20"/>
        </w:rPr>
        <w:t>;</w:t>
      </w:r>
    </w:p>
    <w:p w14:paraId="1E0593B3" w14:textId="77777777" w:rsidR="00604A76" w:rsidRPr="00604A76" w:rsidRDefault="00604A76" w:rsidP="00604A76">
      <w:pPr>
        <w:jc w:val="both"/>
        <w:rPr>
          <w:rFonts w:ascii="Calibri" w:hAnsi="Calibri" w:cs="Calibri"/>
          <w:b/>
          <w:sz w:val="20"/>
        </w:rPr>
      </w:pPr>
      <w:r w:rsidRPr="00604A76">
        <w:rPr>
          <w:rFonts w:ascii="Calibri" w:hAnsi="Calibri" w:cs="Calibri"/>
          <w:b/>
          <w:sz w:val="20"/>
        </w:rPr>
        <w:t>- budowę tymczasowych przegród i osłon zabezpieczających przed rozprzestrzenianiem się pyłu budowlanego i innych zanieczyszczeń w trakcie wykonywania robót;</w:t>
      </w:r>
    </w:p>
    <w:p w14:paraId="57000EB2" w14:textId="77777777" w:rsidR="00604A76" w:rsidRPr="00604A76" w:rsidRDefault="00604A76" w:rsidP="00604A76">
      <w:pPr>
        <w:jc w:val="both"/>
        <w:rPr>
          <w:rFonts w:ascii="Calibri" w:hAnsi="Calibri" w:cs="Calibri"/>
          <w:b/>
          <w:sz w:val="20"/>
        </w:rPr>
      </w:pPr>
      <w:r w:rsidRPr="00604A76">
        <w:rPr>
          <w:rFonts w:ascii="Calibri" w:hAnsi="Calibri" w:cs="Calibri"/>
          <w:b/>
          <w:sz w:val="20"/>
        </w:rPr>
        <w:t>- utrzymanie czystości na drogach komunikacyjnych w trakcie wykonywania robót;</w:t>
      </w:r>
    </w:p>
    <w:p w14:paraId="3840A63F" w14:textId="04DC7697" w:rsidR="00604A76" w:rsidRPr="00604A76" w:rsidRDefault="00604A76" w:rsidP="00604A76">
      <w:pPr>
        <w:jc w:val="both"/>
        <w:rPr>
          <w:rFonts w:ascii="Calibri" w:hAnsi="Calibri" w:cs="Calibri"/>
          <w:b/>
          <w:sz w:val="20"/>
        </w:rPr>
      </w:pPr>
      <w:r w:rsidRPr="00604A76">
        <w:rPr>
          <w:rFonts w:ascii="Calibri" w:hAnsi="Calibri" w:cs="Calibri"/>
          <w:b/>
          <w:sz w:val="20"/>
        </w:rPr>
        <w:t xml:space="preserve">- skuteczne zabezpieczenie instalacji i gniazdek oraz okablowania </w:t>
      </w:r>
      <w:r w:rsidR="00AD5B32">
        <w:rPr>
          <w:rFonts w:ascii="Calibri" w:hAnsi="Calibri" w:cs="Calibri"/>
          <w:b/>
          <w:sz w:val="20"/>
        </w:rPr>
        <w:t>strukturalnego</w:t>
      </w:r>
      <w:r w:rsidRPr="00604A76">
        <w:rPr>
          <w:rFonts w:ascii="Calibri" w:hAnsi="Calibri" w:cs="Calibri"/>
          <w:b/>
          <w:sz w:val="20"/>
        </w:rPr>
        <w:t>;</w:t>
      </w:r>
    </w:p>
    <w:p w14:paraId="233681BA" w14:textId="77777777" w:rsidR="00604A76" w:rsidRPr="00604A76" w:rsidRDefault="00604A76" w:rsidP="00604A76">
      <w:pPr>
        <w:jc w:val="both"/>
        <w:rPr>
          <w:rFonts w:ascii="Calibri" w:hAnsi="Calibri" w:cs="Calibri"/>
          <w:b/>
          <w:sz w:val="20"/>
        </w:rPr>
      </w:pPr>
      <w:r w:rsidRPr="00604A76">
        <w:rPr>
          <w:rFonts w:ascii="Calibri" w:hAnsi="Calibri" w:cs="Calibri"/>
          <w:b/>
          <w:sz w:val="20"/>
        </w:rPr>
        <w:t>- skuteczne zabezpieczenie lamp, żaluzji przeciwsłonecznych, rolet;</w:t>
      </w:r>
    </w:p>
    <w:p w14:paraId="7D1B70F1" w14:textId="18BE243F" w:rsidR="00604A76" w:rsidRPr="00604A76" w:rsidRDefault="00604A76" w:rsidP="00604A76">
      <w:pPr>
        <w:jc w:val="both"/>
        <w:rPr>
          <w:rFonts w:ascii="Calibri" w:hAnsi="Calibri" w:cs="Calibri"/>
          <w:b/>
          <w:sz w:val="20"/>
        </w:rPr>
      </w:pPr>
      <w:r w:rsidRPr="00604A76">
        <w:rPr>
          <w:rFonts w:ascii="Calibri" w:hAnsi="Calibri" w:cs="Calibri"/>
          <w:b/>
          <w:sz w:val="20"/>
        </w:rPr>
        <w:t>- skuteczne zabezpieczenie instalacji ppoż. zabezpieczające</w:t>
      </w:r>
      <w:r w:rsidR="00AD5B32">
        <w:rPr>
          <w:rFonts w:ascii="Calibri" w:hAnsi="Calibri" w:cs="Calibri"/>
          <w:b/>
          <w:sz w:val="20"/>
        </w:rPr>
        <w:t>j</w:t>
      </w:r>
      <w:r w:rsidRPr="00604A76">
        <w:rPr>
          <w:rFonts w:ascii="Calibri" w:hAnsi="Calibri" w:cs="Calibri"/>
          <w:b/>
          <w:sz w:val="20"/>
        </w:rPr>
        <w:t xml:space="preserve"> przed wznieceniem alarmu w</w:t>
      </w:r>
      <w:r w:rsidR="00AD5B32">
        <w:rPr>
          <w:rFonts w:ascii="Calibri" w:hAnsi="Calibri" w:cs="Calibri"/>
          <w:b/>
          <w:sz w:val="20"/>
        </w:rPr>
        <w:t xml:space="preserve"> </w:t>
      </w:r>
      <w:r w:rsidRPr="00604A76">
        <w:rPr>
          <w:rFonts w:ascii="Calibri" w:hAnsi="Calibri" w:cs="Calibri"/>
          <w:b/>
          <w:sz w:val="20"/>
        </w:rPr>
        <w:t>trakcie wykonywania robót;</w:t>
      </w:r>
    </w:p>
    <w:p w14:paraId="7E1BDAD5" w14:textId="518150DD" w:rsidR="00604A76" w:rsidRDefault="00604A76" w:rsidP="004B0871">
      <w:pPr>
        <w:jc w:val="both"/>
        <w:rPr>
          <w:rFonts w:ascii="Calibri" w:hAnsi="Calibri" w:cs="Calibri"/>
          <w:b/>
          <w:sz w:val="20"/>
        </w:rPr>
      </w:pPr>
      <w:r w:rsidRPr="00604A76">
        <w:rPr>
          <w:rFonts w:ascii="Calibri" w:hAnsi="Calibri" w:cs="Calibri"/>
          <w:b/>
          <w:sz w:val="20"/>
        </w:rPr>
        <w:t>- sprzątanie pomieszczeń po zakończeniu robót.</w:t>
      </w:r>
    </w:p>
    <w:p w14:paraId="0EA68422" w14:textId="77777777" w:rsidR="00421142" w:rsidRPr="00421142" w:rsidRDefault="00421142" w:rsidP="004B0871">
      <w:pPr>
        <w:jc w:val="both"/>
        <w:rPr>
          <w:rFonts w:ascii="Calibri" w:hAnsi="Calibri" w:cs="Calibri"/>
          <w:sz w:val="20"/>
          <w:shd w:val="clear" w:color="auto" w:fill="FFFFFF"/>
        </w:rPr>
      </w:pPr>
    </w:p>
    <w:p w14:paraId="52BF4428" w14:textId="61C0B217" w:rsidR="00421142" w:rsidRPr="00CC6530" w:rsidRDefault="00421142" w:rsidP="00421142">
      <w:pPr>
        <w:spacing w:line="276" w:lineRule="auto"/>
        <w:jc w:val="both"/>
        <w:rPr>
          <w:rFonts w:ascii="Calibri" w:hAnsi="Calibri" w:cs="Calibri"/>
          <w:b/>
          <w:sz w:val="20"/>
          <w:u w:val="single"/>
        </w:rPr>
      </w:pPr>
      <w:bookmarkStart w:id="0" w:name="_GoBack"/>
      <w:r w:rsidRPr="00CC6530">
        <w:rPr>
          <w:rFonts w:ascii="Calibri" w:hAnsi="Calibri" w:cs="Calibri"/>
          <w:b/>
          <w:sz w:val="20"/>
          <w:u w:val="single"/>
        </w:rPr>
        <w:t>Pytanie nr 6:</w:t>
      </w:r>
      <w:bookmarkEnd w:id="0"/>
    </w:p>
    <w:p w14:paraId="439C6BE7" w14:textId="4AE0568B" w:rsidR="00923B07" w:rsidRDefault="00421142" w:rsidP="004B0871">
      <w:pPr>
        <w:jc w:val="both"/>
        <w:rPr>
          <w:rFonts w:ascii="Calibri" w:hAnsi="Calibri" w:cs="Calibri"/>
          <w:sz w:val="20"/>
          <w:shd w:val="clear" w:color="auto" w:fill="FFFFFF"/>
        </w:rPr>
      </w:pPr>
      <w:r w:rsidRPr="00421142">
        <w:rPr>
          <w:rFonts w:ascii="Calibri" w:hAnsi="Calibri" w:cs="Calibri"/>
          <w:sz w:val="20"/>
        </w:rPr>
        <w:t>„</w:t>
      </w:r>
      <w:r w:rsidRPr="00421142">
        <w:rPr>
          <w:rFonts w:ascii="Calibri" w:hAnsi="Calibri" w:cs="Calibri"/>
          <w:sz w:val="20"/>
          <w:shd w:val="clear" w:color="auto" w:fill="FFFFFF"/>
        </w:rPr>
        <w:t>Co w przypadku gdzie w pomieszczeniach na suficie odpada farma lub są zacieki, czy taki sufit również podlega pod szpachlowanie i malowanie?”</w:t>
      </w:r>
    </w:p>
    <w:p w14:paraId="38CA2E24" w14:textId="3F58E02A" w:rsidR="00421142" w:rsidRDefault="00421142" w:rsidP="004B0871">
      <w:pPr>
        <w:jc w:val="both"/>
        <w:rPr>
          <w:rFonts w:ascii="Calibri" w:hAnsi="Calibri" w:cs="Calibri"/>
          <w:b/>
          <w:sz w:val="20"/>
        </w:rPr>
      </w:pPr>
      <w:r w:rsidRPr="00421142">
        <w:rPr>
          <w:rFonts w:ascii="Calibri" w:hAnsi="Calibri" w:cs="Calibri"/>
          <w:b/>
          <w:sz w:val="20"/>
        </w:rPr>
        <w:t>Odpowiedź</w:t>
      </w:r>
    </w:p>
    <w:p w14:paraId="297F74DC" w14:textId="77777777" w:rsidR="00E23939" w:rsidRDefault="00E23939" w:rsidP="004B0871">
      <w:pPr>
        <w:jc w:val="both"/>
        <w:rPr>
          <w:rFonts w:ascii="Calibri" w:hAnsi="Calibri" w:cs="Calibri"/>
          <w:b/>
          <w:sz w:val="20"/>
        </w:rPr>
      </w:pPr>
    </w:p>
    <w:p w14:paraId="70401109" w14:textId="77777777" w:rsidR="00E23939" w:rsidRPr="00421142" w:rsidRDefault="00E23939" w:rsidP="00E23939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W STWIORB(pkt 5.4/5.4.1) i opisie „</w:t>
      </w:r>
      <w:r w:rsidRPr="00E43C67">
        <w:rPr>
          <w:rFonts w:ascii="Calibri" w:hAnsi="Calibri" w:cs="Calibri"/>
          <w:b/>
          <w:sz w:val="20"/>
        </w:rPr>
        <w:t>!Projekt Atol</w:t>
      </w:r>
      <w:r>
        <w:rPr>
          <w:rFonts w:ascii="Calibri" w:hAnsi="Calibri" w:cs="Calibri"/>
          <w:b/>
          <w:sz w:val="20"/>
        </w:rPr>
        <w:t>” (pkt 3/3.1/3.1.3) znajduje się zapis, że „S</w:t>
      </w:r>
      <w:r w:rsidRPr="00E43C67">
        <w:rPr>
          <w:rFonts w:ascii="Calibri" w:hAnsi="Calibri" w:cs="Calibri"/>
          <w:b/>
          <w:sz w:val="20"/>
        </w:rPr>
        <w:t>ufity należy pomalować w całośc</w:t>
      </w:r>
      <w:r>
        <w:rPr>
          <w:rFonts w:ascii="Calibri" w:hAnsi="Calibri" w:cs="Calibri"/>
          <w:b/>
          <w:sz w:val="20"/>
        </w:rPr>
        <w:t>i.</w:t>
      </w:r>
    </w:p>
    <w:p w14:paraId="386BF511" w14:textId="77777777" w:rsidR="00E23939" w:rsidRDefault="00E23939" w:rsidP="004B0871">
      <w:pPr>
        <w:jc w:val="both"/>
        <w:rPr>
          <w:rFonts w:ascii="Calibri" w:hAnsi="Calibri" w:cs="Calibri"/>
          <w:b/>
          <w:sz w:val="20"/>
        </w:rPr>
      </w:pPr>
    </w:p>
    <w:p w14:paraId="75BA763C" w14:textId="5C54A671" w:rsidR="00E23939" w:rsidRPr="00264865" w:rsidRDefault="00E23939" w:rsidP="00E23939">
      <w:pPr>
        <w:jc w:val="both"/>
        <w:rPr>
          <w:rFonts w:ascii="Calibri" w:hAnsi="Calibri" w:cs="Calibri"/>
          <w:sz w:val="20"/>
          <w:shd w:val="clear" w:color="auto" w:fill="FFFFFF"/>
        </w:rPr>
      </w:pPr>
      <w:r>
        <w:rPr>
          <w:rFonts w:ascii="Calibri" w:hAnsi="Calibri" w:cs="Calibri"/>
          <w:b/>
          <w:sz w:val="20"/>
        </w:rPr>
        <w:t xml:space="preserve">W miejscach, </w:t>
      </w:r>
      <w:r w:rsidRPr="00C74382">
        <w:rPr>
          <w:rFonts w:ascii="Calibri" w:hAnsi="Calibri" w:cs="Calibri"/>
          <w:b/>
          <w:sz w:val="20"/>
        </w:rPr>
        <w:t xml:space="preserve">gdzie </w:t>
      </w:r>
      <w:r w:rsidRPr="00264865">
        <w:rPr>
          <w:rFonts w:ascii="Calibri" w:hAnsi="Calibri" w:cs="Calibri"/>
          <w:b/>
          <w:sz w:val="20"/>
          <w:shd w:val="clear" w:color="auto" w:fill="FFFFFF"/>
        </w:rPr>
        <w:t>na suficie odpada far</w:t>
      </w:r>
      <w:r w:rsidR="00604A76" w:rsidRPr="00264865">
        <w:rPr>
          <w:rFonts w:ascii="Calibri" w:hAnsi="Calibri" w:cs="Calibri"/>
          <w:b/>
          <w:sz w:val="20"/>
          <w:shd w:val="clear" w:color="auto" w:fill="FFFFFF"/>
        </w:rPr>
        <w:t>b</w:t>
      </w:r>
      <w:r w:rsidRPr="00264865">
        <w:rPr>
          <w:rFonts w:ascii="Calibri" w:hAnsi="Calibri" w:cs="Calibri"/>
          <w:b/>
          <w:sz w:val="20"/>
          <w:shd w:val="clear" w:color="auto" w:fill="FFFFFF"/>
        </w:rPr>
        <w:t>a lub są zacieki</w:t>
      </w:r>
      <w:r>
        <w:rPr>
          <w:rFonts w:ascii="Calibri" w:hAnsi="Calibri" w:cs="Calibri"/>
          <w:b/>
          <w:sz w:val="20"/>
        </w:rPr>
        <w:t xml:space="preserve">, Zamawiający będzie wymagał wykonania przez Wykonawcę </w:t>
      </w:r>
      <w:r w:rsidR="00604A76">
        <w:rPr>
          <w:rFonts w:ascii="Calibri" w:hAnsi="Calibri" w:cs="Calibri"/>
          <w:b/>
          <w:sz w:val="20"/>
        </w:rPr>
        <w:t>usunięcia zagrzybienia</w:t>
      </w:r>
      <w:r>
        <w:rPr>
          <w:rFonts w:ascii="Calibri" w:hAnsi="Calibri" w:cs="Calibri"/>
          <w:b/>
          <w:sz w:val="20"/>
        </w:rPr>
        <w:t>, o</w:t>
      </w:r>
      <w:r w:rsidR="00554AEF">
        <w:rPr>
          <w:rFonts w:ascii="Calibri" w:hAnsi="Calibri" w:cs="Calibri"/>
          <w:b/>
          <w:sz w:val="20"/>
        </w:rPr>
        <w:t>d</w:t>
      </w:r>
      <w:r>
        <w:rPr>
          <w:rFonts w:ascii="Calibri" w:hAnsi="Calibri" w:cs="Calibri"/>
          <w:b/>
          <w:sz w:val="20"/>
        </w:rPr>
        <w:t xml:space="preserve">grzybienia sufitów, zaszpachlowania i </w:t>
      </w:r>
      <w:r w:rsidR="00C74382">
        <w:rPr>
          <w:rFonts w:ascii="Calibri" w:hAnsi="Calibri" w:cs="Calibri"/>
          <w:b/>
          <w:sz w:val="20"/>
        </w:rPr>
        <w:t xml:space="preserve">pomalowania </w:t>
      </w:r>
      <w:r>
        <w:rPr>
          <w:rFonts w:ascii="Calibri" w:hAnsi="Calibri" w:cs="Calibri"/>
          <w:b/>
          <w:sz w:val="20"/>
        </w:rPr>
        <w:t xml:space="preserve">tych miejsc. </w:t>
      </w:r>
    </w:p>
    <w:p w14:paraId="427D837E" w14:textId="30958474" w:rsidR="00FC6770" w:rsidRPr="00421142" w:rsidRDefault="00FC6770" w:rsidP="00E23939">
      <w:pPr>
        <w:jc w:val="both"/>
        <w:rPr>
          <w:rFonts w:ascii="Calibri" w:hAnsi="Calibri" w:cs="Calibri"/>
          <w:sz w:val="20"/>
        </w:rPr>
      </w:pPr>
    </w:p>
    <w:sectPr w:rsidR="00FC6770" w:rsidRPr="00421142" w:rsidSect="007B4495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7DF30" w14:textId="77777777" w:rsidR="00DC556E" w:rsidRDefault="00DC556E" w:rsidP="004D755B">
      <w:r>
        <w:separator/>
      </w:r>
    </w:p>
  </w:endnote>
  <w:endnote w:type="continuationSeparator" w:id="0">
    <w:p w14:paraId="7186DA51" w14:textId="77777777" w:rsidR="00DC556E" w:rsidRDefault="00DC556E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AB61F" w14:textId="77777777" w:rsidR="00A214AC" w:rsidRPr="004A5423" w:rsidRDefault="00A214AC" w:rsidP="0052239B">
    <w:pPr>
      <w:ind w:left="720"/>
      <w:jc w:val="both"/>
      <w:rPr>
        <w:rFonts w:asciiTheme="minorHAnsi" w:hAnsiTheme="minorHAnsi"/>
        <w:sz w:val="16"/>
        <w:szCs w:val="16"/>
      </w:rPr>
    </w:pPr>
  </w:p>
  <w:p w14:paraId="50A9B407" w14:textId="77777777" w:rsidR="00A214AC" w:rsidRPr="002530D5" w:rsidRDefault="00A214AC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196C589F" w14:textId="77777777" w:rsidR="00A214AC" w:rsidRPr="002530D5" w:rsidRDefault="00A214AC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6C908AB3" w14:textId="77777777" w:rsidR="00A214AC" w:rsidRPr="002530D5" w:rsidRDefault="00A214AC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0025E50D" w14:textId="77777777" w:rsidR="00A214AC" w:rsidRPr="002530D5" w:rsidRDefault="00A214AC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48D0C61D" w14:textId="77777777" w:rsidR="00A214AC" w:rsidRPr="00A34E16" w:rsidRDefault="00A214AC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A34E16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tel. +48 61 856 92 79</w:t>
    </w:r>
  </w:p>
  <w:p w14:paraId="0C4D2EB1" w14:textId="77777777" w:rsidR="00A214AC" w:rsidRPr="002530D5" w:rsidRDefault="00A214AC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0804EA3C" w14:textId="77777777" w:rsidR="00A214AC" w:rsidRPr="000B7FBE" w:rsidRDefault="00A214AC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55E3F234" w14:textId="77777777" w:rsidR="00A214AC" w:rsidRDefault="00A21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B5E06" w14:textId="77777777" w:rsidR="00DC556E" w:rsidRDefault="00DC556E" w:rsidP="004D755B">
      <w:r>
        <w:separator/>
      </w:r>
    </w:p>
  </w:footnote>
  <w:footnote w:type="continuationSeparator" w:id="0">
    <w:p w14:paraId="26C049E9" w14:textId="77777777" w:rsidR="00DC556E" w:rsidRDefault="00DC556E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A8448" w14:textId="0BF15DBE" w:rsidR="00A214AC" w:rsidRDefault="00A214AC" w:rsidP="0081007A">
    <w:pPr>
      <w:pStyle w:val="Nagwek"/>
      <w:ind w:firstLine="708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45A5EFBB" wp14:editId="019D794A">
          <wp:simplePos x="0" y="0"/>
          <wp:positionH relativeFrom="page">
            <wp:align>left</wp:align>
          </wp:positionH>
          <wp:positionV relativeFrom="paragraph">
            <wp:posOffset>-734060</wp:posOffset>
          </wp:positionV>
          <wp:extent cx="7581902" cy="1219200"/>
          <wp:effectExtent l="0" t="0" r="0" b="0"/>
          <wp:wrapNone/>
          <wp:docPr id="1" name="Obraz 1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0E6"/>
    <w:multiLevelType w:val="multilevel"/>
    <w:tmpl w:val="1A8CF7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F11086"/>
    <w:multiLevelType w:val="multilevel"/>
    <w:tmpl w:val="5128BFB4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8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44F9A"/>
    <w:multiLevelType w:val="hybridMultilevel"/>
    <w:tmpl w:val="350EC1E0"/>
    <w:lvl w:ilvl="0" w:tplc="5DD06774">
      <w:start w:val="4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E0820"/>
    <w:multiLevelType w:val="hybridMultilevel"/>
    <w:tmpl w:val="FFFFFFFF"/>
    <w:lvl w:ilvl="0" w:tplc="D36A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748A0"/>
    <w:multiLevelType w:val="hybridMultilevel"/>
    <w:tmpl w:val="97168B00"/>
    <w:lvl w:ilvl="0" w:tplc="098E1084">
      <w:start w:val="1"/>
      <w:numFmt w:val="bullet"/>
      <w:pStyle w:val="NormalnyCzarny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D68AA"/>
    <w:multiLevelType w:val="multilevel"/>
    <w:tmpl w:val="1C4CDF1E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30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3"/>
  </w:num>
  <w:num w:numId="2">
    <w:abstractNumId w:val="28"/>
  </w:num>
  <w:num w:numId="3">
    <w:abstractNumId w:val="21"/>
  </w:num>
  <w:num w:numId="4">
    <w:abstractNumId w:val="23"/>
  </w:num>
  <w:num w:numId="5">
    <w:abstractNumId w:val="18"/>
  </w:num>
  <w:num w:numId="6">
    <w:abstractNumId w:val="27"/>
  </w:num>
  <w:num w:numId="7">
    <w:abstractNumId w:val="12"/>
  </w:num>
  <w:num w:numId="8">
    <w:abstractNumId w:val="6"/>
  </w:num>
  <w:num w:numId="9">
    <w:abstractNumId w:val="13"/>
  </w:num>
  <w:num w:numId="10">
    <w:abstractNumId w:val="20"/>
  </w:num>
  <w:num w:numId="11">
    <w:abstractNumId w:val="31"/>
  </w:num>
  <w:num w:numId="12">
    <w:abstractNumId w:val="17"/>
  </w:num>
  <w:num w:numId="13">
    <w:abstractNumId w:val="9"/>
  </w:num>
  <w:num w:numId="14">
    <w:abstractNumId w:val="5"/>
  </w:num>
  <w:num w:numId="15">
    <w:abstractNumId w:val="30"/>
  </w:num>
  <w:num w:numId="16">
    <w:abstractNumId w:val="10"/>
  </w:num>
  <w:num w:numId="17">
    <w:abstractNumId w:val="22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5"/>
  </w:num>
  <w:num w:numId="22">
    <w:abstractNumId w:val="24"/>
  </w:num>
  <w:num w:numId="23">
    <w:abstractNumId w:val="8"/>
  </w:num>
  <w:num w:numId="24">
    <w:abstractNumId w:val="15"/>
  </w:num>
  <w:num w:numId="25">
    <w:abstractNumId w:val="4"/>
  </w:num>
  <w:num w:numId="26">
    <w:abstractNumId w:val="7"/>
  </w:num>
  <w:num w:numId="27">
    <w:abstractNumId w:val="11"/>
  </w:num>
  <w:num w:numId="28">
    <w:abstractNumId w:val="0"/>
  </w:num>
  <w:num w:numId="29">
    <w:abstractNumId w:val="29"/>
    <w:lvlOverride w:ilvl="0">
      <w:startOverride w:val="1"/>
    </w:lvlOverride>
  </w:num>
  <w:num w:numId="30">
    <w:abstractNumId w:val="14"/>
  </w:num>
  <w:num w:numId="31">
    <w:abstractNumId w:val="19"/>
  </w:num>
  <w:num w:numId="32">
    <w:abstractNumId w:val="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104F3"/>
    <w:rsid w:val="000229A9"/>
    <w:rsid w:val="00036743"/>
    <w:rsid w:val="00063FE4"/>
    <w:rsid w:val="00096E0C"/>
    <w:rsid w:val="000A28D8"/>
    <w:rsid w:val="000B7FBE"/>
    <w:rsid w:val="000D20D8"/>
    <w:rsid w:val="000F1433"/>
    <w:rsid w:val="000F3991"/>
    <w:rsid w:val="0010443C"/>
    <w:rsid w:val="00114180"/>
    <w:rsid w:val="001151DB"/>
    <w:rsid w:val="001326F4"/>
    <w:rsid w:val="00137F6D"/>
    <w:rsid w:val="00147A64"/>
    <w:rsid w:val="00151A95"/>
    <w:rsid w:val="00160CC1"/>
    <w:rsid w:val="00183259"/>
    <w:rsid w:val="00186082"/>
    <w:rsid w:val="00192B6B"/>
    <w:rsid w:val="00196D1D"/>
    <w:rsid w:val="001A4051"/>
    <w:rsid w:val="001B0A89"/>
    <w:rsid w:val="001C0485"/>
    <w:rsid w:val="001C28AA"/>
    <w:rsid w:val="001D3022"/>
    <w:rsid w:val="002011A5"/>
    <w:rsid w:val="002013D0"/>
    <w:rsid w:val="00225C9B"/>
    <w:rsid w:val="00240ED3"/>
    <w:rsid w:val="00242E3E"/>
    <w:rsid w:val="00242E9F"/>
    <w:rsid w:val="00244981"/>
    <w:rsid w:val="002508E2"/>
    <w:rsid w:val="002530D5"/>
    <w:rsid w:val="00255A18"/>
    <w:rsid w:val="002601D3"/>
    <w:rsid w:val="0026045E"/>
    <w:rsid w:val="00264865"/>
    <w:rsid w:val="00265975"/>
    <w:rsid w:val="0027233D"/>
    <w:rsid w:val="00272365"/>
    <w:rsid w:val="0027709C"/>
    <w:rsid w:val="002773CC"/>
    <w:rsid w:val="002974DB"/>
    <w:rsid w:val="002B4C26"/>
    <w:rsid w:val="002C1D6A"/>
    <w:rsid w:val="002C2928"/>
    <w:rsid w:val="002D0564"/>
    <w:rsid w:val="002E3B30"/>
    <w:rsid w:val="00300086"/>
    <w:rsid w:val="003068BF"/>
    <w:rsid w:val="00314485"/>
    <w:rsid w:val="0033347E"/>
    <w:rsid w:val="003422E9"/>
    <w:rsid w:val="0034361B"/>
    <w:rsid w:val="0034604E"/>
    <w:rsid w:val="00346D32"/>
    <w:rsid w:val="00356884"/>
    <w:rsid w:val="00361BAD"/>
    <w:rsid w:val="00371A0B"/>
    <w:rsid w:val="0037547A"/>
    <w:rsid w:val="003778B0"/>
    <w:rsid w:val="00380894"/>
    <w:rsid w:val="00383B77"/>
    <w:rsid w:val="0039053C"/>
    <w:rsid w:val="00390820"/>
    <w:rsid w:val="00396132"/>
    <w:rsid w:val="003A25D1"/>
    <w:rsid w:val="003C122A"/>
    <w:rsid w:val="003C5081"/>
    <w:rsid w:val="003C7F28"/>
    <w:rsid w:val="003E57F4"/>
    <w:rsid w:val="003F0544"/>
    <w:rsid w:val="003F32C2"/>
    <w:rsid w:val="003F719F"/>
    <w:rsid w:val="00407BDB"/>
    <w:rsid w:val="00421142"/>
    <w:rsid w:val="0042503F"/>
    <w:rsid w:val="00437DEB"/>
    <w:rsid w:val="00442B86"/>
    <w:rsid w:val="00445BE3"/>
    <w:rsid w:val="004479D3"/>
    <w:rsid w:val="00454F86"/>
    <w:rsid w:val="00456B43"/>
    <w:rsid w:val="004667E9"/>
    <w:rsid w:val="0047097D"/>
    <w:rsid w:val="00475433"/>
    <w:rsid w:val="00481B7A"/>
    <w:rsid w:val="00491048"/>
    <w:rsid w:val="00494B4A"/>
    <w:rsid w:val="004A5423"/>
    <w:rsid w:val="004B0871"/>
    <w:rsid w:val="004B262B"/>
    <w:rsid w:val="004C40FB"/>
    <w:rsid w:val="004C6407"/>
    <w:rsid w:val="004D755B"/>
    <w:rsid w:val="00500225"/>
    <w:rsid w:val="00515D4B"/>
    <w:rsid w:val="0052239B"/>
    <w:rsid w:val="00524DEF"/>
    <w:rsid w:val="0053494F"/>
    <w:rsid w:val="00536D99"/>
    <w:rsid w:val="005403B1"/>
    <w:rsid w:val="00545487"/>
    <w:rsid w:val="005457EB"/>
    <w:rsid w:val="00554AEF"/>
    <w:rsid w:val="005611B9"/>
    <w:rsid w:val="005613E0"/>
    <w:rsid w:val="005622FC"/>
    <w:rsid w:val="00564250"/>
    <w:rsid w:val="005703BD"/>
    <w:rsid w:val="005951D1"/>
    <w:rsid w:val="005A2EAD"/>
    <w:rsid w:val="005A4420"/>
    <w:rsid w:val="005B1504"/>
    <w:rsid w:val="005C1225"/>
    <w:rsid w:val="005C37A9"/>
    <w:rsid w:val="005D0589"/>
    <w:rsid w:val="005E0476"/>
    <w:rsid w:val="005E7412"/>
    <w:rsid w:val="006023EE"/>
    <w:rsid w:val="00604A76"/>
    <w:rsid w:val="00606C3E"/>
    <w:rsid w:val="00607F6B"/>
    <w:rsid w:val="006147CA"/>
    <w:rsid w:val="00615EEE"/>
    <w:rsid w:val="006205FF"/>
    <w:rsid w:val="00623D76"/>
    <w:rsid w:val="00625FAC"/>
    <w:rsid w:val="00627A8A"/>
    <w:rsid w:val="006314B5"/>
    <w:rsid w:val="00644C15"/>
    <w:rsid w:val="00645807"/>
    <w:rsid w:val="00684B0F"/>
    <w:rsid w:val="0069178D"/>
    <w:rsid w:val="00691E03"/>
    <w:rsid w:val="006976D8"/>
    <w:rsid w:val="006A608A"/>
    <w:rsid w:val="006A63F9"/>
    <w:rsid w:val="006A7C34"/>
    <w:rsid w:val="006B3F2C"/>
    <w:rsid w:val="006C47EC"/>
    <w:rsid w:val="006C6031"/>
    <w:rsid w:val="006D3DAA"/>
    <w:rsid w:val="006E5A45"/>
    <w:rsid w:val="006E5C21"/>
    <w:rsid w:val="006F08B9"/>
    <w:rsid w:val="006F70F4"/>
    <w:rsid w:val="006F7D92"/>
    <w:rsid w:val="00700F1E"/>
    <w:rsid w:val="0070139D"/>
    <w:rsid w:val="007062AD"/>
    <w:rsid w:val="0071324D"/>
    <w:rsid w:val="00716FB4"/>
    <w:rsid w:val="00717B40"/>
    <w:rsid w:val="00723016"/>
    <w:rsid w:val="00750368"/>
    <w:rsid w:val="00767004"/>
    <w:rsid w:val="007A056C"/>
    <w:rsid w:val="007A3439"/>
    <w:rsid w:val="007A4E86"/>
    <w:rsid w:val="007B17B4"/>
    <w:rsid w:val="007B4495"/>
    <w:rsid w:val="007B73C3"/>
    <w:rsid w:val="007C3D41"/>
    <w:rsid w:val="007D10DB"/>
    <w:rsid w:val="007D411E"/>
    <w:rsid w:val="007E3496"/>
    <w:rsid w:val="007E5803"/>
    <w:rsid w:val="007F214E"/>
    <w:rsid w:val="007F2B6B"/>
    <w:rsid w:val="0081007A"/>
    <w:rsid w:val="008105F5"/>
    <w:rsid w:val="008175F9"/>
    <w:rsid w:val="00822B25"/>
    <w:rsid w:val="008245BD"/>
    <w:rsid w:val="008265C5"/>
    <w:rsid w:val="00832DB8"/>
    <w:rsid w:val="008516F9"/>
    <w:rsid w:val="00857052"/>
    <w:rsid w:val="00865FC5"/>
    <w:rsid w:val="008A0B2F"/>
    <w:rsid w:val="008A42D9"/>
    <w:rsid w:val="008A7029"/>
    <w:rsid w:val="008B0439"/>
    <w:rsid w:val="008B1794"/>
    <w:rsid w:val="008B3A01"/>
    <w:rsid w:val="008B60F1"/>
    <w:rsid w:val="008B6DD5"/>
    <w:rsid w:val="008C438D"/>
    <w:rsid w:val="008D2B99"/>
    <w:rsid w:val="008E0788"/>
    <w:rsid w:val="008E3F9B"/>
    <w:rsid w:val="008F0191"/>
    <w:rsid w:val="008F3352"/>
    <w:rsid w:val="009063C9"/>
    <w:rsid w:val="00923B07"/>
    <w:rsid w:val="0092712E"/>
    <w:rsid w:val="00944116"/>
    <w:rsid w:val="009508F5"/>
    <w:rsid w:val="00957EED"/>
    <w:rsid w:val="00963220"/>
    <w:rsid w:val="0096621F"/>
    <w:rsid w:val="009955DC"/>
    <w:rsid w:val="009A3D2F"/>
    <w:rsid w:val="009B0A69"/>
    <w:rsid w:val="009C68A0"/>
    <w:rsid w:val="009C7560"/>
    <w:rsid w:val="009D1584"/>
    <w:rsid w:val="009E5086"/>
    <w:rsid w:val="009E5650"/>
    <w:rsid w:val="009F0916"/>
    <w:rsid w:val="009F6B15"/>
    <w:rsid w:val="00A04730"/>
    <w:rsid w:val="00A06852"/>
    <w:rsid w:val="00A16DA4"/>
    <w:rsid w:val="00A214AC"/>
    <w:rsid w:val="00A34E16"/>
    <w:rsid w:val="00A36A9E"/>
    <w:rsid w:val="00A40E56"/>
    <w:rsid w:val="00A42C7C"/>
    <w:rsid w:val="00A52A63"/>
    <w:rsid w:val="00A70C3F"/>
    <w:rsid w:val="00A769BE"/>
    <w:rsid w:val="00A806D4"/>
    <w:rsid w:val="00A94669"/>
    <w:rsid w:val="00AA2DDC"/>
    <w:rsid w:val="00AC72B1"/>
    <w:rsid w:val="00AD4160"/>
    <w:rsid w:val="00AD59B8"/>
    <w:rsid w:val="00AD5B32"/>
    <w:rsid w:val="00AD6098"/>
    <w:rsid w:val="00AE25E0"/>
    <w:rsid w:val="00B04458"/>
    <w:rsid w:val="00B17CD7"/>
    <w:rsid w:val="00B3097E"/>
    <w:rsid w:val="00B31764"/>
    <w:rsid w:val="00B33CED"/>
    <w:rsid w:val="00B36440"/>
    <w:rsid w:val="00B4196E"/>
    <w:rsid w:val="00B56997"/>
    <w:rsid w:val="00B70944"/>
    <w:rsid w:val="00B92E68"/>
    <w:rsid w:val="00BA03DC"/>
    <w:rsid w:val="00BA0F39"/>
    <w:rsid w:val="00BA4456"/>
    <w:rsid w:val="00BB6BD8"/>
    <w:rsid w:val="00BB7080"/>
    <w:rsid w:val="00BC3DBA"/>
    <w:rsid w:val="00BC5285"/>
    <w:rsid w:val="00BC5920"/>
    <w:rsid w:val="00C02C60"/>
    <w:rsid w:val="00C12BD8"/>
    <w:rsid w:val="00C134EF"/>
    <w:rsid w:val="00C17502"/>
    <w:rsid w:val="00C24787"/>
    <w:rsid w:val="00C25A2C"/>
    <w:rsid w:val="00C26F11"/>
    <w:rsid w:val="00C2722D"/>
    <w:rsid w:val="00C301A1"/>
    <w:rsid w:val="00C3576C"/>
    <w:rsid w:val="00C57104"/>
    <w:rsid w:val="00C7283B"/>
    <w:rsid w:val="00C74382"/>
    <w:rsid w:val="00C7547C"/>
    <w:rsid w:val="00C75665"/>
    <w:rsid w:val="00C84944"/>
    <w:rsid w:val="00C93105"/>
    <w:rsid w:val="00C93AA8"/>
    <w:rsid w:val="00CA1D0A"/>
    <w:rsid w:val="00CA3A9F"/>
    <w:rsid w:val="00CA4823"/>
    <w:rsid w:val="00CB2601"/>
    <w:rsid w:val="00CB6F4B"/>
    <w:rsid w:val="00CC2FB3"/>
    <w:rsid w:val="00CC6530"/>
    <w:rsid w:val="00CC6CD8"/>
    <w:rsid w:val="00CD50F2"/>
    <w:rsid w:val="00CF17AC"/>
    <w:rsid w:val="00CF66AE"/>
    <w:rsid w:val="00D34AF6"/>
    <w:rsid w:val="00D36D7F"/>
    <w:rsid w:val="00D418F7"/>
    <w:rsid w:val="00D4612D"/>
    <w:rsid w:val="00D90491"/>
    <w:rsid w:val="00D91AA4"/>
    <w:rsid w:val="00DB2D6D"/>
    <w:rsid w:val="00DB53A2"/>
    <w:rsid w:val="00DC4ED3"/>
    <w:rsid w:val="00DC556E"/>
    <w:rsid w:val="00DE6D74"/>
    <w:rsid w:val="00E152B8"/>
    <w:rsid w:val="00E16AE3"/>
    <w:rsid w:val="00E23939"/>
    <w:rsid w:val="00E26AD5"/>
    <w:rsid w:val="00E2703A"/>
    <w:rsid w:val="00E30222"/>
    <w:rsid w:val="00E36BF4"/>
    <w:rsid w:val="00E416CA"/>
    <w:rsid w:val="00E43C67"/>
    <w:rsid w:val="00E533F8"/>
    <w:rsid w:val="00E71A6B"/>
    <w:rsid w:val="00E7303E"/>
    <w:rsid w:val="00E84ED8"/>
    <w:rsid w:val="00EA0097"/>
    <w:rsid w:val="00EA36CC"/>
    <w:rsid w:val="00EB7818"/>
    <w:rsid w:val="00EC233B"/>
    <w:rsid w:val="00ED2986"/>
    <w:rsid w:val="00F01CF6"/>
    <w:rsid w:val="00F039C1"/>
    <w:rsid w:val="00F11999"/>
    <w:rsid w:val="00F16A32"/>
    <w:rsid w:val="00F21181"/>
    <w:rsid w:val="00F218B6"/>
    <w:rsid w:val="00F24D55"/>
    <w:rsid w:val="00F27A9D"/>
    <w:rsid w:val="00F41704"/>
    <w:rsid w:val="00F41E7E"/>
    <w:rsid w:val="00F41FC0"/>
    <w:rsid w:val="00F542E3"/>
    <w:rsid w:val="00F56F77"/>
    <w:rsid w:val="00F709AF"/>
    <w:rsid w:val="00F72E60"/>
    <w:rsid w:val="00F80C15"/>
    <w:rsid w:val="00F811EE"/>
    <w:rsid w:val="00F92964"/>
    <w:rsid w:val="00FA32A3"/>
    <w:rsid w:val="00FA590C"/>
    <w:rsid w:val="00FC6770"/>
    <w:rsid w:val="00FE36AB"/>
    <w:rsid w:val="00FE5B16"/>
    <w:rsid w:val="00FF0586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qFormat/>
    <w:locked/>
    <w:rsid w:val="0053494F"/>
    <w:rPr>
      <w:rFonts w:ascii="Calibri" w:eastAsia="SimSun" w:hAnsi="Calibri" w:cs="F"/>
      <w:kern w:val="2"/>
      <w:lang w:eastAsia="zh-CN"/>
    </w:rPr>
  </w:style>
  <w:style w:type="paragraph" w:customStyle="1" w:styleId="Standard">
    <w:name w:val="Standard"/>
    <w:link w:val="StandardZnak"/>
    <w:qFormat/>
    <w:rsid w:val="0053494F"/>
    <w:pPr>
      <w:suppressAutoHyphens/>
      <w:spacing w:line="240" w:lineRule="auto"/>
    </w:pPr>
    <w:rPr>
      <w:rFonts w:ascii="Calibri" w:eastAsia="SimSun" w:hAnsi="Calibri" w:cs="F"/>
      <w:kern w:val="2"/>
      <w:lang w:eastAsia="zh-CN"/>
    </w:rPr>
  </w:style>
  <w:style w:type="paragraph" w:customStyle="1" w:styleId="Listapunktowana21">
    <w:name w:val="Lista punktowana 21"/>
    <w:basedOn w:val="Standard"/>
    <w:rsid w:val="0053494F"/>
    <w:pPr>
      <w:spacing w:after="120"/>
      <w:ind w:left="566" w:hanging="283"/>
    </w:p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qFormat/>
    <w:locked/>
    <w:rsid w:val="005349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6D1D"/>
    <w:pPr>
      <w:spacing w:before="100" w:beforeAutospacing="1" w:after="100" w:afterAutospacing="1"/>
    </w:pPr>
    <w:rPr>
      <w:szCs w:val="24"/>
    </w:rPr>
  </w:style>
  <w:style w:type="paragraph" w:customStyle="1" w:styleId="NormalnyCzarny">
    <w:name w:val="Normalny + Czarny"/>
    <w:basedOn w:val="Normalny"/>
    <w:rsid w:val="0071324D"/>
    <w:pPr>
      <w:widowControl w:val="0"/>
      <w:numPr>
        <w:numId w:val="31"/>
      </w:numPr>
    </w:pPr>
    <w:rPr>
      <w:rFonts w:ascii="Arial" w:eastAsia="Arial Unicode MS" w:hAnsi="Arial" w:cs="Arial"/>
      <w:bCs/>
      <w:sz w:val="20"/>
    </w:rPr>
  </w:style>
  <w:style w:type="character" w:styleId="Uwydatnienie">
    <w:name w:val="Emphasis"/>
    <w:basedOn w:val="Domylnaczcionkaakapitu"/>
    <w:uiPriority w:val="20"/>
    <w:qFormat/>
    <w:rsid w:val="0071324D"/>
    <w:rPr>
      <w:i/>
      <w:iCs/>
    </w:rPr>
  </w:style>
  <w:style w:type="paragraph" w:styleId="Poprawka">
    <w:name w:val="Revision"/>
    <w:hidden/>
    <w:uiPriority w:val="99"/>
    <w:semiHidden/>
    <w:rsid w:val="005622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7C233-729D-4C31-B088-62DF7ED6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2</cp:revision>
  <cp:lastPrinted>2025-05-14T08:22:00Z</cp:lastPrinted>
  <dcterms:created xsi:type="dcterms:W3CDTF">2025-05-14T08:26:00Z</dcterms:created>
  <dcterms:modified xsi:type="dcterms:W3CDTF">2025-05-14T08:26:00Z</dcterms:modified>
</cp:coreProperties>
</file>