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332DFD52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6101C9">
        <w:rPr>
          <w:rFonts w:ascii="Arial" w:hAnsi="Arial" w:cs="Arial"/>
          <w:sz w:val="22"/>
          <w:szCs w:val="20"/>
        </w:rPr>
        <w:t>2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7C0CB1">
      <w:pPr>
        <w:pStyle w:val="Tytupisma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5EA53D76" w14:textId="3FE16F97" w:rsidR="008C581F" w:rsidRPr="004C4309" w:rsidRDefault="008C581F" w:rsidP="004E528B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Pr="004C4309">
        <w:rPr>
          <w:rFonts w:ascii="Arial" w:hAnsi="Arial" w:cs="Arial"/>
          <w:b/>
          <w:bCs/>
          <w:sz w:val="22"/>
          <w:szCs w:val="20"/>
        </w:rPr>
        <w:t>Gmina Łubianka</w:t>
      </w:r>
      <w:r w:rsidRPr="004C4309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4C4309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4C4309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4C4309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121F1E05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F46035">
        <w:rPr>
          <w:rFonts w:ascii="Arial" w:hAnsi="Arial" w:cs="Arial"/>
          <w:b/>
          <w:sz w:val="22"/>
          <w:szCs w:val="20"/>
          <w:u w:val="single"/>
        </w:rPr>
        <w:t>2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46035">
        <w:rPr>
          <w:rFonts w:ascii="Arial" w:hAnsi="Arial" w:cs="Arial"/>
          <w:b/>
          <w:sz w:val="22"/>
          <w:szCs w:val="20"/>
          <w:u w:val="single"/>
        </w:rPr>
        <w:t>710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F66702">
        <w:rPr>
          <w:rFonts w:ascii="Arial" w:hAnsi="Arial" w:cs="Arial"/>
          <w:b/>
          <w:sz w:val="22"/>
          <w:szCs w:val="20"/>
          <w:u w:val="single"/>
        </w:rPr>
        <w:t>ó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>ustawa Pzp</w:t>
      </w:r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4C24F46C" w:rsidR="003D6005" w:rsidRPr="004C4309" w:rsidRDefault="003D6005" w:rsidP="004E528B">
      <w:p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C77970" w:rsidRPr="00C77970">
        <w:rPr>
          <w:rFonts w:ascii="Arial" w:hAnsi="Arial" w:cs="Arial"/>
          <w:b/>
          <w:bCs/>
          <w:sz w:val="22"/>
        </w:rPr>
        <w:t>Przebudowa drogi gminnej (ul. Filemonowicza) w miejscowości Łubianka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EF2845">
        <w:rPr>
          <w:rFonts w:ascii="Arial" w:hAnsi="Arial" w:cs="Arial"/>
          <w:b/>
          <w:sz w:val="22"/>
          <w:szCs w:val="20"/>
        </w:rPr>
        <w:t>WO</w:t>
      </w:r>
      <w:r w:rsidR="00726174">
        <w:rPr>
          <w:rFonts w:ascii="Arial" w:hAnsi="Arial" w:cs="Arial"/>
          <w:b/>
          <w:sz w:val="22"/>
          <w:szCs w:val="20"/>
        </w:rPr>
        <w:t>.271.</w:t>
      </w:r>
      <w:r w:rsidR="00C77970">
        <w:rPr>
          <w:rFonts w:ascii="Arial" w:hAnsi="Arial" w:cs="Arial"/>
          <w:b/>
          <w:sz w:val="22"/>
          <w:szCs w:val="20"/>
        </w:rPr>
        <w:t>10</w:t>
      </w:r>
      <w:r w:rsidR="00726174">
        <w:rPr>
          <w:rFonts w:ascii="Arial" w:hAnsi="Arial" w:cs="Arial"/>
          <w:b/>
          <w:sz w:val="22"/>
          <w:szCs w:val="20"/>
        </w:rPr>
        <w:t>.202</w:t>
      </w:r>
      <w:r w:rsidR="00EF2845">
        <w:rPr>
          <w:rFonts w:ascii="Arial" w:hAnsi="Arial" w:cs="Arial"/>
          <w:b/>
          <w:sz w:val="22"/>
          <w:szCs w:val="20"/>
        </w:rPr>
        <w:t>4</w:t>
      </w:r>
      <w:r w:rsidRPr="004C4309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0F8FEBC" w14:textId="3E477C46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</w:t>
      </w:r>
    </w:p>
    <w:p w14:paraId="5524ECC0" w14:textId="7D320737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>
        <w:rPr>
          <w:rFonts w:ascii="Arial" w:hAnsi="Arial" w:cs="Arial"/>
          <w:bCs/>
          <w:sz w:val="22"/>
          <w:szCs w:val="20"/>
        </w:rPr>
        <w:t>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034BBA5A" w14:textId="37D9DC31" w:rsidR="008811E6" w:rsidRDefault="008811E6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>Oświadczam, że nie podlegam wykluczeniu z postępowania na podstawie art. 7 ust. 1 ustawy 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2022 r. o szczególnych rozwiązaniach w zakresie przeciwdziałania wspieraniu 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3BE10630" w14:textId="32E44E0A" w:rsidR="006660DF" w:rsidRPr="008811E6" w:rsidRDefault="006660DF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t xml:space="preserve">Oświadczam, że nie zachodzą w stosunku do mnie przesłanki wykluczenia z postępowania na podstawie art. 5k rozporządzenia Rady (UE) nr 833/2014 z dnia 31 lipca 2014 r. dotyczącego </w:t>
      </w:r>
      <w:r w:rsidRPr="006660DF">
        <w:rPr>
          <w:rFonts w:ascii="Arial" w:hAnsi="Arial" w:cs="Arial"/>
          <w:bCs/>
          <w:sz w:val="22"/>
          <w:szCs w:val="20"/>
        </w:rPr>
        <w:lastRenderedPageBreak/>
        <w:t xml:space="preserve">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="00F35178">
        <w:rPr>
          <w:rFonts w:ascii="Arial" w:hAnsi="Arial" w:cs="Arial"/>
          <w:bCs/>
          <w:sz w:val="22"/>
          <w:szCs w:val="20"/>
        </w:rPr>
        <w:t>.</w:t>
      </w:r>
    </w:p>
    <w:p w14:paraId="64D447AF" w14:textId="53753074" w:rsidR="008C581F" w:rsidRDefault="00F62645" w:rsidP="004E528B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51D0BF89" w14:textId="5050CC1A" w:rsidR="00686EFB" w:rsidRPr="00686EFB" w:rsidRDefault="00686EFB" w:rsidP="00686EFB"/>
    <w:p w14:paraId="46B2D969" w14:textId="564B746C" w:rsidR="00686EFB" w:rsidRDefault="00686EFB" w:rsidP="00686EFB">
      <w:pPr>
        <w:rPr>
          <w:rFonts w:ascii="Arial" w:eastAsia="TTE17FFBD0t00" w:hAnsi="Arial" w:cs="Arial"/>
          <w:sz w:val="22"/>
        </w:rPr>
      </w:pPr>
    </w:p>
    <w:p w14:paraId="27BE46ED" w14:textId="49B3B6F5" w:rsidR="00686EFB" w:rsidRPr="00686EFB" w:rsidRDefault="00686EFB" w:rsidP="00686EFB">
      <w:pPr>
        <w:tabs>
          <w:tab w:val="left" w:pos="4395"/>
        </w:tabs>
      </w:pPr>
      <w:r>
        <w:tab/>
      </w:r>
    </w:p>
    <w:sectPr w:rsidR="00686EFB" w:rsidRPr="00686EFB" w:rsidSect="009059EA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3E90" w14:textId="77777777" w:rsidR="009059EA" w:rsidRDefault="009059EA" w:rsidP="008C581F">
      <w:pPr>
        <w:spacing w:after="0" w:line="240" w:lineRule="auto"/>
      </w:pPr>
      <w:r>
        <w:separator/>
      </w:r>
    </w:p>
  </w:endnote>
  <w:endnote w:type="continuationSeparator" w:id="0">
    <w:p w14:paraId="330265B2" w14:textId="77777777" w:rsidR="009059EA" w:rsidRDefault="009059EA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136167"/>
      <w:docPartObj>
        <w:docPartGallery w:val="Page Numbers (Bottom of Page)"/>
        <w:docPartUnique/>
      </w:docPartObj>
    </w:sdtPr>
    <w:sdtContent>
      <w:p w14:paraId="703A5742" w14:textId="690B4FE9" w:rsidR="00686EFB" w:rsidRDefault="00686E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40BAD" w14:textId="77777777" w:rsidR="00686EFB" w:rsidRDefault="00686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71A1" w14:textId="77777777" w:rsidR="009059EA" w:rsidRDefault="009059EA" w:rsidP="008C581F">
      <w:pPr>
        <w:spacing w:after="0" w:line="240" w:lineRule="auto"/>
      </w:pPr>
      <w:r>
        <w:separator/>
      </w:r>
    </w:p>
  </w:footnote>
  <w:footnote w:type="continuationSeparator" w:id="0">
    <w:p w14:paraId="3929B2DF" w14:textId="77777777" w:rsidR="009059EA" w:rsidRDefault="009059EA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149D8298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6A271064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EF2845">
      <w:rPr>
        <w:rFonts w:ascii="Arial" w:hAnsi="Arial" w:cs="Arial"/>
        <w:b/>
        <w:bCs/>
        <w:sz w:val="20"/>
        <w:szCs w:val="20"/>
      </w:rPr>
      <w:t>WO</w:t>
    </w:r>
    <w:r w:rsidR="00726174">
      <w:rPr>
        <w:rFonts w:ascii="Arial" w:hAnsi="Arial" w:cs="Arial"/>
        <w:b/>
        <w:bCs/>
        <w:sz w:val="20"/>
        <w:szCs w:val="20"/>
      </w:rPr>
      <w:t>.271.</w:t>
    </w:r>
    <w:r w:rsidR="00C77970">
      <w:rPr>
        <w:rFonts w:ascii="Arial" w:hAnsi="Arial" w:cs="Arial"/>
        <w:b/>
        <w:bCs/>
        <w:sz w:val="20"/>
        <w:szCs w:val="20"/>
      </w:rPr>
      <w:t>10</w:t>
    </w:r>
    <w:r w:rsidR="00726174">
      <w:rPr>
        <w:rFonts w:ascii="Arial" w:hAnsi="Arial" w:cs="Arial"/>
        <w:b/>
        <w:bCs/>
        <w:sz w:val="20"/>
        <w:szCs w:val="20"/>
      </w:rPr>
      <w:t>.202</w:t>
    </w:r>
    <w:r w:rsidR="00EF2845">
      <w:rPr>
        <w:rFonts w:ascii="Arial" w:hAnsi="Arial" w:cs="Arial"/>
        <w:b/>
        <w:bCs/>
        <w:sz w:val="20"/>
        <w:szCs w:val="20"/>
      </w:rPr>
      <w:t>4</w:t>
    </w:r>
  </w:p>
  <w:p w14:paraId="43DF92D9" w14:textId="1FAC14E4" w:rsidR="008C581F" w:rsidRDefault="008C581F">
    <w:pPr>
      <w:pStyle w:val="Nagwek"/>
    </w:pPr>
    <w:r w:rsidRPr="004C4309">
      <w:rPr>
        <w:rFonts w:ascii="Arial" w:hAnsi="Arial" w:cs="Arial"/>
        <w:sz w:val="20"/>
        <w:szCs w:val="20"/>
      </w:rPr>
      <w:t xml:space="preserve">Gmina Łubianka, SWZ: </w:t>
    </w:r>
    <w:r w:rsidR="00C77970" w:rsidRPr="00C77970">
      <w:rPr>
        <w:rFonts w:ascii="Arial" w:hAnsi="Arial" w:cs="Arial"/>
        <w:b/>
        <w:bCs/>
        <w:sz w:val="20"/>
        <w:szCs w:val="20"/>
      </w:rPr>
      <w:t>Przebudowa drogi gminnej (ul. Filemonowicza) w miejscowości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355EB"/>
    <w:rsid w:val="0006026A"/>
    <w:rsid w:val="00146AF8"/>
    <w:rsid w:val="00177A16"/>
    <w:rsid w:val="002F1B93"/>
    <w:rsid w:val="00304046"/>
    <w:rsid w:val="0031307E"/>
    <w:rsid w:val="00317DF7"/>
    <w:rsid w:val="00363FB2"/>
    <w:rsid w:val="003916D4"/>
    <w:rsid w:val="003950E4"/>
    <w:rsid w:val="003A14C6"/>
    <w:rsid w:val="003C1D6D"/>
    <w:rsid w:val="003C7429"/>
    <w:rsid w:val="003D6005"/>
    <w:rsid w:val="003F3A2F"/>
    <w:rsid w:val="0041649E"/>
    <w:rsid w:val="004628CA"/>
    <w:rsid w:val="004C03AB"/>
    <w:rsid w:val="004C4309"/>
    <w:rsid w:val="004E50DC"/>
    <w:rsid w:val="004E528B"/>
    <w:rsid w:val="004F2876"/>
    <w:rsid w:val="00517336"/>
    <w:rsid w:val="00517FF1"/>
    <w:rsid w:val="00535772"/>
    <w:rsid w:val="00555F5C"/>
    <w:rsid w:val="005764CF"/>
    <w:rsid w:val="005D1624"/>
    <w:rsid w:val="006101C9"/>
    <w:rsid w:val="0065778E"/>
    <w:rsid w:val="006660DF"/>
    <w:rsid w:val="00673125"/>
    <w:rsid w:val="00684969"/>
    <w:rsid w:val="00686EFB"/>
    <w:rsid w:val="006B6E41"/>
    <w:rsid w:val="006E51BB"/>
    <w:rsid w:val="006E57FF"/>
    <w:rsid w:val="006F5977"/>
    <w:rsid w:val="00703D25"/>
    <w:rsid w:val="007058F2"/>
    <w:rsid w:val="00720D2F"/>
    <w:rsid w:val="00726174"/>
    <w:rsid w:val="007919E3"/>
    <w:rsid w:val="007C0CB1"/>
    <w:rsid w:val="00810C09"/>
    <w:rsid w:val="0081349E"/>
    <w:rsid w:val="00853B79"/>
    <w:rsid w:val="008811E6"/>
    <w:rsid w:val="008A1B7C"/>
    <w:rsid w:val="008C2756"/>
    <w:rsid w:val="008C581F"/>
    <w:rsid w:val="008C612C"/>
    <w:rsid w:val="009059EA"/>
    <w:rsid w:val="00925D79"/>
    <w:rsid w:val="00976F14"/>
    <w:rsid w:val="009B2185"/>
    <w:rsid w:val="009C1E98"/>
    <w:rsid w:val="009E5C88"/>
    <w:rsid w:val="00A44001"/>
    <w:rsid w:val="00AE0D8E"/>
    <w:rsid w:val="00AF304D"/>
    <w:rsid w:val="00B71C51"/>
    <w:rsid w:val="00BC4F6B"/>
    <w:rsid w:val="00BD3CB0"/>
    <w:rsid w:val="00C53D3C"/>
    <w:rsid w:val="00C77970"/>
    <w:rsid w:val="00D42BDA"/>
    <w:rsid w:val="00D93A9B"/>
    <w:rsid w:val="00DC1B82"/>
    <w:rsid w:val="00DC4C55"/>
    <w:rsid w:val="00DD504A"/>
    <w:rsid w:val="00E94F50"/>
    <w:rsid w:val="00E96B77"/>
    <w:rsid w:val="00EB4318"/>
    <w:rsid w:val="00EF2845"/>
    <w:rsid w:val="00F35178"/>
    <w:rsid w:val="00F46035"/>
    <w:rsid w:val="00F62645"/>
    <w:rsid w:val="00F66702"/>
    <w:rsid w:val="00F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Marcin Szymeczko</cp:lastModifiedBy>
  <cp:revision>41</cp:revision>
  <cp:lastPrinted>2022-01-05T09:16:00Z</cp:lastPrinted>
  <dcterms:created xsi:type="dcterms:W3CDTF">2021-10-09T19:55:00Z</dcterms:created>
  <dcterms:modified xsi:type="dcterms:W3CDTF">2024-03-18T10:56:00Z</dcterms:modified>
</cp:coreProperties>
</file>